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ATIV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Dpont Françoise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05-10-2020 au 19-10-2020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5,6,7,8,9,12,13,14,15,16,19 Octobre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