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KARMOCHKINE NICOLAS</w:t>
      </w:r>
    </w:p>
    <w:p>
      <w:pPr>
        <w:jc w:val="end"/>
      </w:pPr>
      <w:r>
        <w:rPr>
          <w:b w:val="1"/>
          <w:bCs w:val="1"/>
        </w:rPr>
        <w:t xml:space="preserve">A l'attention de Monsieur KARMOCHKINE Nicolas</w:t>
      </w:r>
    </w:p>
    <w:p>
      <w:pPr>
        <w:jc w:val="end"/>
      </w:pPr>
      <w:r>
        <w:rPr/>
        <w:t xml:space="preserve">26 RUE EDOUARD VAILLANT </w:t>
      </w:r>
    </w:p>
    <w:p>
      <w:pPr>
        <w:jc w:val="end"/>
      </w:pPr>
      <w:r>
        <w:rPr/>
        <w:t xml:space="preserve">93170 BAGNOLET</w:t>
      </w:r>
    </w:p>
    <w:p>
      <w:pPr>
        <w:jc w:val="end"/>
      </w:pPr>
      <w:r>
        <w:rPr/>
        <w:t xml:space="preserve">Paris le, 22 Septembre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Nicolas KARMOCHKINE,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2020-09-22T06:37:23+00:00</dcterms:created>
  <dcterms:modified xsi:type="dcterms:W3CDTF">2020-09-22T06:37:23+00:00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