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/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2020-09-4904-PF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WLN SARL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43 rue Guillaume de Machaut</w:t>
            </w:r>
            <w:br/>
            <w:r>
              <w:rPr/>
              <w:t xml:space="preserve">85000 LA ROCHE SUR YON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42 78 40 55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franceliterie.larochesuryon@gmail.com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83014520700015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L'opcommerce Pays de la Loire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COMMUNIQUER EN ANGLAIS PERFECTIONNEMENT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19-10-2020 au 16-11-2020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19,20,21,26,27,28 Octobre 2020
                <w:br/>
                2,3,4,9,10,11,16 Novembre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13 jours /  52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2 450,00 €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Dugleux Willy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16/11/2020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2020-10-05T10:57:11+00:00</dcterms:created>
  <dcterms:modified xsi:type="dcterms:W3CDTF">2020-10-05T10:57:11+00:00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