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TEAM LITERIE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WILLERVAL Cheyen</w:t>
            </w:r>
            <w:br/>
            <w:r>
              <w:rPr/>
              <w:t xml:space="preserve">18 Boulevard du Pré BIOLLAT</w:t>
            </w:r>
            <w:br/>
            <w:r>
              <w:rPr/>
              <w:t xml:space="preserve">74200 ANTHY SUR LÉMAN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50 52 98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CECA-74@CECA74.FR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82245869100018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20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MARROBIO Cassandra
                <w:br/>
                BEAUGEZ 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2020-10-19T15:50:42+00:00</dcterms:created>
  <dcterms:modified xsi:type="dcterms:W3CDTF">2020-10-19T15:50:42+00:00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