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HOUEL Jean Remi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REVIT ET AUTOCAD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22-12-2020 au 13-01-2021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22,23,28,29,30 Décembre 2020
                <w:br/>
                4,5,6,7,11,12,13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