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BOGORY'S CAFE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34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MAYZAUD BENOIT
                <w:br/>
                MAYZAUD BEATRICE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34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22-02-2021 au 12-03-2021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22 Février 2021
                <w:br/>
                2,4,10,12 Mars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14:30 à 18:30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8 100,00 €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