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2020-5-0152-autres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SYNERGIE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FERRY Arnaud</w:t>
            </w:r>
            <w:br/>
            <w:r>
              <w:rPr/>
              <w:t xml:space="preserve">112 avenue du Général Leclerc</w:t>
            </w:r>
            <w:br/>
            <w:r>
              <w:rPr/>
              <w:t xml:space="preserve">54000 NANCY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83 28 06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arnaud.ferry@synergie.fr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329925010 03 727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25-05-2020 au 29-05-2020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Mai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3 624,00 €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PERROUD LORRAINE
                <w:br/>
                FERRY ARNAUD
                <w:br/>
                SCHARFF JONATHAN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29/05/2020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2021-03-10T13:56:36+00:00</dcterms:created>
  <dcterms:modified xsi:type="dcterms:W3CDTF">2021-03-10T13:56:36+00:00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