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SEDYMA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70 Route de Corbeil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91700 SAINTE-GENEVIEVE-DES-BOIS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GARAND ALISON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MARKETING DIGITAL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14-04-2021 au 28-04-2021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14,21,28 Avril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