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Myassa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RHINOCEROS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10-05-2021 au 19-05-2021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10,11,12,17,18,19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