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DOUMBIA Lamine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DOUMBIA Lamine</w:t>
            </w:r>
            <w:br/>
            <w:r>
              <w:rPr/>
              <w:t xml:space="preserve">12 T rue d'annam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20 44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doumbiafamilly@gmail.com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30-03-2021 au 01-04-2021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30,31 Mars 2021
                <w:br/>
                1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DOUMBIA Lamine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2021-04-20T15:14:25+00:00</dcterms:created>
  <dcterms:modified xsi:type="dcterms:W3CDTF">2021-04-20T15:14:25+00:00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