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Myassa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 RESPONSABLE QUALITE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01-06-2021 au 22-06-2021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1,2,3,8,9,10,15,16,17,22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