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CIVARDI ANNA PAOLA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 Cite leclaire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CIVARDINI Anna Paola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19-07-2021 au 23-07-2021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19,21,23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