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KERVAREC Marie-hélène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 Rue de Naples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KERVAREC Marie Hélène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INDESIGN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10-05-2021 au 12-05-2021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10,11,12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