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BACKBONE CONSULTING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128 rue de la Boétie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 8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09 Mars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ACCESS / INDESIGN / INTERNET / DREAMWEAVER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Bien utiliser l'outil TEAMS avec DROPBOX pour optimiser l'organisation du travail collaboratif d'une équipe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Connaitre environnement informatique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15-02-2021 au 25-02-2021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3 500,00 €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4 200,00 €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