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COOVER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47 rue Vivienne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75002 PARIS 2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LES FONDAMENTAUX DU SEO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01/09/2021 au 15/11/2021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13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9 750,00 €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11 700,00 €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9 750,00 €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11 700,00 €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