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SAS REIMS LITERIE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Espace Murigny - Rue Jacques Maritain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51100 REIMS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 D'EQUIPE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01/02/2022 au 03/03/2022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26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