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5.png" ContentType="image/png"/>
  <Override PartName="/word/media/image10.png" ContentType="image/png"/>
  <Override PartName="/word/media/image27.jpeg" ContentType="image/jpe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0.jpeg" ContentType="image/jpeg"/>
  <Override PartName="/word/media/image15.png" ContentType="image/png"/>
  <Override PartName="/word/media/image3.png" ContentType="image/png"/>
  <Override PartName="/word/media/image26.png" ContentType="image/png"/>
  <Override PartName="/word/media/image2.png" ContentType="image/png"/>
  <Override PartName="/word/media/image25.jpeg" ContentType="image/jpeg"/>
  <Override PartName="/word/media/image1.png" ContentType="image/png"/>
  <Override PartName="/word/media/image24.png" ContentType="image/png"/>
  <Override PartName="/word/media/image14.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28.jpeg" ContentType="image/jpe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spacing w:lineRule="auto" w:line="240" w:before="0" w:after="280"/>
        <w:jc w:val="center"/>
        <w:rPr>
          <w:rFonts w:ascii="Arial" w:hAnsi="Arial" w:eastAsia="Arial" w:cs="Arial"/>
          <w:b/>
          <w:b/>
          <w:color w:val="4F81BD"/>
          <w:sz w:val="32"/>
          <w:szCs w:val="32"/>
        </w:rPr>
      </w:pPr>
      <w:r>
        <w:rPr>
          <w:rFonts w:eastAsia="Arial" w:cs="Arial" w:ascii="Arial" w:hAnsi="Arial"/>
          <w:b/>
          <w:color w:val="1F497D"/>
          <w:sz w:val="32"/>
          <w:szCs w:val="32"/>
        </w:rPr>
        <w:t>CONVOCATION FORMATION</w:t>
      </w:r>
      <w:r>
        <w:rPr>
          <w:rFonts w:eastAsia="Arial" w:cs="Arial" w:ascii="Arial" w:hAnsi="Arial"/>
          <w:b/>
          <w:color w:val="232502"/>
          <w:sz w:val="32"/>
          <w:szCs w:val="32"/>
        </w:rPr>
        <w:t xml:space="preserve"> </w:t>
        <w:br/>
      </w:r>
      <w:r>
        <w:rPr>
          <w:rFonts w:eastAsia="Arial" w:cs="Arial" w:ascii="Arial" w:hAnsi="Arial"/>
          <w:b/>
          <w:color w:val="4F81BD"/>
          <w:sz w:val="32"/>
          <w:szCs w:val="32"/>
        </w:rPr>
        <w:t>«${stage_intitule}»</w:t>
      </w:r>
    </w:p>
    <w:p>
      <w:pPr>
        <w:pStyle w:val="Normal"/>
        <w:pBdr>
          <w:bottom w:val="single" w:sz="4" w:space="1" w:color="C00000"/>
        </w:pBdr>
        <w:spacing w:lineRule="auto" w:line="240" w:before="0" w:after="0"/>
        <w:rPr>
          <w:rFonts w:ascii="Verdana" w:hAnsi="Verdana" w:eastAsia="Verdana" w:cs="Verdana"/>
          <w:b/>
          <w:b/>
          <w:color w:val="AA0C4C"/>
        </w:rPr>
      </w:pPr>
      <w:r>
        <w:rPr>
          <w:rFonts w:eastAsia="Verdana" w:cs="Verdana" w:ascii="Verdana" w:hAnsi="Verdana"/>
          <w:b/>
          <w:color w:val="AA0C4C"/>
        </w:rPr>
        <w:t>Coordonnée Stagiaire :</w:t>
      </w:r>
    </w:p>
    <w:p>
      <w:pPr>
        <w:pStyle w:val="Normal"/>
        <w:spacing w:lineRule="auto" w:line="240" w:before="0" w:after="0"/>
        <w:ind w:left="975" w:hanging="0"/>
        <w:rPr>
          <w:rFonts w:ascii="DIN Alternate" w:hAnsi="DIN Alternate" w:eastAsia="DIN Alternate" w:cs="DIN Alternate"/>
        </w:rPr>
      </w:pPr>
      <w:r>
        <w:rPr>
          <w:rFonts w:eastAsia="DIN Alternate" w:cs="DIN Alternate" w:ascii="DIN Alternate" w:hAnsi="DIN Alternate"/>
        </w:rPr>
      </w:r>
    </w:p>
    <w:p>
      <w:pPr>
        <w:pStyle w:val="Normal"/>
        <w:keepNext w:val="true"/>
        <w:keepLines/>
        <w:pageBreakBefore w:val="false"/>
        <w:widowControl/>
        <w:shd w:val="clear" w:color="auto" w:fill="auto"/>
        <w:spacing w:lineRule="auto" w:line="276" w:before="40" w:after="0"/>
        <w:ind w:left="0" w:right="0" w:hanging="0"/>
        <w:jc w:val="left"/>
        <w:rPr>
          <w:rFonts w:ascii="Tahoma" w:hAnsi="Tahoma" w:eastAsia="Tahoma" w:cs="Tahoma"/>
          <w:b w:val="false"/>
          <w:b w:val="false"/>
          <w:i w:val="false"/>
          <w:i w:val="false"/>
          <w:caps w:val="false"/>
          <w:smallCaps w:val="false"/>
          <w:strike w:val="false"/>
          <w:dstrike w:val="false"/>
          <w:color w:val="164194"/>
          <w:position w:val="0"/>
          <w:sz w:val="22"/>
          <w:sz w:val="27"/>
          <w:szCs w:val="27"/>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Nom :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${stagiairesNom}</w:t>
      </w:r>
    </w:p>
    <w:p>
      <w:pPr>
        <w:pStyle w:val="Normal"/>
        <w:spacing w:before="0" w:after="0"/>
        <w:rPr>
          <w:color w:val="000000"/>
        </w:rPr>
      </w:pPr>
      <w:r>
        <w:rPr>
          <w:color w:val="000000"/>
        </w:rPr>
      </w:r>
    </w:p>
    <w:p>
      <w:pPr>
        <w:pStyle w:val="Normal"/>
        <w:spacing w:lineRule="auto" w:line="240" w:before="0" w:after="0"/>
        <w:rPr>
          <w:rFonts w:ascii="Arial" w:hAnsi="Arial" w:eastAsia="Arial" w:cs="Arial"/>
        </w:rPr>
      </w:pPr>
      <w:r>
        <w:rPr>
          <w:rFonts w:eastAsia="Arial" w:cs="Arial" w:ascii="Arial" w:hAnsi="Arial"/>
          <w:b/>
        </w:rPr>
        <w:t xml:space="preserve">Prénom : </w:t>
      </w:r>
      <w:r>
        <w:rPr>
          <w:rFonts w:eastAsia="Arial" w:cs="Arial" w:ascii="Arial" w:hAnsi="Arial"/>
        </w:rPr>
        <w:t>${stagiairesPrenom}</w:t>
      </w:r>
    </w:p>
    <w:p>
      <w:pPr>
        <w:pStyle w:val="Normal"/>
        <w:spacing w:lineRule="auto" w:line="240" w:before="0" w:after="0"/>
        <w:rPr>
          <w:rFonts w:ascii="Arial" w:hAnsi="Arial" w:eastAsia="Arial" w:cs="Arial"/>
        </w:rPr>
      </w:pPr>
      <w:r>
        <w:rPr>
          <w:rFonts w:eastAsia="Arial" w:cs="Arial" w:ascii="Arial" w:hAnsi="Arial"/>
        </w:rPr>
      </w:r>
    </w:p>
    <w:p>
      <w:pPr>
        <w:pStyle w:val="Normal"/>
        <w:pBdr>
          <w:bottom w:val="single" w:sz="4" w:space="2" w:color="C00000"/>
        </w:pBdr>
        <w:spacing w:lineRule="auto" w:line="240" w:before="0" w:after="0"/>
        <w:rPr>
          <w:rFonts w:ascii="Verdana" w:hAnsi="Verdana" w:eastAsia="Verdana" w:cs="Verdana"/>
          <w:b/>
          <w:b/>
          <w:color w:val="AA0C4C"/>
        </w:rPr>
      </w:pPr>
      <w:r>
        <w:rPr>
          <w:rFonts w:eastAsia="Verdana" w:cs="Verdana" w:ascii="Verdana" w:hAnsi="Verdana"/>
          <w:b/>
          <w:color w:val="AA0C4C"/>
        </w:rPr>
        <w:t>Planning de la journée :</w:t>
      </w:r>
    </w:p>
    <w:p>
      <w:pPr>
        <w:pStyle w:val="Normal"/>
        <w:spacing w:lineRule="auto" w:line="240" w:before="280" w:after="280"/>
        <w:rPr>
          <w:rFonts w:ascii="Arial" w:hAnsi="Arial" w:eastAsia="Arial" w:cs="Arial"/>
          <w:b/>
          <w:b/>
          <w:color w:val="232502"/>
        </w:rPr>
      </w:pPr>
      <w:r>
        <w:rPr>
          <w:rFonts w:eastAsia="Arial" w:cs="Arial" w:ascii="Arial" w:hAnsi="Arial"/>
          <w:b/>
          <w:color w:val="232502"/>
        </w:rPr>
        <w:t>Dates du stage : ${stage_debut_fin}</w:t>
      </w:r>
    </w:p>
    <w:p>
      <w:pPr>
        <w:pStyle w:val="Normal"/>
        <w:spacing w:lineRule="auto" w:line="240" w:before="280" w:after="280"/>
        <w:rPr>
          <w:rFonts w:ascii="Arial" w:hAnsi="Arial" w:eastAsia="Arial" w:cs="Arial"/>
          <w:b/>
          <w:b/>
          <w:color w:val="232502"/>
        </w:rPr>
      </w:pPr>
      <w:r>
        <w:rPr>
          <w:rFonts w:eastAsia="Arial" w:cs="Arial" w:ascii="Arial" w:hAnsi="Arial"/>
          <w:b/>
          <w:color w:val="232502"/>
        </w:rPr>
        <w:t xml:space="preserve">Horaires : </w:t>
      </w:r>
      <w:r>
        <w:rPr>
          <w:rFonts w:eastAsia="Arial" w:cs="Arial" w:ascii="Arial" w:hAnsi="Arial"/>
          <w:b/>
        </w:rPr>
        <w:t>${stage_horaire}</w:t>
      </w:r>
    </w:p>
    <w:p>
      <w:pPr>
        <w:pStyle w:val="Normal"/>
        <w:spacing w:lineRule="auto" w:line="360" w:before="0" w:after="0"/>
        <w:rPr>
          <w:rFonts w:ascii="Arial" w:hAnsi="Arial" w:eastAsia="Arial" w:cs="Arial"/>
          <w:b/>
          <w:b/>
          <w:color w:val="232502"/>
        </w:rPr>
      </w:pPr>
      <w:r>
        <w:rPr>
          <w:rFonts w:eastAsia="Arial" w:cs="Arial" w:ascii="Arial" w:hAnsi="Arial"/>
          <w:b/>
          <w:color w:val="232502"/>
        </w:rPr>
        <w:t>Liste documents nécessaires :</w:t>
      </w:r>
    </w:p>
    <w:p>
      <w:pPr>
        <w:pStyle w:val="Normal"/>
        <w:spacing w:lineRule="auto" w:line="360" w:before="0" w:after="0"/>
        <w:ind w:hanging="0"/>
        <w:rPr>
          <w:rFonts w:ascii="Arial" w:hAnsi="Arial" w:eastAsia="Arial" w:cs="Arial"/>
          <w:b w:val="false"/>
          <w:b w:val="false"/>
          <w:i w:val="false"/>
          <w:i w:val="false"/>
          <w:caps w:val="false"/>
          <w:smallCaps w:val="false"/>
          <w:strike w:val="false"/>
          <w:dstrike w:val="false"/>
          <w:color w:val="000000"/>
          <w:position w:val="0"/>
          <w:sz w:val="22"/>
          <w:sz w:val="18"/>
          <w:szCs w:val="18"/>
          <w:u w:val="none"/>
          <w:vertAlign w:val="baseline"/>
        </w:rPr>
      </w:pPr>
      <w:r>
        <w:rPr>
          <w:rFonts w:eastAsia="Arial" w:cs="Arial" w:ascii="Arial" w:hAnsi="Arial"/>
          <w:b/>
          <w:color w:val="FF0000"/>
        </w:rPr>
        <w:t>${condition</w:t>
      </w:r>
      <w:r>
        <w:rPr>
          <w:rFonts w:eastAsia="Arial" w:cs="Arial" w:ascii="Arial" w:hAnsi="Arial"/>
          <w:b/>
          <w:color w:val="FF0000"/>
          <w:u w:val="single"/>
        </w:rPr>
        <w:t>}</w:t>
      </w:r>
    </w:p>
    <w:tbl>
      <w:tblPr>
        <w:tblStyle w:val="910"/>
        <w:tblW w:w="9072" w:type="dxa"/>
        <w:jc w:val="left"/>
        <w:tblInd w:w="0" w:type="dxa"/>
        <w:tblCellMar>
          <w:top w:w="0" w:type="dxa"/>
          <w:left w:w="108" w:type="dxa"/>
          <w:bottom w:w="0" w:type="dxa"/>
          <w:right w:w="108" w:type="dxa"/>
        </w:tblCellMar>
        <w:tblLook w:val="0400" w:noHBand="0" w:noVBand="1" w:firstColumn="0" w:lastRow="0" w:lastColumn="0" w:firstRow="0"/>
      </w:tblPr>
      <w:tblGrid>
        <w:gridCol w:w="224"/>
        <w:gridCol w:w="4422"/>
        <w:gridCol w:w="4426"/>
      </w:tblGrid>
      <w:tr>
        <w:trPr/>
        <w:tc>
          <w:tcPr>
            <w:tcW w:w="9072" w:type="dxa"/>
            <w:gridSpan w:val="3"/>
            <w:tcBorders/>
            <w:vAlign w:val="center"/>
          </w:tcPr>
          <w:p>
            <w:pPr>
              <w:pStyle w:val="Normal"/>
              <w:spacing w:lineRule="auto" w:line="240" w:before="0" w:after="0"/>
              <w:rPr>
                <w:rFonts w:ascii="Times New Roman" w:hAnsi="Times New Roman" w:eastAsia="Times New Roman" w:cs="Times New Roman"/>
              </w:rPr>
            </w:pPr>
            <w:r>
              <w:rPr>
                <w:rFonts w:eastAsia="Verdana" w:cs="Verdana" w:ascii="Verdana" w:hAnsi="Verdana"/>
                <w:b/>
                <w:color w:val="AA0C4C"/>
              </w:rPr>
              <w:t>Accès</w:t>
            </w:r>
          </w:p>
        </w:tc>
      </w:tr>
      <w:tr>
        <w:trPr/>
        <w:tc>
          <w:tcPr>
            <w:tcW w:w="9072" w:type="dxa"/>
            <w:gridSpan w:val="3"/>
            <w:tcBorders/>
            <w:shd w:color="auto" w:fill="AA0C4C" w:val="clear"/>
            <w:vAlign w:val="center"/>
          </w:tcPr>
          <w:p>
            <w:pPr>
              <w:pStyle w:val="Normal"/>
              <w:spacing w:lineRule="auto" w:line="240" w:before="0" w:after="0"/>
              <w:rPr>
                <w:rFonts w:ascii="Times New Roman" w:hAnsi="Times New Roman" w:eastAsia="Times New Roman" w:cs="Times New Roman"/>
                <w:sz w:val="24"/>
                <w:szCs w:val="24"/>
              </w:rPr>
            </w:pPr>
            <w:r>
              <w:rPr/>
              <w:drawing>
                <wp:inline distT="0" distB="0" distL="0" distR="0">
                  <wp:extent cx="14605" cy="14605"/>
                  <wp:effectExtent l="0" t="0" r="0" b="0"/>
                  <wp:docPr id="1" name="image4.png"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http://www.aprentiv.com/spacer.gif"/>
                          <pic:cNvPicPr>
                            <a:picLocks noChangeAspect="1" noChangeArrowheads="1"/>
                          </pic:cNvPicPr>
                        </pic:nvPicPr>
                        <pic:blipFill>
                          <a:blip r:embed="rId2"/>
                          <a:stretch>
                            <a:fillRect/>
                          </a:stretch>
                        </pic:blipFill>
                        <pic:spPr bwMode="auto">
                          <a:xfrm>
                            <a:off x="0" y="0"/>
                            <a:ext cx="14605" cy="14605"/>
                          </a:xfrm>
                          <a:prstGeom prst="rect">
                            <a:avLst/>
                          </a:prstGeom>
                        </pic:spPr>
                      </pic:pic>
                    </a:graphicData>
                  </a:graphic>
                </wp:inline>
              </w:drawing>
            </w:r>
          </w:p>
        </w:tc>
      </w:tr>
      <w:tr>
        <w:trPr/>
        <w:tc>
          <w:tcPr>
            <w:tcW w:w="9072" w:type="dxa"/>
            <w:gridSpan w:val="3"/>
            <w:tcBorders/>
            <w:vAlign w:val="center"/>
          </w:tcPr>
          <w:p>
            <w:pPr>
              <w:pStyle w:val="Normal"/>
              <w:spacing w:lineRule="auto" w:line="240" w:before="0" w:after="0"/>
              <w:rPr>
                <w:rFonts w:ascii="Times New Roman" w:hAnsi="Times New Roman" w:eastAsia="Times New Roman" w:cs="Times New Roman"/>
                <w:sz w:val="24"/>
                <w:szCs w:val="24"/>
              </w:rPr>
            </w:pPr>
            <w:r>
              <w:rPr/>
              <w:drawing>
                <wp:inline distT="0" distB="0" distL="0" distR="0">
                  <wp:extent cx="92075" cy="53975"/>
                  <wp:effectExtent l="0" t="0" r="0" b="0"/>
                  <wp:docPr id="2" name="Image1"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www.aprentiv.com/spacer.gif"/>
                          <pic:cNvPicPr>
                            <a:picLocks noChangeAspect="1" noChangeArrowheads="1"/>
                          </pic:cNvPicPr>
                        </pic:nvPicPr>
                        <pic:blipFill>
                          <a:blip r:embed="rId3"/>
                          <a:stretch>
                            <a:fillRect/>
                          </a:stretch>
                        </pic:blipFill>
                        <pic:spPr bwMode="auto">
                          <a:xfrm>
                            <a:off x="0" y="0"/>
                            <a:ext cx="92075" cy="53975"/>
                          </a:xfrm>
                          <a:prstGeom prst="rect">
                            <a:avLst/>
                          </a:prstGeom>
                        </pic:spPr>
                      </pic:pic>
                    </a:graphicData>
                  </a:graphic>
                </wp:inline>
              </w:drawing>
            </w:r>
          </w:p>
        </w:tc>
      </w:tr>
      <w:tr>
        <w:trPr/>
        <w:tc>
          <w:tcPr>
            <w:tcW w:w="224" w:type="dxa"/>
            <w:tcBorders/>
            <w:vAlign w:val="center"/>
          </w:tcPr>
          <w:p>
            <w:pPr>
              <w:pStyle w:val="Normal"/>
              <w:spacing w:lineRule="auto" w:line="240" w:before="0" w:after="0"/>
              <w:rPr>
                <w:rFonts w:ascii="Times New Roman" w:hAnsi="Times New Roman" w:eastAsia="Times New Roman" w:cs="Times New Roman"/>
                <w:sz w:val="24"/>
                <w:szCs w:val="24"/>
              </w:rPr>
            </w:pPr>
            <w:r>
              <w:rPr/>
              <w:drawing>
                <wp:inline distT="0" distB="0" distL="0" distR="0">
                  <wp:extent cx="14605" cy="14605"/>
                  <wp:effectExtent l="0" t="0" r="0" b="0"/>
                  <wp:docPr id="3" name="Image2"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ttp://www.aprentiv.com/spacer.gif"/>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inline>
              </w:drawing>
            </w:r>
          </w:p>
        </w:tc>
        <w:tc>
          <w:tcPr>
            <w:tcW w:w="4422" w:type="dxa"/>
            <w:tcBorders/>
          </w:tcPr>
          <w:p>
            <w:pPr>
              <w:pStyle w:val="Normal"/>
              <w:spacing w:before="0" w:after="0"/>
              <w:jc w:val="both"/>
              <w:rPr>
                <w:rFonts w:ascii="Verdana" w:hAnsi="Verdana" w:eastAsia="Verdana" w:cs="Verdana"/>
                <w:b/>
                <w:b/>
                <w:color w:val="7E662C"/>
                <w:sz w:val="16"/>
                <w:szCs w:val="16"/>
              </w:rPr>
            </w:pPr>
            <w:r>
              <w:rPr>
                <w:rFonts w:eastAsia="Verdana" w:cs="Verdana" w:ascii="Verdana" w:hAnsi="Verdana"/>
                <w:b/>
                <w:color w:val="7E662C"/>
                <w:sz w:val="16"/>
                <w:szCs w:val="16"/>
              </w:rPr>
              <w:t xml:space="preserve">PROFORM </w:t>
            </w:r>
          </w:p>
          <w:p>
            <w:pPr>
              <w:pStyle w:val="Normal"/>
              <w:spacing w:before="0" w:after="0"/>
              <w:rPr>
                <w:rFonts w:ascii="Verdana" w:hAnsi="Verdana" w:eastAsia="Verdana" w:cs="Verdana"/>
                <w:b/>
                <w:b/>
                <w:color w:val="7E662C"/>
                <w:sz w:val="16"/>
                <w:szCs w:val="16"/>
              </w:rPr>
            </w:pPr>
            <w:r>
              <w:rPr>
                <w:rFonts w:eastAsia="Verdana" w:cs="Verdana" w:ascii="Verdana" w:hAnsi="Verdana"/>
                <w:b/>
                <w:color w:val="7E662C"/>
                <w:sz w:val="16"/>
                <w:szCs w:val="16"/>
              </w:rPr>
              <w:t>47, rue Vivienne</w:t>
              <w:br/>
              <w:t>75002 Paris</w:t>
              <w:br/>
              <w:t>(escalier B Fond de Cour 4</w:t>
            </w:r>
            <w:r>
              <w:rPr>
                <w:rFonts w:eastAsia="Verdana" w:cs="Verdana" w:ascii="Verdana" w:hAnsi="Verdana"/>
                <w:b/>
                <w:color w:val="7E662C"/>
                <w:sz w:val="16"/>
                <w:szCs w:val="16"/>
                <w:vertAlign w:val="superscript"/>
              </w:rPr>
              <w:t>ème</w:t>
            </w:r>
            <w:r>
              <w:rPr>
                <w:rFonts w:eastAsia="Verdana" w:cs="Verdana" w:ascii="Verdana" w:hAnsi="Verdana"/>
                <w:b/>
                <w:color w:val="7E662C"/>
                <w:sz w:val="16"/>
                <w:szCs w:val="16"/>
              </w:rPr>
              <w:t xml:space="preserve"> étage)</w:t>
            </w:r>
          </w:p>
          <w:p>
            <w:pPr>
              <w:pStyle w:val="Normal"/>
              <w:spacing w:before="0" w:after="0"/>
              <w:jc w:val="both"/>
              <w:rPr>
                <w:rFonts w:ascii="Verdana" w:hAnsi="Verdana" w:eastAsia="Verdana" w:cs="Verdana"/>
                <w:b/>
                <w:b/>
                <w:color w:val="7E662C"/>
                <w:sz w:val="16"/>
                <w:szCs w:val="16"/>
              </w:rPr>
            </w:pPr>
            <w:r>
              <w:rPr>
                <w:rFonts w:eastAsia="Verdana" w:cs="Verdana" w:ascii="Verdana" w:hAnsi="Verdana"/>
                <w:b/>
                <w:color w:val="7E662C"/>
                <w:sz w:val="16"/>
                <w:szCs w:val="16"/>
              </w:rPr>
              <w:t>01 42 96 37 35</w:t>
            </w:r>
          </w:p>
          <w:tbl>
            <w:tblPr>
              <w:tblStyle w:val="911"/>
              <w:tblW w:w="3000" w:type="dxa"/>
              <w:jc w:val="left"/>
              <w:tblInd w:w="0" w:type="dxa"/>
              <w:tblCellMar>
                <w:top w:w="0" w:type="dxa"/>
                <w:left w:w="108" w:type="dxa"/>
                <w:bottom w:w="0" w:type="dxa"/>
                <w:right w:w="108" w:type="dxa"/>
              </w:tblCellMar>
              <w:tblLook w:val="0400" w:noHBand="0" w:noVBand="1" w:firstColumn="0" w:lastRow="0" w:lastColumn="0" w:firstRow="0"/>
            </w:tblPr>
            <w:tblGrid>
              <w:gridCol w:w="3000"/>
            </w:tblGrid>
            <w:tr>
              <w:trPr>
                <w:trHeight w:val="390" w:hRule="atLeast"/>
              </w:trPr>
              <w:tc>
                <w:tcPr>
                  <w:tcW w:w="3000" w:type="dxa"/>
                  <w:tcBorders/>
                  <w:vAlign w:val="center"/>
                </w:tcPr>
                <w:p>
                  <w:pPr>
                    <w:pStyle w:val="Normal"/>
                    <w:spacing w:before="0" w:after="0"/>
                    <w:jc w:val="both"/>
                    <w:rPr>
                      <w:rFonts w:ascii="Verdana" w:hAnsi="Verdana" w:eastAsia="Verdana" w:cs="Verdana"/>
                      <w:b/>
                      <w:b/>
                      <w:i/>
                      <w:i/>
                      <w:color w:val="7E662C"/>
                      <w:sz w:val="13"/>
                      <w:szCs w:val="13"/>
                    </w:rPr>
                  </w:pPr>
                  <w:r>
                    <w:rPr>
                      <w:rFonts w:eastAsia="Verdana" w:cs="Verdana" w:ascii="Verdana" w:hAnsi="Verdana"/>
                      <w:b/>
                      <w:i/>
                      <w:color w:val="7E662C"/>
                      <w:sz w:val="13"/>
                      <w:szCs w:val="13"/>
                    </w:rPr>
                    <w:t>Accès Métro :</w:t>
                  </w:r>
                </w:p>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12"/>
              <w:tblW w:w="3000" w:type="dxa"/>
              <w:jc w:val="left"/>
              <w:tblInd w:w="0" w:type="dxa"/>
              <w:tblCellMar>
                <w:top w:w="0" w:type="dxa"/>
                <w:left w:w="108" w:type="dxa"/>
                <w:bottom w:w="0" w:type="dxa"/>
                <w:right w:w="108" w:type="dxa"/>
              </w:tblCellMar>
              <w:tblLook w:val="0400" w:noHBand="0" w:noVBand="1" w:firstColumn="0" w:lastRow="0" w:lastColumn="0" w:firstRow="0"/>
            </w:tblPr>
            <w:tblGrid>
              <w:gridCol w:w="1574"/>
              <w:gridCol w:w="1425"/>
            </w:tblGrid>
            <w:tr>
              <w:trPr>
                <w:trHeight w:val="390" w:hRule="atLeast"/>
              </w:trPr>
              <w:tc>
                <w:tcPr>
                  <w:tcW w:w="1574"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Grands Boulevards : </w:t>
                  </w:r>
                </w:p>
              </w:tc>
              <w:tc>
                <w:tcPr>
                  <w:tcW w:w="1425" w:type="dxa"/>
                  <w:tcBorders/>
                  <w:vAlign w:val="center"/>
                </w:tcPr>
                <w:p>
                  <w:pPr>
                    <w:pStyle w:val="Normal"/>
                    <w:spacing w:before="0" w:after="0"/>
                    <w:jc w:val="both"/>
                    <w:rPr>
                      <w:rFonts w:ascii="Verdana" w:hAnsi="Verdana" w:eastAsia="Verdana" w:cs="Verdana"/>
                      <w:color w:val="000000"/>
                      <w:sz w:val="13"/>
                      <w:szCs w:val="13"/>
                    </w:rPr>
                  </w:pPr>
                  <w:r>
                    <w:rPr/>
                    <w:drawing>
                      <wp:inline distT="0" distB="0" distL="0" distR="0">
                        <wp:extent cx="200025" cy="200025"/>
                        <wp:effectExtent l="0" t="0" r="0" b="0"/>
                        <wp:docPr id="4" name="image7.png" descr="http://www.aprentiv.com/images/metro_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http://www.aprentiv.com/images/metro_08.gif"/>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drawing>
                      <wp:inline distT="0" distB="0" distL="0" distR="0">
                        <wp:extent cx="200025" cy="200025"/>
                        <wp:effectExtent l="0" t="0" r="0" b="0"/>
                        <wp:docPr id="5" name="image5.png" descr="http://www.aprentiv.com/images/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http://www.aprentiv.com/images/9.gif"/>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13"/>
              <w:tblW w:w="3000" w:type="dxa"/>
              <w:jc w:val="left"/>
              <w:tblInd w:w="0" w:type="dxa"/>
              <w:tblCellMar>
                <w:top w:w="0" w:type="dxa"/>
                <w:left w:w="108" w:type="dxa"/>
                <w:bottom w:w="0" w:type="dxa"/>
                <w:right w:w="108" w:type="dxa"/>
              </w:tblCellMar>
              <w:tblLook w:val="0400" w:noHBand="0" w:noVBand="1" w:firstColumn="0" w:lastRow="0" w:lastColumn="0" w:firstRow="0"/>
            </w:tblPr>
            <w:tblGrid>
              <w:gridCol w:w="3000"/>
            </w:tblGrid>
            <w:tr>
              <w:trPr>
                <w:trHeight w:val="90" w:hRule="atLeast"/>
              </w:trPr>
              <w:tc>
                <w:tcPr>
                  <w:tcW w:w="30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6" name="Image3"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http://www.aprentiv.com/spacer.gif"/>
                                <pic:cNvPicPr>
                                  <a:picLocks noChangeAspect="1" noChangeArrowheads="1"/>
                                </pic:cNvPicPr>
                              </pic:nvPicPr>
                              <pic:blipFill>
                                <a:blip r:embed="rId7"/>
                                <a:stretch>
                                  <a:fillRect/>
                                </a:stretch>
                              </pic:blipFill>
                              <pic:spPr bwMode="auto">
                                <a:xfrm>
                                  <a:off x="0" y="0"/>
                                  <a:ext cx="14605" cy="14605"/>
                                </a:xfrm>
                                <a:prstGeom prst="rect">
                                  <a:avLst/>
                                </a:prstGeom>
                              </pic:spPr>
                            </pic:pic>
                          </a:graphicData>
                        </a:graphic>
                      </wp:inline>
                    </w:drawing>
                  </w:r>
                </w:p>
              </w:tc>
            </w:tr>
            <w:tr>
              <w:trPr>
                <w:trHeight w:val="15" w:hRule="atLeast"/>
              </w:trPr>
              <w:tc>
                <w:tcPr>
                  <w:tcW w:w="30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7" name="Image4"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trPr>
                <w:trHeight w:val="90" w:hRule="atLeast"/>
              </w:trPr>
              <w:tc>
                <w:tcPr>
                  <w:tcW w:w="30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8" name="Image5"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http://www.aprentiv.com/spacer.gif"/>
                                <pic:cNvPicPr>
                                  <a:picLocks noChangeAspect="1" noChangeArrowheads="1"/>
                                </pic:cNvPicPr>
                              </pic:nvPicPr>
                              <pic:blipFill>
                                <a:blip r:embed="rId9"/>
                                <a:stretch>
                                  <a:fillRect/>
                                </a:stretch>
                              </pic:blipFill>
                              <pic:spPr bwMode="auto">
                                <a:xfrm>
                                  <a:off x="0" y="0"/>
                                  <a:ext cx="14605" cy="14605"/>
                                </a:xfrm>
                                <a:prstGeom prst="rect">
                                  <a:avLst/>
                                </a:prstGeom>
                              </pic:spPr>
                            </pic:pic>
                          </a:graphicData>
                        </a:graphic>
                      </wp:inline>
                    </w:drawing>
                  </w:r>
                </w:p>
              </w:tc>
            </w:tr>
          </w:tbl>
          <w:p>
            <w:pPr>
              <w:pStyle w:val="Normal"/>
              <w:keepNext w:val="false"/>
              <w:keepLines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14"/>
              <w:tblW w:w="3000" w:type="dxa"/>
              <w:jc w:val="left"/>
              <w:tblInd w:w="0" w:type="dxa"/>
              <w:tblCellMar>
                <w:top w:w="0" w:type="dxa"/>
                <w:left w:w="108" w:type="dxa"/>
                <w:bottom w:w="0" w:type="dxa"/>
                <w:right w:w="108" w:type="dxa"/>
              </w:tblCellMar>
              <w:tblLook w:val="0400" w:noHBand="0" w:noVBand="1" w:firstColumn="0" w:lastRow="0" w:lastColumn="0" w:firstRow="0"/>
            </w:tblPr>
            <w:tblGrid>
              <w:gridCol w:w="1560"/>
              <w:gridCol w:w="1439"/>
            </w:tblGrid>
            <w:tr>
              <w:trPr>
                <w:trHeight w:val="390" w:hRule="atLeast"/>
              </w:trPr>
              <w:tc>
                <w:tcPr>
                  <w:tcW w:w="1560"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Bourse : </w:t>
                  </w:r>
                </w:p>
              </w:tc>
              <w:tc>
                <w:tcPr>
                  <w:tcW w:w="1439" w:type="dxa"/>
                  <w:tcBorders/>
                  <w:vAlign w:val="center"/>
                </w:tcPr>
                <w:p>
                  <w:pPr>
                    <w:pStyle w:val="Normal"/>
                    <w:spacing w:before="0" w:after="0"/>
                    <w:jc w:val="both"/>
                    <w:rPr>
                      <w:rFonts w:ascii="Verdana" w:hAnsi="Verdana" w:eastAsia="Verdana" w:cs="Verdana"/>
                      <w:color w:val="000000"/>
                      <w:sz w:val="13"/>
                      <w:szCs w:val="13"/>
                    </w:rPr>
                  </w:pPr>
                  <w:r>
                    <w:rPr/>
                    <w:drawing>
                      <wp:inline distT="0" distB="0" distL="0" distR="0">
                        <wp:extent cx="200025" cy="200025"/>
                        <wp:effectExtent l="0" t="0" r="0" b="0"/>
                        <wp:docPr id="9" name="image6.png" descr="http://www.aprentiv.com/images/metro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http://www.aprentiv.com/images/metro_03.gif"/>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15"/>
              <w:tblW w:w="3000" w:type="dxa"/>
              <w:jc w:val="left"/>
              <w:tblInd w:w="0" w:type="dxa"/>
              <w:tblCellMar>
                <w:top w:w="0" w:type="dxa"/>
                <w:left w:w="108" w:type="dxa"/>
                <w:bottom w:w="0" w:type="dxa"/>
                <w:right w:w="108" w:type="dxa"/>
              </w:tblCellMar>
              <w:tblLook w:val="0400" w:noHBand="0" w:noVBand="1" w:firstColumn="0" w:lastRow="0" w:lastColumn="0" w:firstRow="0"/>
            </w:tblPr>
            <w:tblGrid>
              <w:gridCol w:w="3000"/>
            </w:tblGrid>
            <w:tr>
              <w:trPr>
                <w:trHeight w:val="90" w:hRule="atLeast"/>
              </w:trPr>
              <w:tc>
                <w:tcPr>
                  <w:tcW w:w="30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0" name="Image6"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http://www.aprentiv.com/spacer.gif"/>
                                <pic:cNvPicPr>
                                  <a:picLocks noChangeAspect="1" noChangeArrowheads="1"/>
                                </pic:cNvPicPr>
                              </pic:nvPicPr>
                              <pic:blipFill>
                                <a:blip r:embed="rId11"/>
                                <a:stretch>
                                  <a:fillRect/>
                                </a:stretch>
                              </pic:blipFill>
                              <pic:spPr bwMode="auto">
                                <a:xfrm>
                                  <a:off x="0" y="0"/>
                                  <a:ext cx="14605" cy="14605"/>
                                </a:xfrm>
                                <a:prstGeom prst="rect">
                                  <a:avLst/>
                                </a:prstGeom>
                              </pic:spPr>
                            </pic:pic>
                          </a:graphicData>
                        </a:graphic>
                      </wp:inline>
                    </w:drawing>
                  </w:r>
                </w:p>
              </w:tc>
            </w:tr>
            <w:tr>
              <w:trPr>
                <w:trHeight w:val="15" w:hRule="atLeast"/>
              </w:trPr>
              <w:tc>
                <w:tcPr>
                  <w:tcW w:w="30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1" name="Image7"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http://www.aprentiv.com/spacer.gif"/>
                                <pic:cNvPicPr>
                                  <a:picLocks noChangeAspect="1" noChangeArrowheads="1"/>
                                </pic:cNvPicPr>
                              </pic:nvPicPr>
                              <pic:blipFill>
                                <a:blip r:embed="rId12"/>
                                <a:stretch>
                                  <a:fillRect/>
                                </a:stretch>
                              </pic:blipFill>
                              <pic:spPr bwMode="auto">
                                <a:xfrm>
                                  <a:off x="0" y="0"/>
                                  <a:ext cx="14605" cy="14605"/>
                                </a:xfrm>
                                <a:prstGeom prst="rect">
                                  <a:avLst/>
                                </a:prstGeom>
                              </pic:spPr>
                            </pic:pic>
                          </a:graphicData>
                        </a:graphic>
                      </wp:inline>
                    </w:drawing>
                  </w:r>
                </w:p>
              </w:tc>
            </w:tr>
            <w:tr>
              <w:trPr>
                <w:trHeight w:val="90" w:hRule="atLeast"/>
              </w:trPr>
              <w:tc>
                <w:tcPr>
                  <w:tcW w:w="30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2" name="Image8"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http://www.aprentiv.com/spacer.gif"/>
                                <pic:cNvPicPr>
                                  <a:picLocks noChangeAspect="1" noChangeArrowheads="1"/>
                                </pic:cNvPicPr>
                              </pic:nvPicPr>
                              <pic:blipFill>
                                <a:blip r:embed="rId13"/>
                                <a:stretch>
                                  <a:fillRect/>
                                </a:stretch>
                              </pic:blipFill>
                              <pic:spPr bwMode="auto">
                                <a:xfrm>
                                  <a:off x="0" y="0"/>
                                  <a:ext cx="14605" cy="14605"/>
                                </a:xfrm>
                                <a:prstGeom prst="rect">
                                  <a:avLst/>
                                </a:prstGeom>
                              </pic:spPr>
                            </pic:pic>
                          </a:graphicData>
                        </a:graphic>
                      </wp:inline>
                    </w:drawing>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426" w:type="dxa"/>
            <w:tcBorders/>
          </w:tcPr>
          <w:p>
            <w:pPr>
              <w:pStyle w:val="Normal"/>
              <w:keepNext w:val="false"/>
              <w:keepLines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16"/>
              <w:tblW w:w="3000" w:type="dxa"/>
              <w:jc w:val="left"/>
              <w:tblInd w:w="0" w:type="dxa"/>
              <w:tblCellMar>
                <w:top w:w="0" w:type="dxa"/>
                <w:left w:w="108" w:type="dxa"/>
                <w:bottom w:w="0" w:type="dxa"/>
                <w:right w:w="108" w:type="dxa"/>
              </w:tblCellMar>
              <w:tblLook w:val="0400" w:noHBand="0" w:noVBand="1" w:firstColumn="0" w:lastRow="0" w:lastColumn="0" w:firstRow="0"/>
            </w:tblPr>
            <w:tblGrid>
              <w:gridCol w:w="3000"/>
            </w:tblGrid>
            <w:tr>
              <w:trPr>
                <w:trHeight w:val="390" w:hRule="atLeast"/>
              </w:trPr>
              <w:tc>
                <w:tcPr>
                  <w:tcW w:w="3000" w:type="dxa"/>
                  <w:tcBorders/>
                  <w:vAlign w:val="center"/>
                </w:tcPr>
                <w:p>
                  <w:pPr>
                    <w:pStyle w:val="Normal"/>
                    <w:keepNext w:val="false"/>
                    <w:keepLines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17"/>
                    <w:tblW w:w="3000" w:type="dxa"/>
                    <w:jc w:val="left"/>
                    <w:tblInd w:w="0" w:type="dxa"/>
                    <w:tblCellMar>
                      <w:top w:w="0" w:type="dxa"/>
                      <w:left w:w="108" w:type="dxa"/>
                      <w:bottom w:w="0" w:type="dxa"/>
                      <w:right w:w="108" w:type="dxa"/>
                    </w:tblCellMar>
                    <w:tblLook w:val="0400" w:noHBand="0" w:noVBand="1" w:firstColumn="0" w:lastRow="0" w:lastColumn="0" w:firstRow="0"/>
                  </w:tblPr>
                  <w:tblGrid>
                    <w:gridCol w:w="3000"/>
                  </w:tblGrid>
                  <w:tr>
                    <w:trPr>
                      <w:trHeight w:val="285" w:hRule="atLeast"/>
                    </w:trPr>
                    <w:tc>
                      <w:tcPr>
                        <w:tcW w:w="3000"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b/>
                            <w:i/>
                            <w:color w:val="7E662C"/>
                            <w:sz w:val="13"/>
                            <w:szCs w:val="13"/>
                          </w:rPr>
                          <w:t>Parking voitures :</w:t>
                        </w:r>
                        <w:r>
                          <w:rPr>
                            <w:rFonts w:eastAsia="Verdana" w:cs="Verdana" w:ascii="Verdana" w:hAnsi="Verdana"/>
                            <w:color w:val="000000"/>
                            <w:sz w:val="13"/>
                            <w:szCs w:val="13"/>
                          </w:rPr>
                          <w:t xml:space="preserve"> </w:t>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18"/>
                    <w:tblW w:w="3000" w:type="dxa"/>
                    <w:jc w:val="left"/>
                    <w:tblInd w:w="0" w:type="dxa"/>
                    <w:tblCellMar>
                      <w:top w:w="0" w:type="dxa"/>
                      <w:left w:w="108" w:type="dxa"/>
                      <w:bottom w:w="0" w:type="dxa"/>
                      <w:right w:w="108" w:type="dxa"/>
                    </w:tblCellMar>
                    <w:tblLook w:val="0400" w:noHBand="0" w:noVBand="1" w:firstColumn="0" w:lastRow="0" w:lastColumn="0" w:firstRow="0"/>
                  </w:tblPr>
                  <w:tblGrid>
                    <w:gridCol w:w="336"/>
                    <w:gridCol w:w="2663"/>
                  </w:tblGrid>
                  <w:tr>
                    <w:trPr>
                      <w:trHeight w:val="285" w:hRule="atLeast"/>
                    </w:trPr>
                    <w:tc>
                      <w:tcPr>
                        <w:tcW w:w="336" w:type="dxa"/>
                        <w:tcBorders/>
                        <w:shd w:color="auto" w:fill="003399"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FFFFFF"/>
                            <w:sz w:val="20"/>
                            <w:szCs w:val="20"/>
                          </w:rPr>
                          <w:t>P</w:t>
                        </w:r>
                      </w:p>
                    </w:tc>
                    <w:tc>
                      <w:tcPr>
                        <w:tcW w:w="2663" w:type="dxa"/>
                        <w:tcBorders/>
                        <w:vAlign w:val="center"/>
                      </w:tcPr>
                      <w:p>
                        <w:pPr>
                          <w:pStyle w:val="Normal"/>
                          <w:spacing w:before="0" w:after="0"/>
                          <w:rPr>
                            <w:rFonts w:ascii="Verdana" w:hAnsi="Verdana" w:eastAsia="Verdana" w:cs="Verdana"/>
                            <w:color w:val="000000"/>
                            <w:sz w:val="13"/>
                            <w:szCs w:val="13"/>
                          </w:rPr>
                        </w:pPr>
                        <w:r>
                          <w:rPr>
                            <w:rFonts w:eastAsia="Verdana" w:cs="Verdana" w:ascii="Verdana" w:hAnsi="Verdana"/>
                            <w:color w:val="000000"/>
                            <w:sz w:val="13"/>
                            <w:szCs w:val="13"/>
                          </w:rPr>
                          <w:t> </w:t>
                        </w:r>
                        <w:r>
                          <w:rPr>
                            <w:rFonts w:eastAsia="Verdana" w:cs="Verdana" w:ascii="Verdana" w:hAnsi="Verdana"/>
                            <w:color w:val="000000"/>
                            <w:sz w:val="13"/>
                            <w:szCs w:val="13"/>
                          </w:rPr>
                          <w:t xml:space="preserve">Place de la Bourse </w:t>
                          <w:br/>
                          <w:t xml:space="preserve"> Parking payant</w:t>
                        </w:r>
                      </w:p>
                    </w:tc>
                  </w:tr>
                </w:tbl>
                <w:p>
                  <w:pPr>
                    <w:pStyle w:val="Normal"/>
                    <w:spacing w:before="0" w:after="0"/>
                    <w:jc w:val="both"/>
                    <w:rPr>
                      <w:rFonts w:ascii="Verdana" w:hAnsi="Verdana" w:eastAsia="Verdana" w:cs="Verdana"/>
                      <w:b/>
                      <w:b/>
                      <w:i/>
                      <w:i/>
                      <w:color w:val="7E662C"/>
                      <w:sz w:val="13"/>
                      <w:szCs w:val="13"/>
                    </w:rPr>
                  </w:pPr>
                  <w:r>
                    <w:rPr>
                      <w:rFonts w:eastAsia="Verdana" w:cs="Verdana" w:ascii="Verdana" w:hAnsi="Verdana"/>
                      <w:b/>
                      <w:i/>
                      <w:color w:val="7E662C"/>
                      <w:sz w:val="13"/>
                      <w:szCs w:val="13"/>
                    </w:rPr>
                  </w:r>
                </w:p>
                <w:p>
                  <w:pPr>
                    <w:pStyle w:val="Normal"/>
                    <w:spacing w:before="0" w:after="0"/>
                    <w:jc w:val="both"/>
                    <w:rPr>
                      <w:rFonts w:ascii="Verdana" w:hAnsi="Verdana" w:eastAsia="Verdana" w:cs="Verdana"/>
                      <w:color w:val="000000"/>
                      <w:sz w:val="13"/>
                      <w:szCs w:val="13"/>
                    </w:rPr>
                  </w:pPr>
                  <w:r>
                    <w:rPr>
                      <w:rFonts w:eastAsia="Verdana" w:cs="Verdana" w:ascii="Verdana" w:hAnsi="Verdana"/>
                      <w:b/>
                      <w:i/>
                      <w:color w:val="7E662C"/>
                      <w:sz w:val="13"/>
                      <w:szCs w:val="13"/>
                    </w:rPr>
                    <w:t>Accès Bus :</w:t>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19"/>
              <w:tblW w:w="3000" w:type="dxa"/>
              <w:jc w:val="left"/>
              <w:tblInd w:w="0" w:type="dxa"/>
              <w:tblCellMar>
                <w:top w:w="0" w:type="dxa"/>
                <w:left w:w="108" w:type="dxa"/>
                <w:bottom w:w="0" w:type="dxa"/>
                <w:right w:w="108" w:type="dxa"/>
              </w:tblCellMar>
              <w:tblLook w:val="0400" w:noHBand="0" w:noVBand="1" w:firstColumn="0" w:lastRow="0" w:lastColumn="0" w:firstRow="0"/>
            </w:tblPr>
            <w:tblGrid>
              <w:gridCol w:w="1515"/>
              <w:gridCol w:w="1484"/>
            </w:tblGrid>
            <w:tr>
              <w:trPr>
                <w:trHeight w:val="390" w:hRule="atLeast"/>
              </w:trPr>
              <w:tc>
                <w:tcPr>
                  <w:tcW w:w="1515"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Richelieu Drouot : </w:t>
                  </w:r>
                </w:p>
              </w:tc>
              <w:tc>
                <w:tcPr>
                  <w:tcW w:w="1484"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67 - 74 - 85</w:t>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20"/>
              <w:tblW w:w="3300" w:type="dxa"/>
              <w:jc w:val="left"/>
              <w:tblInd w:w="0" w:type="dxa"/>
              <w:tblCellMar>
                <w:top w:w="0" w:type="dxa"/>
                <w:left w:w="108" w:type="dxa"/>
                <w:bottom w:w="0" w:type="dxa"/>
                <w:right w:w="108" w:type="dxa"/>
              </w:tblCellMar>
              <w:tblLook w:val="0400" w:noHBand="0" w:noVBand="1" w:firstColumn="0" w:lastRow="0" w:lastColumn="0" w:firstRow="0"/>
            </w:tblPr>
            <w:tblGrid>
              <w:gridCol w:w="3300"/>
            </w:tblGrid>
            <w:tr>
              <w:trPr>
                <w:trHeight w:val="90"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3" name="Image9"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http://www.aprentiv.com/spacer.gif"/>
                                <pic:cNvPicPr>
                                  <a:picLocks noChangeAspect="1" noChangeArrowheads="1"/>
                                </pic:cNvPicPr>
                              </pic:nvPicPr>
                              <pic:blipFill>
                                <a:blip r:embed="rId14"/>
                                <a:stretch>
                                  <a:fillRect/>
                                </a:stretch>
                              </pic:blipFill>
                              <pic:spPr bwMode="auto">
                                <a:xfrm>
                                  <a:off x="0" y="0"/>
                                  <a:ext cx="14605" cy="14605"/>
                                </a:xfrm>
                                <a:prstGeom prst="rect">
                                  <a:avLst/>
                                </a:prstGeom>
                              </pic:spPr>
                            </pic:pic>
                          </a:graphicData>
                        </a:graphic>
                      </wp:inline>
                    </w:drawing>
                  </w:r>
                </w:p>
              </w:tc>
            </w:tr>
            <w:tr>
              <w:trPr>
                <w:trHeight w:val="15"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4" name="Image10"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http://www.aprentiv.com/spacer.gif"/>
                                <pic:cNvPicPr>
                                  <a:picLocks noChangeAspect="1" noChangeArrowheads="1"/>
                                </pic:cNvPicPr>
                              </pic:nvPicPr>
                              <pic:blipFill>
                                <a:blip r:embed="rId15"/>
                                <a:stretch>
                                  <a:fillRect/>
                                </a:stretch>
                              </pic:blipFill>
                              <pic:spPr bwMode="auto">
                                <a:xfrm>
                                  <a:off x="0" y="0"/>
                                  <a:ext cx="14605" cy="14605"/>
                                </a:xfrm>
                                <a:prstGeom prst="rect">
                                  <a:avLst/>
                                </a:prstGeom>
                              </pic:spPr>
                            </pic:pic>
                          </a:graphicData>
                        </a:graphic>
                      </wp:inline>
                    </w:drawing>
                  </w:r>
                </w:p>
              </w:tc>
            </w:tr>
            <w:tr>
              <w:trPr>
                <w:trHeight w:val="90"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5" name="Image11"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http://www.aprentiv.com/spacer.gif"/>
                                <pic:cNvPicPr>
                                  <a:picLocks noChangeAspect="1" noChangeArrowheads="1"/>
                                </pic:cNvPicPr>
                              </pic:nvPicPr>
                              <pic:blipFill>
                                <a:blip r:embed="rId16"/>
                                <a:stretch>
                                  <a:fillRect/>
                                </a:stretch>
                              </pic:blipFill>
                              <pic:spPr bwMode="auto">
                                <a:xfrm>
                                  <a:off x="0" y="0"/>
                                  <a:ext cx="14605" cy="14605"/>
                                </a:xfrm>
                                <a:prstGeom prst="rect">
                                  <a:avLst/>
                                </a:prstGeom>
                              </pic:spPr>
                            </pic:pic>
                          </a:graphicData>
                        </a:graphic>
                      </wp:inline>
                    </w:drawing>
                  </w:r>
                </w:p>
              </w:tc>
            </w:tr>
          </w:tbl>
          <w:p>
            <w:pPr>
              <w:pStyle w:val="Normal"/>
              <w:keepNext w:val="false"/>
              <w:keepLines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21"/>
              <w:tblW w:w="3000" w:type="dxa"/>
              <w:jc w:val="left"/>
              <w:tblInd w:w="0" w:type="dxa"/>
              <w:tblCellMar>
                <w:top w:w="0" w:type="dxa"/>
                <w:left w:w="108" w:type="dxa"/>
                <w:bottom w:w="0" w:type="dxa"/>
                <w:right w:w="108" w:type="dxa"/>
              </w:tblCellMar>
              <w:tblLook w:val="0400" w:noHBand="0" w:noVBand="1" w:firstColumn="0" w:lastRow="0" w:lastColumn="0" w:firstRow="0"/>
            </w:tblPr>
            <w:tblGrid>
              <w:gridCol w:w="1530"/>
              <w:gridCol w:w="1469"/>
            </w:tblGrid>
            <w:tr>
              <w:trPr>
                <w:trHeight w:val="390" w:hRule="atLeast"/>
              </w:trPr>
              <w:tc>
                <w:tcPr>
                  <w:tcW w:w="1530"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Grands Boulevards : </w:t>
                  </w:r>
                </w:p>
              </w:tc>
              <w:tc>
                <w:tcPr>
                  <w:tcW w:w="1469"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20 - 39 - 48 </w:t>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22"/>
              <w:tblW w:w="3300" w:type="dxa"/>
              <w:jc w:val="left"/>
              <w:tblInd w:w="0" w:type="dxa"/>
              <w:tblCellMar>
                <w:top w:w="0" w:type="dxa"/>
                <w:left w:w="108" w:type="dxa"/>
                <w:bottom w:w="0" w:type="dxa"/>
                <w:right w:w="108" w:type="dxa"/>
              </w:tblCellMar>
              <w:tblLook w:val="0400" w:noHBand="0" w:noVBand="1" w:firstColumn="0" w:lastRow="0" w:lastColumn="0" w:firstRow="0"/>
            </w:tblPr>
            <w:tblGrid>
              <w:gridCol w:w="3300"/>
            </w:tblGrid>
            <w:tr>
              <w:trPr>
                <w:trHeight w:val="90"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6" name="Image12"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http://www.aprentiv.com/spacer.gif"/>
                                <pic:cNvPicPr>
                                  <a:picLocks noChangeAspect="1" noChangeArrowheads="1"/>
                                </pic:cNvPicPr>
                              </pic:nvPicPr>
                              <pic:blipFill>
                                <a:blip r:embed="rId17"/>
                                <a:stretch>
                                  <a:fillRect/>
                                </a:stretch>
                              </pic:blipFill>
                              <pic:spPr bwMode="auto">
                                <a:xfrm>
                                  <a:off x="0" y="0"/>
                                  <a:ext cx="14605" cy="14605"/>
                                </a:xfrm>
                                <a:prstGeom prst="rect">
                                  <a:avLst/>
                                </a:prstGeom>
                              </pic:spPr>
                            </pic:pic>
                          </a:graphicData>
                        </a:graphic>
                      </wp:inline>
                    </w:drawing>
                  </w:r>
                </w:p>
              </w:tc>
            </w:tr>
            <w:tr>
              <w:trPr>
                <w:trHeight w:val="15"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7" name="Image13"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http://www.aprentiv.com/spacer.gif"/>
                                <pic:cNvPicPr>
                                  <a:picLocks noChangeAspect="1" noChangeArrowheads="1"/>
                                </pic:cNvPicPr>
                              </pic:nvPicPr>
                              <pic:blipFill>
                                <a:blip r:embed="rId18"/>
                                <a:stretch>
                                  <a:fillRect/>
                                </a:stretch>
                              </pic:blipFill>
                              <pic:spPr bwMode="auto">
                                <a:xfrm>
                                  <a:off x="0" y="0"/>
                                  <a:ext cx="14605" cy="14605"/>
                                </a:xfrm>
                                <a:prstGeom prst="rect">
                                  <a:avLst/>
                                </a:prstGeom>
                              </pic:spPr>
                            </pic:pic>
                          </a:graphicData>
                        </a:graphic>
                      </wp:inline>
                    </w:drawing>
                  </w:r>
                </w:p>
              </w:tc>
            </w:tr>
            <w:tr>
              <w:trPr>
                <w:trHeight w:val="90"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8" name="Image14"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http://www.aprentiv.com/spacer.gif"/>
                                <pic:cNvPicPr>
                                  <a:picLocks noChangeAspect="1" noChangeArrowheads="1"/>
                                </pic:cNvPicPr>
                              </pic:nvPicPr>
                              <pic:blipFill>
                                <a:blip r:embed="rId19"/>
                                <a:stretch>
                                  <a:fillRect/>
                                </a:stretch>
                              </pic:blipFill>
                              <pic:spPr bwMode="auto">
                                <a:xfrm>
                                  <a:off x="0" y="0"/>
                                  <a:ext cx="14605" cy="14605"/>
                                </a:xfrm>
                                <a:prstGeom prst="rect">
                                  <a:avLst/>
                                </a:prstGeom>
                              </pic:spPr>
                            </pic:pic>
                          </a:graphicData>
                        </a:graphic>
                      </wp:inline>
                    </w:drawing>
                  </w:r>
                </w:p>
              </w:tc>
            </w:tr>
          </w:tbl>
          <w:p>
            <w:pPr>
              <w:pStyle w:val="Normal"/>
              <w:keepNext w:val="false"/>
              <w:keepLines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23"/>
              <w:tblW w:w="3465" w:type="dxa"/>
              <w:jc w:val="left"/>
              <w:tblInd w:w="0" w:type="dxa"/>
              <w:tblCellMar>
                <w:top w:w="0" w:type="dxa"/>
                <w:left w:w="108" w:type="dxa"/>
                <w:bottom w:w="0" w:type="dxa"/>
                <w:right w:w="108" w:type="dxa"/>
              </w:tblCellMar>
              <w:tblLook w:val="0400" w:noHBand="0" w:noVBand="1" w:firstColumn="0" w:lastRow="0" w:lastColumn="0" w:firstRow="0"/>
            </w:tblPr>
            <w:tblGrid>
              <w:gridCol w:w="1530"/>
              <w:gridCol w:w="1934"/>
            </w:tblGrid>
            <w:tr>
              <w:trPr>
                <w:trHeight w:val="390" w:hRule="atLeast"/>
              </w:trPr>
              <w:tc>
                <w:tcPr>
                  <w:tcW w:w="1530"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Bourse : </w:t>
                  </w:r>
                </w:p>
              </w:tc>
              <w:tc>
                <w:tcPr>
                  <w:tcW w:w="1934"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20 - 29 - 39 - 74 - 85 </w:t>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24"/>
              <w:tblW w:w="3300" w:type="dxa"/>
              <w:jc w:val="left"/>
              <w:tblInd w:w="0" w:type="dxa"/>
              <w:tblCellMar>
                <w:top w:w="0" w:type="dxa"/>
                <w:left w:w="108" w:type="dxa"/>
                <w:bottom w:w="0" w:type="dxa"/>
                <w:right w:w="108" w:type="dxa"/>
              </w:tblCellMar>
              <w:tblLook w:val="0400" w:noHBand="0" w:noVBand="1" w:firstColumn="0" w:lastRow="0" w:lastColumn="0" w:firstRow="0"/>
            </w:tblPr>
            <w:tblGrid>
              <w:gridCol w:w="3300"/>
            </w:tblGrid>
            <w:tr>
              <w:trPr>
                <w:trHeight w:val="90"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9" name="Image15"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http://www.aprentiv.com/spacer.gif"/>
                                <pic:cNvPicPr>
                                  <a:picLocks noChangeAspect="1" noChangeArrowheads="1"/>
                                </pic:cNvPicPr>
                              </pic:nvPicPr>
                              <pic:blipFill>
                                <a:blip r:embed="rId20"/>
                                <a:stretch>
                                  <a:fillRect/>
                                </a:stretch>
                              </pic:blipFill>
                              <pic:spPr bwMode="auto">
                                <a:xfrm>
                                  <a:off x="0" y="0"/>
                                  <a:ext cx="14605" cy="14605"/>
                                </a:xfrm>
                                <a:prstGeom prst="rect">
                                  <a:avLst/>
                                </a:prstGeom>
                              </pic:spPr>
                            </pic:pic>
                          </a:graphicData>
                        </a:graphic>
                      </wp:inline>
                    </w:drawing>
                  </w:r>
                </w:p>
              </w:tc>
            </w:tr>
            <w:tr>
              <w:trPr>
                <w:trHeight w:val="15"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20" name="Image16"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http://www.aprentiv.com/spacer.gif"/>
                                <pic:cNvPicPr>
                                  <a:picLocks noChangeAspect="1" noChangeArrowheads="1"/>
                                </pic:cNvPicPr>
                              </pic:nvPicPr>
                              <pic:blipFill>
                                <a:blip r:embed="rId21"/>
                                <a:stretch>
                                  <a:fillRect/>
                                </a:stretch>
                              </pic:blipFill>
                              <pic:spPr bwMode="auto">
                                <a:xfrm>
                                  <a:off x="0" y="0"/>
                                  <a:ext cx="14605" cy="14605"/>
                                </a:xfrm>
                                <a:prstGeom prst="rect">
                                  <a:avLst/>
                                </a:prstGeom>
                              </pic:spPr>
                            </pic:pic>
                          </a:graphicData>
                        </a:graphic>
                      </wp:inline>
                    </w:drawing>
                  </w:r>
                </w:p>
              </w:tc>
            </w:tr>
            <w:tr>
              <w:trPr>
                <w:trHeight w:val="90"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21" name="Image17"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http://www.aprentiv.com/spacer.gif"/>
                                <pic:cNvPicPr>
                                  <a:picLocks noChangeAspect="1" noChangeArrowheads="1"/>
                                </pic:cNvPicPr>
                              </pic:nvPicPr>
                              <pic:blipFill>
                                <a:blip r:embed="rId22"/>
                                <a:stretch>
                                  <a:fillRect/>
                                </a:stretch>
                              </pic:blipFill>
                              <pic:spPr bwMode="auto">
                                <a:xfrm>
                                  <a:off x="0" y="0"/>
                                  <a:ext cx="14605" cy="14605"/>
                                </a:xfrm>
                                <a:prstGeom prst="rect">
                                  <a:avLst/>
                                </a:prstGeom>
                              </pic:spPr>
                            </pic:pic>
                          </a:graphicData>
                        </a:graphic>
                      </wp:inline>
                    </w:drawing>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072" w:type="dxa"/>
            <w:gridSpan w:val="3"/>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keepNext w:val="false"/>
        <w:keepLines w:val="false"/>
        <w:pageBreakBefore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25"/>
        <w:tblW w:w="9072" w:type="dxa"/>
        <w:jc w:val="left"/>
        <w:tblInd w:w="0" w:type="dxa"/>
        <w:tblCellMar>
          <w:top w:w="0" w:type="dxa"/>
          <w:left w:w="108" w:type="dxa"/>
          <w:bottom w:w="0" w:type="dxa"/>
          <w:right w:w="108" w:type="dxa"/>
        </w:tblCellMar>
        <w:tblLook w:val="0400" w:noHBand="0" w:noVBand="1" w:firstColumn="0" w:lastRow="0" w:lastColumn="0" w:firstRow="0"/>
      </w:tblPr>
      <w:tblGrid>
        <w:gridCol w:w="29"/>
        <w:gridCol w:w="9042"/>
      </w:tblGrid>
      <w:tr>
        <w:trPr/>
        <w:tc>
          <w:tcPr>
            <w:tcW w:w="9071" w:type="dxa"/>
            <w:gridSpan w:val="2"/>
            <w:tcBorders/>
            <w:vAlign w:val="center"/>
          </w:tcPr>
          <w:p>
            <w:pPr>
              <w:pStyle w:val="Normal"/>
              <w:spacing w:lineRule="auto" w:line="240" w:before="0" w:after="0"/>
              <w:rPr>
                <w:rFonts w:ascii="Times New Roman" w:hAnsi="Times New Roman" w:eastAsia="Times New Roman" w:cs="Times New Roman"/>
                <w:sz w:val="24"/>
                <w:szCs w:val="24"/>
              </w:rPr>
            </w:pPr>
            <w:r>
              <w:rPr>
                <w:rFonts w:eastAsia="Verdana" w:cs="Verdana" w:ascii="Verdana" w:hAnsi="Verdana"/>
                <w:b/>
                <w:color w:val="AA0C4C"/>
              </w:rPr>
              <w:t>Plan</w:t>
            </w:r>
          </w:p>
        </w:tc>
      </w:tr>
      <w:tr>
        <w:trPr/>
        <w:tc>
          <w:tcPr>
            <w:tcW w:w="9071" w:type="dxa"/>
            <w:gridSpan w:val="2"/>
            <w:tcBorders/>
            <w:shd w:color="auto" w:fill="AA0C4C" w:val="clear"/>
            <w:vAlign w:val="center"/>
          </w:tcPr>
          <w:p>
            <w:pPr>
              <w:pStyle w:val="Normal"/>
              <w:spacing w:lineRule="auto" w:line="240" w:before="0" w:after="0"/>
              <w:rPr>
                <w:rFonts w:ascii="Times New Roman" w:hAnsi="Times New Roman" w:eastAsia="Times New Roman" w:cs="Times New Roman"/>
                <w:sz w:val="24"/>
                <w:szCs w:val="24"/>
              </w:rPr>
            </w:pPr>
            <w:r>
              <w:rPr/>
              <w:drawing>
                <wp:inline distT="0" distB="0" distL="0" distR="0">
                  <wp:extent cx="14605" cy="14605"/>
                  <wp:effectExtent l="0" t="0" r="0" b="0"/>
                  <wp:docPr id="22" name="Image18"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http://www.aprentiv.com/spacer.gif"/>
                          <pic:cNvPicPr>
                            <a:picLocks noChangeAspect="1" noChangeArrowheads="1"/>
                          </pic:cNvPicPr>
                        </pic:nvPicPr>
                        <pic:blipFill>
                          <a:blip r:embed="rId23"/>
                          <a:stretch>
                            <a:fillRect/>
                          </a:stretch>
                        </pic:blipFill>
                        <pic:spPr bwMode="auto">
                          <a:xfrm>
                            <a:off x="0" y="0"/>
                            <a:ext cx="14605" cy="14605"/>
                          </a:xfrm>
                          <a:prstGeom prst="rect">
                            <a:avLst/>
                          </a:prstGeom>
                        </pic:spPr>
                      </pic:pic>
                    </a:graphicData>
                  </a:graphic>
                </wp:inline>
              </w:drawing>
            </w:r>
          </w:p>
        </w:tc>
      </w:tr>
      <w:tr>
        <w:trPr/>
        <w:tc>
          <w:tcPr>
            <w:tcW w:w="9071" w:type="dxa"/>
            <w:gridSpan w:val="2"/>
            <w:tcBorders/>
            <w:vAlign w:val="center"/>
          </w:tcPr>
          <w:p>
            <w:pPr>
              <w:pStyle w:val="Normal"/>
              <w:spacing w:lineRule="auto" w:line="240" w:before="0" w:after="0"/>
              <w:rPr>
                <w:rFonts w:ascii="Times New Roman" w:hAnsi="Times New Roman" w:eastAsia="Times New Roman" w:cs="Times New Roman"/>
                <w:sz w:val="24"/>
                <w:szCs w:val="24"/>
              </w:rPr>
            </w:pPr>
            <w:r>
              <w:rPr/>
              <w:drawing>
                <wp:inline distT="0" distB="0" distL="0" distR="0">
                  <wp:extent cx="92075" cy="53975"/>
                  <wp:effectExtent l="0" t="0" r="0" b="0"/>
                  <wp:docPr id="23" name="Image19"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http://www.aprentiv.com/spacer.gif"/>
                          <pic:cNvPicPr>
                            <a:picLocks noChangeAspect="1" noChangeArrowheads="1"/>
                          </pic:cNvPicPr>
                        </pic:nvPicPr>
                        <pic:blipFill>
                          <a:blip r:embed="rId24"/>
                          <a:stretch>
                            <a:fillRect/>
                          </a:stretch>
                        </pic:blipFill>
                        <pic:spPr bwMode="auto">
                          <a:xfrm>
                            <a:off x="0" y="0"/>
                            <a:ext cx="92075" cy="53975"/>
                          </a:xfrm>
                          <a:prstGeom prst="rect">
                            <a:avLst/>
                          </a:prstGeom>
                        </pic:spPr>
                      </pic:pic>
                    </a:graphicData>
                  </a:graphic>
                </wp:inline>
              </w:drawing>
            </w:r>
          </w:p>
        </w:tc>
      </w:tr>
      <w:tr>
        <w:trPr/>
        <w:tc>
          <w:tcPr>
            <w:tcW w:w="29" w:type="dxa"/>
            <w:tcBorders/>
            <w:vAlign w:val="center"/>
          </w:tcPr>
          <w:p>
            <w:pPr>
              <w:pStyle w:val="Normal"/>
              <w:spacing w:lineRule="auto" w:line="240" w:before="0" w:after="0"/>
              <w:rPr>
                <w:rFonts w:ascii="Times New Roman" w:hAnsi="Times New Roman" w:eastAsia="Times New Roman" w:cs="Times New Roman"/>
                <w:sz w:val="24"/>
                <w:szCs w:val="24"/>
              </w:rPr>
            </w:pPr>
            <w:r>
              <w:rPr/>
              <w:drawing>
                <wp:inline distT="0" distB="0" distL="0" distR="0">
                  <wp:extent cx="7620" cy="7620"/>
                  <wp:effectExtent l="0" t="0" r="0" b="0"/>
                  <wp:docPr id="24" name="Image20"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http://www.aprentiv.com/spacer.gif"/>
                          <pic:cNvPicPr>
                            <a:picLocks noChangeAspect="1" noChangeArrowheads="1"/>
                          </pic:cNvPicPr>
                        </pic:nvPicPr>
                        <pic:blipFill>
                          <a:blip r:embed="rId25"/>
                          <a:stretch>
                            <a:fillRect/>
                          </a:stretch>
                        </pic:blipFill>
                        <pic:spPr bwMode="auto">
                          <a:xfrm>
                            <a:off x="0" y="0"/>
                            <a:ext cx="7620" cy="7620"/>
                          </a:xfrm>
                          <a:prstGeom prst="rect">
                            <a:avLst/>
                          </a:prstGeom>
                        </pic:spPr>
                      </pic:pic>
                    </a:graphicData>
                  </a:graphic>
                </wp:inline>
              </w:drawing>
            </w:r>
          </w:p>
        </w:tc>
        <w:tc>
          <w:tcPr>
            <w:tcW w:w="9042" w:type="dxa"/>
            <w:tcBorders/>
            <w:vAlign w:val="center"/>
          </w:tcPr>
          <w:p>
            <w:pPr>
              <w:pStyle w:val="Normal"/>
              <w:keepNext w:val="false"/>
              <w:keepLines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26"/>
              <w:tblW w:w="4560" w:type="dxa"/>
              <w:jc w:val="left"/>
              <w:tblInd w:w="0" w:type="dxa"/>
              <w:tblCellMar>
                <w:top w:w="0" w:type="dxa"/>
                <w:left w:w="108" w:type="dxa"/>
                <w:bottom w:w="0" w:type="dxa"/>
                <w:right w:w="108" w:type="dxa"/>
              </w:tblCellMar>
              <w:tblLook w:val="0400" w:noHBand="0" w:noVBand="1" w:firstColumn="0" w:lastRow="0" w:lastColumn="0" w:firstRow="0"/>
            </w:tblPr>
            <w:tblGrid>
              <w:gridCol w:w="4560"/>
            </w:tblGrid>
            <w:tr>
              <w:trPr>
                <w:trHeight w:val="390" w:hRule="atLeast"/>
              </w:trPr>
              <w:tc>
                <w:tcPr>
                  <w:tcW w:w="4560" w:type="dxa"/>
                  <w:tcBorders/>
                  <w:vAlign w:val="center"/>
                </w:tcPr>
                <w:p>
                  <w:pPr>
                    <w:pStyle w:val="Normal"/>
                    <w:spacing w:before="0" w:after="0"/>
                    <w:jc w:val="center"/>
                    <w:rPr>
                      <w:rFonts w:ascii="Verdana" w:hAnsi="Verdana" w:eastAsia="Verdana" w:cs="Verdana"/>
                      <w:color w:val="000000"/>
                      <w:sz w:val="13"/>
                      <w:szCs w:val="13"/>
                    </w:rPr>
                  </w:pPr>
                  <w:r>
                    <w:rPr>
                      <w:rFonts w:eastAsia="Verdana" w:cs="Verdana" w:ascii="Verdana" w:hAnsi="Verdana"/>
                      <w:b/>
                      <w:i/>
                      <w:color w:val="7E662C"/>
                      <w:sz w:val="13"/>
                      <w:szCs w:val="13"/>
                    </w:rPr>
                    <w:t>Cliquez pour agrandir :</w:t>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27"/>
              <w:tblW w:w="9042" w:type="dxa"/>
              <w:jc w:val="left"/>
              <w:tblInd w:w="0" w:type="dxa"/>
              <w:tblCellMar>
                <w:top w:w="0" w:type="dxa"/>
                <w:left w:w="108" w:type="dxa"/>
                <w:bottom w:w="0" w:type="dxa"/>
                <w:right w:w="108" w:type="dxa"/>
              </w:tblCellMar>
              <w:tblLook w:val="0400" w:noHBand="0" w:noVBand="1" w:firstColumn="0" w:lastRow="0" w:lastColumn="0" w:firstRow="0"/>
            </w:tblPr>
            <w:tblGrid>
              <w:gridCol w:w="9042"/>
            </w:tblGrid>
            <w:tr>
              <w:trPr>
                <w:trHeight w:val="390" w:hRule="atLeast"/>
              </w:trPr>
              <w:tc>
                <w:tcPr>
                  <w:tcW w:w="9042" w:type="dxa"/>
                  <w:tcBorders/>
                  <w:vAlign w:val="center"/>
                </w:tcPr>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28"/>
                    <w:tblW w:w="9026" w:type="dxa"/>
                    <w:jc w:val="center"/>
                    <w:tblInd w:w="0" w:type="dxa"/>
                    <w:tblCellMar>
                      <w:top w:w="0" w:type="dxa"/>
                      <w:left w:w="108" w:type="dxa"/>
                      <w:bottom w:w="0" w:type="dxa"/>
                      <w:right w:w="108" w:type="dxa"/>
                    </w:tblCellMar>
                    <w:tblLook w:val="0400" w:noHBand="0" w:noVBand="1" w:firstColumn="0" w:lastRow="0" w:lastColumn="0" w:firstRow="0"/>
                  </w:tblPr>
                  <w:tblGrid>
                    <w:gridCol w:w="9026"/>
                  </w:tblGrid>
                  <w:tr>
                    <w:trPr/>
                    <w:tc>
                      <w:tcPr>
                        <w:tcW w:w="9026" w:type="dxa"/>
                        <w:tcBorders>
                          <w:top w:val="single" w:sz="6" w:space="0" w:color="AA0C4C"/>
                          <w:left w:val="single" w:sz="6" w:space="0" w:color="AA0C4C"/>
                          <w:bottom w:val="single" w:sz="6" w:space="0" w:color="AA0C4C"/>
                          <w:right w:val="single" w:sz="6" w:space="0" w:color="AA0C4C"/>
                        </w:tcBorders>
                        <w:vAlign w:val="center"/>
                      </w:tcPr>
                      <w:p>
                        <w:pPr>
                          <w:pStyle w:val="Normal"/>
                          <w:spacing w:lineRule="auto" w:line="240" w:before="0" w:after="0"/>
                          <w:jc w:val="center"/>
                          <w:rPr>
                            <w:rFonts w:ascii="Times New Roman" w:hAnsi="Times New Roman" w:eastAsia="Times New Roman" w:cs="Times New Roman"/>
                            <w:sz w:val="24"/>
                            <w:szCs w:val="24"/>
                          </w:rPr>
                        </w:pPr>
                        <w:r>
                          <w:rPr/>
                          <mc:AlternateContent>
                            <mc:Choice Requires="wps">
                              <w:drawing>
                                <wp:anchor behindDoc="0" distT="0" distB="0" distL="0" distR="0" simplePos="0" locked="0" layoutInCell="1" allowOverlap="1" relativeHeight="32">
                                  <wp:simplePos x="0" y="0"/>
                                  <wp:positionH relativeFrom="column">
                                    <wp:posOffset>2574290</wp:posOffset>
                                  </wp:positionH>
                                  <wp:positionV relativeFrom="paragraph">
                                    <wp:posOffset>589915</wp:posOffset>
                                  </wp:positionV>
                                  <wp:extent cx="622935" cy="490855"/>
                                  <wp:effectExtent l="0" t="0" r="0" b="0"/>
                                  <wp:wrapNone/>
                                  <wp:docPr id="25" name="Image3"/>
                                  <a:graphic xmlns:a="http://schemas.openxmlformats.org/drawingml/2006/main">
                                    <a:graphicData uri="http://schemas.microsoft.com/office/word/2010/wordprocessingShape">
                                      <wps:wsp>
                                        <wps:cNvSpPr/>
                                        <wps:spPr>
                                          <a:xfrm>
                                            <a:off x="0" y="0"/>
                                            <a:ext cx="622440" cy="49032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pStyle w:val="Contenudecadre"/>
                                                <w:rPr>
                                                  <w:color w:val="000000"/>
                                                </w:rPr>
                                              </w:pPr>
                                              <w:r>
                                                <w:rPr/>
                                                <w:drawing>
                                                  <wp:inline distT="0" distB="0" distL="0" distR="0">
                                                    <wp:extent cx="422275" cy="396240"/>
                                                    <wp:effectExtent l="0" t="0" r="0" b="0"/>
                                                    <wp:docPr id="27"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30" descr=""/>
                                                            <pic:cNvPicPr>
                                                              <a:picLocks noChangeAspect="1" noChangeArrowheads="1"/>
                                                            </pic:cNvPicPr>
                                                          </pic:nvPicPr>
                                                          <pic:blipFill>
                                                            <a:blip r:embed="rId26"/>
                                                            <a:stretch>
                                                              <a:fillRect/>
                                                            </a:stretch>
                                                          </pic:blipFill>
                                                          <pic:spPr bwMode="auto">
                                                            <a:xfrm>
                                                              <a:off x="0" y="0"/>
                                                              <a:ext cx="422275" cy="396240"/>
                                                            </a:xfrm>
                                                            <a:prstGeom prst="rect">
                                                              <a:avLst/>
                                                            </a:prstGeom>
                                                          </pic:spPr>
                                                        </pic:pic>
                                                      </a:graphicData>
                                                    </a:graphic>
                                                  </wp:inline>
                                                </w:drawing>
                                              </w:r>
                                            </w:p>
                                            <w:p>
                                              <w:pPr>
                                                <w:pStyle w:val="Contenudecadre"/>
                                                <w:spacing w:before="0" w:after="200"/>
                                                <w:rPr>
                                                  <w:color w:val="000000"/>
                                                </w:rPr>
                                              </w:pPr>
                                              <w:r>
                                                <w:rPr/>
                                              </w:r>
                                            </w:p>
                                          </w:txbxContent>
                                        </wps:txbx>
                                        <wps:bodyPr>
                                          <a:noAutofit/>
                                        </wps:bodyPr>
                                      </wps:wsp>
                                    </a:graphicData>
                                  </a:graphic>
                                </wp:anchor>
                              </w:drawing>
                            </mc:Choice>
                            <mc:Fallback>
                              <w:pict>
                                <v:rect id="shape_0" ID="Image3" fillcolor="white" stroked="t" style="position:absolute;margin-left:202.7pt;margin-top:46.45pt;width:48.95pt;height:38.55pt">
                                  <w10:wrap type="square"/>
                                  <v:fill o:detectmouseclick="t" type="solid" color2="black"/>
                                  <v:stroke color="white" weight="9360" joinstyle="miter" endcap="flat"/>
                                  <v:textbox>
                                    <w:txbxContent>
                                      <w:p>
                                        <w:pPr>
                                          <w:pStyle w:val="Contenudecadre"/>
                                          <w:rPr>
                                            <w:color w:val="000000"/>
                                          </w:rPr>
                                        </w:pPr>
                                        <w:r>
                                          <w:rPr/>
                                          <w:drawing>
                                            <wp:inline distT="0" distB="0" distL="0" distR="0">
                                              <wp:extent cx="422275" cy="396240"/>
                                              <wp:effectExtent l="0" t="0" r="0" b="0"/>
                                              <wp:docPr id="28"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30" descr=""/>
                                                      <pic:cNvPicPr>
                                                        <a:picLocks noChangeAspect="1" noChangeArrowheads="1"/>
                                                      </pic:cNvPicPr>
                                                    </pic:nvPicPr>
                                                    <pic:blipFill>
                                                      <a:blip r:embed="rId26"/>
                                                      <a:stretch>
                                                        <a:fillRect/>
                                                      </a:stretch>
                                                    </pic:blipFill>
                                                    <pic:spPr bwMode="auto">
                                                      <a:xfrm>
                                                        <a:off x="0" y="0"/>
                                                        <a:ext cx="422275" cy="396240"/>
                                                      </a:xfrm>
                                                      <a:prstGeom prst="rect">
                                                        <a:avLst/>
                                                      </a:prstGeom>
                                                    </pic:spPr>
                                                  </pic:pic>
                                                </a:graphicData>
                                              </a:graphic>
                                            </wp:inline>
                                          </w:drawing>
                                        </w:r>
                                      </w:p>
                                      <w:p>
                                        <w:pPr>
                                          <w:pStyle w:val="Contenudecadre"/>
                                          <w:spacing w:before="0" w:after="200"/>
                                          <w:rPr>
                                            <w:color w:val="000000"/>
                                          </w:rPr>
                                        </w:pPr>
                                        <w:r>
                                          <w:rPr/>
                                        </w:r>
                                      </w:p>
                                    </w:txbxContent>
                                  </v:textbox>
                                </v:rect>
                              </w:pict>
                            </mc:Fallback>
                          </mc:AlternateContent>
                          <mc:AlternateContent>
                            <mc:Choice Requires="wps">
                              <w:drawing>
                                <wp:anchor behindDoc="0" distT="0" distB="0" distL="0" distR="0" simplePos="0" locked="0" layoutInCell="1" allowOverlap="1" relativeHeight="33">
                                  <wp:simplePos x="0" y="0"/>
                                  <wp:positionH relativeFrom="column">
                                    <wp:posOffset>2971800</wp:posOffset>
                                  </wp:positionH>
                                  <wp:positionV relativeFrom="paragraph">
                                    <wp:posOffset>635</wp:posOffset>
                                  </wp:positionV>
                                  <wp:extent cx="633095" cy="344805"/>
                                  <wp:effectExtent l="0" t="0" r="0" b="0"/>
                                  <wp:wrapNone/>
                                  <wp:docPr id="29" name="Image2"/>
                                  <a:graphic xmlns:a="http://schemas.openxmlformats.org/drawingml/2006/main">
                                    <a:graphicData uri="http://schemas.microsoft.com/office/word/2010/wordprocessingShape">
                                      <wps:wsp>
                                        <wps:cNvSpPr/>
                                        <wps:spPr>
                                          <a:xfrm>
                                            <a:off x="0" y="0"/>
                                            <a:ext cx="632520" cy="344160"/>
                                          </a:xfrm>
                                          <a:prstGeom prst="rect">
                                            <a:avLst/>
                                          </a:prstGeom>
                                          <a:solidFill>
                                            <a:srgbClr val="ffffff"/>
                                          </a:solidFill>
                                          <a:ln w="9360">
                                            <a:solidFill>
                                              <a:schemeClr val="lt1"/>
                                            </a:solidFill>
                                            <a:miter/>
                                          </a:ln>
                                        </wps:spPr>
                                        <wps:style>
                                          <a:lnRef idx="0"/>
                                          <a:fillRef idx="0"/>
                                          <a:effectRef idx="0"/>
                                          <a:fontRef idx="minor"/>
                                        </wps:style>
                                        <wps:txbx>
                                          <w:txbxContent>
                                            <w:p>
                                              <w:pPr>
                                                <w:pStyle w:val="Contenudecadre"/>
                                                <w:spacing w:lineRule="auto" w:line="271" w:before="0" w:after="200"/>
                                                <w:ind w:left="0" w:right="0" w:hanging="0"/>
                                                <w:jc w:val="left"/>
                                                <w:rPr>
                                                  <w:color w:val="000000"/>
                                                </w:rPr>
                                              </w:pPr>
                                              <w:r>
                                                <w:rPr/>
                                              </w:r>
                                            </w:p>
                                          </w:txbxContent>
                                        </wps:txbx>
                                        <wps:bodyPr>
                                          <a:noAutofit/>
                                        </wps:bodyPr>
                                      </wps:wsp>
                                    </a:graphicData>
                                  </a:graphic>
                                </wp:anchor>
                              </w:drawing>
                            </mc:Choice>
                            <mc:Fallback>
                              <w:pict>
                                <v:rect id="shape_0" ID="Image2" fillcolor="white" stroked="t" style="position:absolute;margin-left:234pt;margin-top:0.05pt;width:49.75pt;height:27.05pt">
                                  <w10:wrap type="none"/>
                                  <v:fill o:detectmouseclick="t" type="solid" color2="black"/>
                                  <v:stroke color="white" weight="9360" joinstyle="miter" endcap="flat"/>
                                  <v:textbox>
                                    <w:txbxContent>
                                      <w:p>
                                        <w:pPr>
                                          <w:pStyle w:val="Contenudecadre"/>
                                          <w:spacing w:lineRule="auto" w:line="271" w:before="0" w:after="200"/>
                                          <w:ind w:left="0" w:right="0" w:hanging="0"/>
                                          <w:jc w:val="left"/>
                                          <w:rPr>
                                            <w:color w:val="000000"/>
                                          </w:rPr>
                                        </w:pPr>
                                        <w:r>
                                          <w:rPr/>
                                        </w:r>
                                      </w:p>
                                    </w:txbxContent>
                                  </v:textbox>
                                </v:rect>
                              </w:pict>
                            </mc:Fallback>
                          </mc:AlternateContent>
                          <mc:AlternateContent>
                            <mc:Choice Requires="wps">
                              <w:drawing>
                                <wp:anchor behindDoc="0" distT="0" distB="0" distL="0" distR="0" simplePos="0" locked="0" layoutInCell="1" allowOverlap="1" relativeHeight="34">
                                  <wp:simplePos x="0" y="0"/>
                                  <wp:positionH relativeFrom="column">
                                    <wp:posOffset>3556000</wp:posOffset>
                                  </wp:positionH>
                                  <wp:positionV relativeFrom="paragraph">
                                    <wp:posOffset>444500</wp:posOffset>
                                  </wp:positionV>
                                  <wp:extent cx="363855" cy="370205"/>
                                  <wp:effectExtent l="0" t="0" r="0" b="0"/>
                                  <wp:wrapNone/>
                                  <wp:docPr id="31" name="Image1"/>
                                  <a:graphic xmlns:a="http://schemas.openxmlformats.org/drawingml/2006/main">
                                    <a:graphicData uri="http://schemas.microsoft.com/office/word/2010/wordprocessingShape">
                                      <wps:wsp>
                                        <wps:cNvSpPr/>
                                        <wps:spPr>
                                          <a:xfrm>
                                            <a:off x="0" y="0"/>
                                            <a:ext cx="363240" cy="369720"/>
                                          </a:xfrm>
                                          <a:prstGeom prst="rect">
                                            <a:avLst/>
                                          </a:prstGeom>
                                          <a:solidFill>
                                            <a:schemeClr val="lt1"/>
                                          </a:solidFill>
                                          <a:ln w="9360">
                                            <a:solidFill>
                                              <a:schemeClr val="lt1"/>
                                            </a:solidFill>
                                            <a:miter/>
                                          </a:ln>
                                        </wps:spPr>
                                        <wps:style>
                                          <a:lnRef idx="0"/>
                                          <a:fillRef idx="0"/>
                                          <a:effectRef idx="0"/>
                                          <a:fontRef idx="minor"/>
                                        </wps:style>
                                        <wps:txbx>
                                          <w:txbxContent>
                                            <w:p>
                                              <w:pPr>
                                                <w:pStyle w:val="Contenudecadre"/>
                                                <w:spacing w:lineRule="auto" w:line="271" w:before="0" w:after="200"/>
                                                <w:ind w:left="0" w:right="0" w:hanging="0"/>
                                                <w:jc w:val="left"/>
                                                <w:rPr>
                                                  <w:color w:val="000000"/>
                                                </w:rPr>
                                              </w:pPr>
                                              <w:r>
                                                <w:rPr/>
                                              </w:r>
                                            </w:p>
                                          </w:txbxContent>
                                        </wps:txbx>
                                        <wps:bodyPr>
                                          <a:noAutofit/>
                                        </wps:bodyPr>
                                      </wps:wsp>
                                    </a:graphicData>
                                  </a:graphic>
                                </wp:anchor>
                              </w:drawing>
                            </mc:Choice>
                            <mc:Fallback>
                              <w:pict>
                                <v:rect id="shape_0" ID="Image1" fillcolor="white" stroked="t" style="position:absolute;margin-left:280pt;margin-top:35pt;width:28.55pt;height:29.05pt">
                                  <w10:wrap type="none"/>
                                  <v:fill o:detectmouseclick="t" type="solid" color2="black"/>
                                  <v:stroke color="white" weight="9360" joinstyle="miter" endcap="flat"/>
                                  <v:textbox>
                                    <w:txbxContent>
                                      <w:p>
                                        <w:pPr>
                                          <w:pStyle w:val="Contenudecadre"/>
                                          <w:spacing w:lineRule="auto" w:line="271" w:before="0" w:after="200"/>
                                          <w:ind w:left="0" w:right="0" w:hanging="0"/>
                                          <w:jc w:val="left"/>
                                          <w:rPr>
                                            <w:color w:val="000000"/>
                                          </w:rPr>
                                        </w:pPr>
                                        <w:r>
                                          <w:rPr/>
                                        </w:r>
                                      </w:p>
                                    </w:txbxContent>
                                  </v:textbox>
                                </v:rect>
                              </w:pict>
                            </mc:Fallback>
                          </mc:AlternateContent>
                          <w:drawing>
                            <wp:inline distT="0" distB="0" distL="0" distR="0">
                              <wp:extent cx="3369310" cy="2835910"/>
                              <wp:effectExtent l="0" t="0" r="0" b="0"/>
                              <wp:docPr id="33" name="image3.png" descr="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png" descr="Plan"/>
                                      <pic:cNvPicPr>
                                        <a:picLocks noChangeAspect="1" noChangeArrowheads="1"/>
                                      </pic:cNvPicPr>
                                    </pic:nvPicPr>
                                    <pic:blipFill>
                                      <a:blip r:embed="rId27"/>
                                      <a:stretch>
                                        <a:fillRect/>
                                      </a:stretch>
                                    </pic:blipFill>
                                    <pic:spPr bwMode="auto">
                                      <a:xfrm>
                                        <a:off x="0" y="0"/>
                                        <a:ext cx="3369310" cy="2835910"/>
                                      </a:xfrm>
                                      <a:prstGeom prst="rect">
                                        <a:avLst/>
                                      </a:prstGeom>
                                    </pic:spPr>
                                  </pic:pic>
                                </a:graphicData>
                              </a:graphic>
                            </wp:inline>
                          </w:drawing>
                        </w:r>
                      </w:p>
                    </w:tc>
                  </w:tr>
                </w:tbl>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jc w:val="center"/>
        <w:rPr>
          <w:rFonts w:ascii="Calibri" w:hAnsi="Calibri" w:eastAsia="Calibri" w:cs="Calibri"/>
          <w:color w:val="0367A9"/>
          <w:sz w:val="36"/>
          <w:szCs w:val="36"/>
        </w:rPr>
      </w:pPr>
      <w:r>
        <w:rPr>
          <w:rFonts w:eastAsia="Calibri" w:cs="Calibri"/>
          <w:color w:val="0367A9"/>
          <w:sz w:val="36"/>
          <w:szCs w:val="36"/>
        </w:rPr>
        <w:t>Règlement intérieur</w:t>
      </w:r>
    </w:p>
    <w:p>
      <w:pPr>
        <w:pStyle w:val="Normal"/>
        <w:ind w:left="-567" w:hanging="0"/>
        <w:jc w:val="both"/>
        <w:rPr>
          <w:rFonts w:ascii="Calibri" w:hAnsi="Calibri" w:eastAsia="Calibri" w:cs="Calibri"/>
          <w:b/>
          <w:b/>
          <w:color w:val="0367A9"/>
          <w:sz w:val="18"/>
          <w:szCs w:val="18"/>
        </w:rPr>
      </w:pPr>
      <w:r>
        <w:rPr>
          <w:rFonts w:eastAsia="Calibri" w:cs="Calibri"/>
          <w:b/>
          <w:color w:val="0367A9"/>
          <w:sz w:val="18"/>
          <w:szCs w:val="18"/>
        </w:rPr>
        <w:br/>
        <w:t>I – Préambule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PROFORM est un organisme de formation professionnel indépendant. La société PROFORM est domiciliée au 47 rue Vivienne 75002 PARIS. Elle est déclarée sous le numéro de déclaration d’activité 11 75 408 35 75 auprès de la DRTEFP de Paris.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Le présent Règlement Intérieur a pour vocation de préciser certaines dispositions s’appliquant à tous les inscrits et participants aux différents stages organisés par PROFORM dans le but de permettre un fonctionnement régulier des formations proposées.</w:t>
      </w:r>
    </w:p>
    <w:p>
      <w:pPr>
        <w:pStyle w:val="Normal"/>
        <w:ind w:left="-567" w:hanging="0"/>
        <w:rPr>
          <w:rFonts w:ascii="Calibri" w:hAnsi="Calibri" w:eastAsia="Calibri" w:cs="Calibri"/>
          <w:color w:val="000000"/>
          <w:sz w:val="18"/>
          <w:szCs w:val="18"/>
        </w:rPr>
      </w:pPr>
      <w:r>
        <w:rPr>
          <w:rFonts w:eastAsia="Calibri" w:cs="Calibri"/>
          <w:color w:val="000000"/>
          <w:sz w:val="18"/>
          <w:szCs w:val="18"/>
        </w:rPr>
        <w:t>Définitions :</w:t>
        <w:br/>
        <w:t>o PROFORM sera dénommée ci-après « organisme de formation » ;</w:t>
        <w:br/>
        <w:t>o les personnes suivant le stage seront dénommées ci-après « stagiaires » ;</w:t>
        <w:br/>
        <w:t>o le directeur de la formation à PROFORM sera ci-après dénommé « le responsable de l’organisme de formation ».</w:t>
        <w:br/>
      </w:r>
    </w:p>
    <w:p>
      <w:pPr>
        <w:pStyle w:val="Normal"/>
        <w:ind w:left="-567" w:hanging="0"/>
        <w:jc w:val="both"/>
        <w:rPr>
          <w:rFonts w:ascii="Calibri" w:hAnsi="Calibri" w:eastAsia="Calibri" w:cs="Calibri"/>
          <w:b/>
          <w:b/>
          <w:color w:val="0367A9"/>
          <w:sz w:val="18"/>
          <w:szCs w:val="18"/>
        </w:rPr>
      </w:pPr>
      <w:r>
        <w:rPr>
          <w:rFonts w:eastAsia="Calibri" w:cs="Calibri"/>
          <w:b/>
          <w:color w:val="0367A9"/>
          <w:sz w:val="18"/>
          <w:szCs w:val="18"/>
        </w:rPr>
        <w:t>II - Dispositions Générales</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Conformément aux articles L 920-5-1 et suivants et R 922-1 et suivants du Code de travail, le présent Règlement Intérieur a pour objet de définir les règles générales et permanentes et de préciser la réglementation en matière d’hygiène et de sécurité ainsi que les règles relatives à la discipline, notamment les sanctions applicables aux stagiaires et les droits de ceux-ci en cas de sanction.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br/>
      </w:r>
      <w:r>
        <w:rPr>
          <w:rFonts w:eastAsia="Calibri" w:cs="Calibri"/>
          <w:b/>
          <w:color w:val="0367A9"/>
          <w:sz w:val="18"/>
          <w:szCs w:val="18"/>
        </w:rPr>
        <w:t>III - Champ d’application</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2 : Personnes concernées</w:t>
      </w:r>
    </w:p>
    <w:p>
      <w:pPr>
        <w:pStyle w:val="Normal"/>
        <w:ind w:left="-567" w:hanging="0"/>
        <w:rPr>
          <w:rFonts w:ascii="Calibri" w:hAnsi="Calibri" w:eastAsia="Calibri" w:cs="Calibri"/>
          <w:color w:val="000000"/>
          <w:sz w:val="18"/>
          <w:szCs w:val="18"/>
        </w:rPr>
      </w:pPr>
      <w:r>
        <w:rPr>
          <w:rFonts w:eastAsia="Calibri" w:cs="Calibri"/>
          <w:color w:val="000000"/>
          <w:sz w:val="18"/>
          <w:szCs w:val="18"/>
        </w:rPr>
        <w:t>Le présent Règlement s’applique à tous les stagiaires inscrits à une session dispensée par PROFORM et ce, pour toute la durée de la formation suivie.</w:t>
        <w:br/>
        <w:t>Chaque stagiaire est considéré comme ayant accepté les termes du présent règlement lorsqu'il suit une formation dispensée par PROFORM et accepte que des mesures soient prises à son égard en cas d'inobservation de ce dernier.</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3 : Lieu de la formation</w:t>
      </w:r>
    </w:p>
    <w:p>
      <w:pPr>
        <w:pStyle w:val="Normal"/>
        <w:ind w:left="-567" w:hanging="0"/>
        <w:rPr>
          <w:rFonts w:ascii="Calibri" w:hAnsi="Calibri" w:eastAsia="Calibri" w:cs="Calibri"/>
          <w:color w:val="000000"/>
          <w:sz w:val="18"/>
          <w:szCs w:val="18"/>
        </w:rPr>
      </w:pPr>
      <w:r>
        <w:rPr>
          <w:rFonts w:eastAsia="Calibri" w:cs="Calibri"/>
          <w:color w:val="000000"/>
          <w:sz w:val="18"/>
          <w:szCs w:val="18"/>
        </w:rPr>
        <w:t>La formation aura lieu soit dans les locaux de PROFORM, soit dans des locaux extérieurs.</w:t>
        <w:br/>
        <w:t>Les dispositions du présent Règlement sont applicables non seulement au sein des locaux de PROFORM, mais également dans tout local destinée à recevoir des formations.</w:t>
        <w:br/>
      </w:r>
    </w:p>
    <w:p>
      <w:pPr>
        <w:pStyle w:val="Normal"/>
        <w:ind w:left="-567" w:hanging="0"/>
        <w:jc w:val="both"/>
        <w:rPr>
          <w:rFonts w:ascii="Calibri" w:hAnsi="Calibri" w:eastAsia="Calibri" w:cs="Calibri"/>
          <w:b/>
          <w:b/>
          <w:color w:val="0367A9"/>
          <w:sz w:val="18"/>
          <w:szCs w:val="18"/>
        </w:rPr>
      </w:pPr>
      <w:r>
        <w:rPr>
          <w:rFonts w:eastAsia="Calibri" w:cs="Calibri"/>
          <w:b/>
          <w:color w:val="0367A9"/>
          <w:sz w:val="18"/>
          <w:szCs w:val="18"/>
        </w:rPr>
        <w:t>IV - Hygiène et sécurité</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4 : Règles générales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Chaque stagiaire doit veiller à sa sécurité personnelle et à celle des autres en respectant les consignes générales et particulières de sécurité et d’hygiène en vigueur sur le lieu de formation.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Toutefois, conformément à l'article R. 922-1 du Code du travail, lorsque la formation se déroule dans une entreprise ou un établissement déjà doté d'un règlement intérieur en application de la section VI du chapitre II du titre II du livre Ier du présent code, les mesures de sécurité et d'hygiène applicables aux stagiaires sont celles de ce dernier règlement.</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br/>
        <w:br/>
        <w:br/>
        <w:t>Article 5 : Interdiction de fumer</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En application du décret n° 92-478 du 29 mai 1992 fixant les conditions d'application de l'interdiction de fumer dans les lieux affectés à un usage collectif, il est interdit de fumer dans les locaux de formation, sauf dans les lieux réservés à cet usage.</w:t>
      </w:r>
    </w:p>
    <w:p>
      <w:pPr>
        <w:pStyle w:val="Normal"/>
        <w:ind w:left="-567" w:hanging="0"/>
        <w:jc w:val="both"/>
        <w:rPr>
          <w:rFonts w:ascii="Calibri" w:hAnsi="Calibri" w:eastAsia="Calibri" w:cs="Calibri"/>
          <w:b/>
          <w:b/>
          <w:sz w:val="18"/>
          <w:szCs w:val="18"/>
        </w:rPr>
      </w:pPr>
      <w:r>
        <w:rPr>
          <w:rFonts w:eastAsia="Calibri" w:cs="Calibri"/>
          <w:b/>
          <w:sz w:val="18"/>
          <w:szCs w:val="18"/>
        </w:rPr>
        <w:t>Article 6 : Boissons alcoolisées</w:t>
      </w:r>
    </w:p>
    <w:p>
      <w:pPr>
        <w:pStyle w:val="Normal"/>
        <w:ind w:left="-567" w:hanging="0"/>
        <w:jc w:val="both"/>
        <w:rPr>
          <w:rFonts w:ascii="Calibri" w:hAnsi="Calibri" w:eastAsia="Calibri" w:cs="Calibri"/>
          <w:sz w:val="18"/>
          <w:szCs w:val="18"/>
        </w:rPr>
      </w:pPr>
      <w:r>
        <w:rPr>
          <w:rFonts w:eastAsia="Calibri" w:cs="Calibri"/>
          <w:sz w:val="18"/>
          <w:szCs w:val="18"/>
        </w:rPr>
        <w:t>Il est interdit aux stagiaires de pénétrer ou de séjourner dans l’établissement en état d’ivresse ainsi que d’y introduire des boissons alcoolisées.</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7 : Lieux de restauration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L’accès aux lieux de restauration n’est autorisé que pendant les heures fixées pour les repas</w:t>
      </w:r>
    </w:p>
    <w:p>
      <w:pPr>
        <w:pStyle w:val="Normal"/>
        <w:ind w:left="-567" w:hanging="0"/>
        <w:jc w:val="both"/>
        <w:rPr>
          <w:rFonts w:ascii="Calibri" w:hAnsi="Calibri" w:eastAsia="Calibri" w:cs="Calibri"/>
          <w:b/>
          <w:b/>
          <w:color w:val="000000"/>
          <w:sz w:val="18"/>
          <w:szCs w:val="18"/>
        </w:rPr>
      </w:pPr>
      <w:r>
        <w:rPr>
          <w:rFonts w:eastAsia="Calibri" w:cs="Calibri"/>
          <w:color w:val="000000"/>
          <w:sz w:val="18"/>
          <w:szCs w:val="18"/>
        </w:rPr>
        <w:t>Il est interdit, sauf autorisation spéciale, donnée par le responsable de l’organisme, de prendre ses repas dans les salles où se déroulent les stages.</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8 : Accident</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Tout accident ou incident survenu à l'occasion ou en cours de formation doit être immédiatement déclaré par le stagiaire accidenté ou les personnes témoins de l'accident, au responsable de l'organisme.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Conformément à l'article R. 962-1 du Code du travail, l'accident survenu au stagiaire pendant qu'il se trouve sur le lieu de formation ou pendant qu'il s'y rend ou en revient, fait l'objet d'une déclaration par le responsable de l’organisme auprès de la caisse de sécurité sociale.</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9 : Consignes d’incendie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Conformément aux articles R. 232-12-17 et suivants du Code du travail, les consignes d'incendie et notamment un plan de localisation des extincteurs et des issues de secours sont affichés dans les locaux de formation de manière à être connus de tous les stagiaires.</w:t>
        <w:br/>
      </w:r>
    </w:p>
    <w:p>
      <w:pPr>
        <w:pStyle w:val="Normal"/>
        <w:ind w:left="-567" w:hanging="0"/>
        <w:jc w:val="both"/>
        <w:rPr>
          <w:rFonts w:ascii="Calibri" w:hAnsi="Calibri" w:eastAsia="Calibri" w:cs="Calibri"/>
          <w:b/>
          <w:b/>
          <w:color w:val="0367A9"/>
          <w:sz w:val="18"/>
          <w:szCs w:val="18"/>
        </w:rPr>
      </w:pPr>
      <w:r>
        <w:rPr>
          <w:rFonts w:eastAsia="Calibri" w:cs="Calibri"/>
          <w:b/>
          <w:color w:val="0367A9"/>
          <w:sz w:val="18"/>
          <w:szCs w:val="18"/>
        </w:rPr>
        <w:t>V - Discipline</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10 : Horaires de stage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Les horaires de stage sont fixés par PROFORM et portés à la connaissance des stagiaires soit par la convocation adressée par voie électronique. Les stagiaires sont tenus de respecter ces horaires.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PROFORM se réserve, dans les limites imposées par des dispositions en vigueur, le droit de modifier les horaires de stage en fonction des nécessités de service. Les stagiaires doivent se conformer aux modifications apportées par PROFORM aux horaires d’organisation du stage.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En cas d'absence ou de retard au stage, il est préférable pour le stagiaire d’en avertir soit le formateur, soit le responsable de l’organisme de formation, soit le secrétariat de PROFORM.</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Par ailleurs, une fiche de présence doit être signée par le stagiaire.</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11 : Accès au lieu de formation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Sauf autorisation expresse de PROFORM, les stagiaires ayant accès au lieu de formation pour suivre leur stage ne peuvent :</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y entrer ou y demeurer à d'autres fins ;</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faciliter l'introduction de tierces personnes à l’organisme.</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br/>
        <w:br/>
        <w:br/>
        <w:t>Article 12 : Tenue et comportement</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Les stagiaires sont invités à se présenter au lieu de formation en tenue décente et à avoir un comportement correct à l'égard de toute personne présente dans l'organisme.</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13 : Usage du matériel</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Chaque stagiaire a l'obligation de conserver en bon état le matériel qui lui est confié en vue de sa formation. Les stagiaires sont tenus d'utiliser le matériel conformément à son objet. L’utilisation du matériel à d'autres fins, notamment personnelles est interdite, sauf pour le matériel mis à disposition à cet effet.</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A la fin du stage, le stagiaire est tenu de restituer tout matériel et document en sa possession appartenant à l’organisme de formation, sauf les documents pédagogiques distribués en cours de formation.</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14 : Enregistrements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Il est formellement interdit, sauf dérogation expresse, d’enregistrer ou de filmer les sessions de formation.</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15 : Documentation pédagogique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La documentation pédagogique remise lors des sessions de formation est protégée au titre des droits d’auteur et ne peut être réutilisée autrement que pour un strict usage personnel.</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br/>
        <w:t>Article 16 : Responsabilité de l'organisme en cas de vol ou endommagement de biens personnels des stagiaires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PROFORM décline toute responsabilité en cas de perte, vol ou détérioration des objets personnels de toute nature déposés par les stagiaires dans les locaux de formation.</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17 : Sanctions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Tout manquement du stagiaire à l'une des dispositions du présent Règlement Intérieur pourra faire l'objet d'une sanction.</w:t>
        <w:br/>
        <w:t>Constitue une sanction au sens de l'article R 922-3 du Code du travail toute mesure, autre que les observations verbales, prise par le responsable de l'organisme de formation ou son représentant, à la suite d'un agissement du stagiaire considéré par lui comme fautif, que cette mesure soit de nature à affecter immédiatement ou non la présence de l'intéressé dans le stage ou à mettre en cause la continuité de la formation qu'il reçoit.</w:t>
      </w:r>
    </w:p>
    <w:p>
      <w:pPr>
        <w:pStyle w:val="Normal"/>
        <w:ind w:left="-567" w:hanging="0"/>
        <w:rPr>
          <w:rFonts w:ascii="Calibri" w:hAnsi="Calibri" w:eastAsia="Calibri" w:cs="Calibri"/>
          <w:color w:val="000000"/>
          <w:sz w:val="18"/>
          <w:szCs w:val="18"/>
        </w:rPr>
      </w:pPr>
      <w:r>
        <w:rPr>
          <w:rFonts w:eastAsia="Calibri" w:cs="Calibri"/>
          <w:color w:val="000000"/>
          <w:sz w:val="18"/>
          <w:szCs w:val="18"/>
        </w:rPr>
        <w:t>Selon la gravité du manquement constaté, la sanction pourra consister :</w:t>
        <w:br/>
        <w:t>• soit en un avertissement ;</w:t>
        <w:br/>
        <w:t>• soit en une mesure d'exclusion définitive.</w:t>
        <w:br/>
        <w:br/>
        <w:t>Les amendes ou autres sanctions pécuniaires sont interdites.</w:t>
        <w:br/>
        <w:br/>
        <w:t>Le responsable de l'organisme de formation doit informer de la sanction prise :</w:t>
        <w:br/>
        <w:t>• l'employeur, lorsque le stagiaire est un salarié bénéficiant d'un stage dans le cadre du plan de formation en entreprise ;</w:t>
        <w:br/>
        <w:t>• l'employeur et l'organisme paritaire qui a pris à sa charge les dépenses de la formation, lorsque le stagiaire est un salarié bénéficiant d'un stage dans le cadre d'un congé de formation.</w:t>
        <w:br/>
        <w:br/>
      </w:r>
      <w:r>
        <w:rPr>
          <w:rFonts w:eastAsia="Calibri" w:cs="Calibri"/>
          <w:b/>
          <w:color w:val="000000"/>
          <w:sz w:val="18"/>
          <w:szCs w:val="18"/>
        </w:rPr>
        <w:br/>
        <w:br/>
        <w:br/>
        <w:br/>
        <w:br/>
      </w:r>
      <w:r>
        <w:rPr>
          <w:rFonts w:eastAsia="Calibri" w:cs="Calibri"/>
          <w:color w:val="000000"/>
          <w:sz w:val="18"/>
          <w:szCs w:val="18"/>
        </w:rPr>
        <w:t>Article 18 : Procédure disciplinaire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Aucune sanction ne peut être infligée au stagiaire sans que celui-ci ait été informé au préalable des griefs retenus contre lui.</w:t>
        <w:br/>
        <w:t>Lorsque le responsable de l'organisme de formation ou son représentant envisage de prendre une sanction qui a une incidence, immédiate ou non, sur la présence d'un stagiaire dans une formation, il est procédé ainsi qu'il suit :</w:t>
        <w:br/>
        <w:t>• Le responsable de l'organisme de formation ou son représentant convoque le stagiaire en lui indiquant l'objet de cette convocation.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xml:space="preserve">• </w:t>
      </w:r>
      <w:r>
        <w:rPr>
          <w:rFonts w:eastAsia="Calibri" w:cs="Calibri"/>
          <w:color w:val="000000"/>
          <w:sz w:val="18"/>
          <w:szCs w:val="18"/>
        </w:rPr>
        <w:t>Celle-ci précise la date, l'heure et le lieu de l'entretien. Elle est écrite et est adressée par lettre recommandée ou remise à l'intéressé contre décharge.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xml:space="preserve">• </w:t>
      </w:r>
      <w:r>
        <w:rPr>
          <w:rFonts w:eastAsia="Calibri" w:cs="Calibri"/>
          <w:color w:val="000000"/>
          <w:sz w:val="18"/>
          <w:szCs w:val="18"/>
        </w:rPr>
        <w:t>Au cours de l'entretien, le stagiaire peut se faire assister par une personne de son choix, stagiaire ou salarié de l'organisme de formation.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xml:space="preserve">• </w:t>
      </w:r>
      <w:r>
        <w:rPr>
          <w:rFonts w:eastAsia="Calibri" w:cs="Calibri"/>
          <w:color w:val="000000"/>
          <w:sz w:val="18"/>
          <w:szCs w:val="18"/>
        </w:rPr>
        <w:t>La convocation mentionnée à l'alinéa précédent fait état de cette faculté. Le responsable de l'organisme de formation ou son représentant indique le motif de la sanction envisagée et recueille les explications du stagiaire.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Dans le cas où une exclusion définitive du stage est envisagée, une commission de discipline est constituée, où siègent des représentants des stagiaires.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xml:space="preserve">• </w:t>
      </w:r>
      <w:r>
        <w:rPr>
          <w:rFonts w:eastAsia="Calibri" w:cs="Calibri"/>
          <w:color w:val="000000"/>
          <w:sz w:val="18"/>
          <w:szCs w:val="18"/>
        </w:rPr>
        <w:t>Elle est saisie par le responsable de l'organisme de formation ou son représentant après l'entretien susvisé et formule un avis sur la mesure d'exclusion envisagée.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xml:space="preserve">• </w:t>
      </w:r>
      <w:r>
        <w:rPr>
          <w:rFonts w:eastAsia="Calibri" w:cs="Calibri"/>
          <w:color w:val="000000"/>
          <w:sz w:val="18"/>
          <w:szCs w:val="18"/>
        </w:rPr>
        <w:t>Le stagiaire est avisé de cette saisine. Il est entendu sur sa demande par la commission de discipline. Il peut, dans ce cas, être assisté par une personne de son choix, stagiaire ou salarié de l'organisme. La commission de discipline transmet son avis au Directeur de l'organisme dans le délai d'un jour franc après sa réunion.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xml:space="preserve">• </w:t>
      </w:r>
      <w:r>
        <w:rPr>
          <w:rFonts w:eastAsia="Calibri" w:cs="Calibri"/>
          <w:color w:val="000000"/>
          <w:sz w:val="18"/>
          <w:szCs w:val="18"/>
        </w:rPr>
        <w:t>La sanction ne peut intervenir moins d'un jour franc ni plus de quinze jours après l'entretien ou, le cas échéant, après la transmission de l'avis de la commission de discipline. Elle fait l'objet d'une décision écrite et motivée, notifiée au stagiaire sous la forme d'une lettre qui lui est remise contre décharge ou d'une lettre recommandée.</w:t>
      </w:r>
    </w:p>
    <w:p>
      <w:pPr>
        <w:pStyle w:val="Normal"/>
        <w:ind w:left="-567" w:hanging="0"/>
        <w:rPr>
          <w:rFonts w:ascii="Calibri" w:hAnsi="Calibri" w:eastAsia="Calibri" w:cs="Calibri"/>
          <w:color w:val="000000"/>
          <w:sz w:val="18"/>
          <w:szCs w:val="18"/>
        </w:rPr>
      </w:pPr>
      <w:r>
        <w:rPr>
          <w:rFonts w:eastAsia="Calibri" w:cs="Calibri"/>
          <w:color w:val="000000"/>
          <w:sz w:val="18"/>
          <w:szCs w:val="18"/>
        </w:rPr>
        <w:t>Lorsque l'agissement a donné lieu à une mesure conservatoire d’exclusion temporaire à effet immédiat, aucune sanction définitive, relative à cet agissement, ne peut être prise sans que le stagiaire ait été informé au préalable des griefs retenus contre lui et éventuellement que la procédure ci-dessus décrite ait été respectée.</w:t>
        <w:br/>
      </w:r>
    </w:p>
    <w:p>
      <w:pPr>
        <w:pStyle w:val="Normal"/>
        <w:ind w:left="-567" w:hanging="0"/>
        <w:jc w:val="both"/>
        <w:rPr>
          <w:rFonts w:ascii="Calibri" w:hAnsi="Calibri" w:eastAsia="Calibri" w:cs="Calibri"/>
          <w:b/>
          <w:b/>
          <w:color w:val="0367A9"/>
          <w:sz w:val="18"/>
          <w:szCs w:val="18"/>
        </w:rPr>
      </w:pPr>
      <w:r>
        <w:rPr>
          <w:rFonts w:eastAsia="Calibri" w:cs="Calibri"/>
          <w:b/>
          <w:color w:val="0367A9"/>
          <w:sz w:val="18"/>
          <w:szCs w:val="18"/>
        </w:rPr>
        <w:t>VI - Publicité et date d’entrée en vigueur</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19 : Publicité</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Le présent règlement est mis à la disposition de chaque stagiaire sur simple demande.</w:t>
      </w:r>
    </w:p>
    <w:p>
      <w:pPr>
        <w:pStyle w:val="Normal"/>
        <w:spacing w:before="0" w:after="200"/>
        <w:ind w:left="-567" w:hanging="0"/>
        <w:jc w:val="both"/>
        <w:rPr>
          <w:rFonts w:ascii="Calibri" w:hAnsi="Calibri" w:eastAsia="Calibri" w:cs="Calibri"/>
          <w:color w:val="000000"/>
          <w:sz w:val="18"/>
          <w:szCs w:val="18"/>
        </w:rPr>
      </w:pPr>
      <w:r>
        <w:rPr>
          <w:rFonts w:eastAsia="Calibri" w:cs="Calibri"/>
          <w:color w:val="000000"/>
          <w:sz w:val="18"/>
          <w:szCs w:val="18"/>
        </w:rPr>
        <w:t>Un exemplaire du présent règlement est disponible dans les locaux de PROFORM.</w:t>
      </w:r>
    </w:p>
    <w:sectPr>
      <w:headerReference w:type="default" r:id="rId28"/>
      <w:footerReference w:type="default" r:id="rId29"/>
      <w:type w:val="nextPage"/>
      <w:pgSz w:w="11906" w:h="16838"/>
      <w:pgMar w:left="1417" w:right="1417" w:header="708"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DIN Alternat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color="auto" w:fill="auto"/>
      <w:tabs>
        <w:tab w:val="clear" w:pos="720"/>
        <w:tab w:val="left" w:pos="1080" w:leader="none"/>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mc:AlternateContent>
        <mc:Choice Requires="wps">
          <w:drawing>
            <wp:anchor behindDoc="1" distT="0" distB="0" distL="0" distR="0" simplePos="0" locked="0" layoutInCell="1" allowOverlap="1" relativeHeight="7">
              <wp:simplePos x="0" y="0"/>
              <wp:positionH relativeFrom="column">
                <wp:posOffset>361315</wp:posOffset>
              </wp:positionH>
              <wp:positionV relativeFrom="paragraph">
                <wp:posOffset>10064750</wp:posOffset>
              </wp:positionV>
              <wp:extent cx="5762625" cy="2540"/>
              <wp:effectExtent l="0" t="0" r="0" b="0"/>
              <wp:wrapNone/>
              <wp:docPr id="35" name="Image23"/>
              <a:graphic xmlns:a="http://schemas.openxmlformats.org/drawingml/2006/main">
                <a:graphicData uri="http://schemas.openxmlformats.org/drawingml/2006/picture">
                  <pic:pic xmlns:pic="http://schemas.openxmlformats.org/drawingml/2006/picture">
                    <pic:nvPicPr>
                      <pic:cNvPr id="0" name="Image23" descr=""/>
                      <pic:cNvPicPr/>
                    </pic:nvPicPr>
                    <pic:blipFill>
                      <a:blip r:embed="rId1"/>
                      <a:stretch/>
                    </pic:blipFill>
                    <pic:spPr>
                      <a:xfrm flipH="1" rot="10800000">
                        <a:off x="0" y="0"/>
                        <a:ext cx="5762160" cy="18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3" stroked="f" style="position:absolute;margin-left:28.45pt;margin-top:792.5pt;width:453.65pt;height:0.1pt;rotation:180" type="shapetype_75">
              <v:imagedata r:id="rId2" o:detectmouseclick="t"/>
              <w10:wrap type="none"/>
              <v:stroke color="#3465a4" joinstyle="round" endcap="flat"/>
            </v:shape>
          </w:pict>
        </mc:Fallback>
      </mc:AlternateContent>
      <mc:AlternateContent>
        <mc:Choice Requires="wps">
          <w:drawing>
            <wp:anchor behindDoc="1" distT="0" distB="0" distL="0" distR="0" simplePos="0" locked="0" layoutInCell="1" allowOverlap="1" relativeHeight="13">
              <wp:simplePos x="0" y="0"/>
              <wp:positionH relativeFrom="column">
                <wp:posOffset>361315</wp:posOffset>
              </wp:positionH>
              <wp:positionV relativeFrom="paragraph">
                <wp:posOffset>10064750</wp:posOffset>
              </wp:positionV>
              <wp:extent cx="5762625" cy="2540"/>
              <wp:effectExtent l="0" t="0" r="0" b="0"/>
              <wp:wrapNone/>
              <wp:docPr id="36" name="Image22"/>
              <a:graphic xmlns:a="http://schemas.openxmlformats.org/drawingml/2006/main">
                <a:graphicData uri="http://schemas.openxmlformats.org/drawingml/2006/picture">
                  <pic:pic xmlns:pic="http://schemas.openxmlformats.org/drawingml/2006/picture">
                    <pic:nvPicPr>
                      <pic:cNvPr id="1" name="Image22" descr=""/>
                      <pic:cNvPicPr/>
                    </pic:nvPicPr>
                    <pic:blipFill>
                      <a:blip r:embed="rId1"/>
                      <a:stretch/>
                    </pic:blipFill>
                    <pic:spPr>
                      <a:xfrm flipH="1" rot="10800000">
                        <a:off x="0" y="0"/>
                        <a:ext cx="5762160" cy="1800"/>
                      </a:xfrm>
                      <a:prstGeom prst="rect">
                        <a:avLst/>
                      </a:prstGeom>
                      <a:ln>
                        <a:noFill/>
                      </a:ln>
                    </pic:spPr>
                  </pic:pic>
                </a:graphicData>
              </a:graphic>
            </wp:anchor>
          </w:drawing>
        </mc:Choice>
        <mc:Fallback>
          <w:pict>
            <v:shape id="shape_0" ID="Image22" stroked="f" style="position:absolute;margin-left:28.45pt;margin-top:792.5pt;width:453.65pt;height:0.1pt;rotation:180" type="shapetype_75">
              <v:imagedata r:id="rId2" o:detectmouseclick="t"/>
              <w10:wrap type="none"/>
              <v:stroke color="#3465a4" joinstyle="round" endcap="flat"/>
            </v:shape>
          </w:pict>
        </mc:Fallback>
      </mc:AlternateContent>
      <mc:AlternateContent>
        <mc:Choice Requires="wps">
          <w:drawing>
            <wp:anchor behindDoc="1" distT="0" distB="0" distL="0" distR="0" simplePos="0" locked="0" layoutInCell="1" allowOverlap="1" relativeHeight="25">
              <wp:simplePos x="0" y="0"/>
              <wp:positionH relativeFrom="column">
                <wp:posOffset>361315</wp:posOffset>
              </wp:positionH>
              <wp:positionV relativeFrom="paragraph">
                <wp:posOffset>10064750</wp:posOffset>
              </wp:positionV>
              <wp:extent cx="5762625" cy="2540"/>
              <wp:effectExtent l="0" t="0" r="0" b="0"/>
              <wp:wrapNone/>
              <wp:docPr id="37" name="image2.jpg"/>
              <a:graphic xmlns:a="http://schemas.openxmlformats.org/drawingml/2006/main">
                <a:graphicData uri="http://schemas.openxmlformats.org/drawingml/2006/picture">
                  <pic:pic xmlns:pic="http://schemas.openxmlformats.org/drawingml/2006/picture">
                    <pic:nvPicPr>
                      <pic:cNvPr id="2" name="image2.jpg" descr=""/>
                      <pic:cNvPicPr/>
                    </pic:nvPicPr>
                    <pic:blipFill>
                      <a:blip r:embed="rId1"/>
                      <a:stretch/>
                    </pic:blipFill>
                    <pic:spPr>
                      <a:xfrm flipH="1" rot="10800000">
                        <a:off x="0" y="0"/>
                        <a:ext cx="5762160" cy="1800"/>
                      </a:xfrm>
                      <a:prstGeom prst="rect">
                        <a:avLst/>
                      </a:prstGeom>
                      <a:ln>
                        <a:noFill/>
                      </a:ln>
                    </pic:spPr>
                  </pic:pic>
                </a:graphicData>
              </a:graphic>
            </wp:anchor>
          </w:drawing>
        </mc:Choice>
        <mc:Fallback>
          <w:pict>
            <v:shape id="shape_0" ID="image2.jpg" stroked="f" style="position:absolute;margin-left:28.45pt;margin-top:792.5pt;width:453.65pt;height:0.1pt;rotation:180" type="shapetype_75">
              <v:imagedata r:id="rId2" o:detectmouseclick="t"/>
              <w10:wrap type="none"/>
              <v:stroke color="#3465a4" joinstyle="round" endcap="flat"/>
            </v:shape>
          </w:pict>
        </mc:Fallback>
      </mc:AlternateContent>
      <w:drawing>
        <wp:anchor behindDoc="1" distT="0" distB="0" distL="0" distR="0" simplePos="0" locked="0" layoutInCell="1" allowOverlap="1" relativeHeight="19">
          <wp:simplePos x="0" y="0"/>
          <wp:positionH relativeFrom="column">
            <wp:posOffset>-657225</wp:posOffset>
          </wp:positionH>
          <wp:positionV relativeFrom="paragraph">
            <wp:posOffset>-114300</wp:posOffset>
          </wp:positionV>
          <wp:extent cx="7099300" cy="600075"/>
          <wp:effectExtent l="0" t="0" r="0" b="0"/>
          <wp:wrapNone/>
          <wp:docPr id="3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 descr=""/>
                  <pic:cNvPicPr>
                    <a:picLocks noChangeAspect="1" noChangeArrowheads="1"/>
                  </pic:cNvPicPr>
                </pic:nvPicPr>
                <pic:blipFill>
                  <a:blip r:embed="rId3"/>
                  <a:stretch>
                    <a:fillRect/>
                  </a:stretch>
                </pic:blipFill>
                <pic:spPr bwMode="auto">
                  <a:xfrm>
                    <a:off x="0" y="0"/>
                    <a:ext cx="7099300" cy="600075"/>
                  </a:xfrm>
                  <a:prstGeom prst="rect">
                    <a:avLst/>
                  </a:prstGeom>
                </pic:spPr>
              </pic:pic>
            </a:graphicData>
          </a:graphic>
        </wp:anchor>
      </w:drawing>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eprformat"/>
      <w:keepNext w:val="false"/>
      <w:keepLines w:val="false"/>
      <w:widowControl/>
      <w:shd w:val="clear" w:color="auto"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drawing>
        <wp:anchor behindDoc="1" distT="0" distB="0" distL="0" distR="0" simplePos="0" locked="0" layoutInCell="1" allowOverlap="1" relativeHeight="31">
          <wp:simplePos x="0" y="0"/>
          <wp:positionH relativeFrom="column">
            <wp:posOffset>-913765</wp:posOffset>
          </wp:positionH>
          <wp:positionV relativeFrom="paragraph">
            <wp:posOffset>-449580</wp:posOffset>
          </wp:positionV>
          <wp:extent cx="3106420" cy="882015"/>
          <wp:effectExtent l="0" t="0" r="0" b="0"/>
          <wp:wrapNone/>
          <wp:docPr id="34"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jpg" descr=""/>
                  <pic:cNvPicPr>
                    <a:picLocks noChangeAspect="1" noChangeArrowheads="1"/>
                  </pic:cNvPicPr>
                </pic:nvPicPr>
                <pic:blipFill>
                  <a:blip r:embed="rId1"/>
                  <a:stretch>
                    <a:fillRect/>
                  </a:stretch>
                </pic:blipFill>
                <pic:spPr bwMode="auto">
                  <a:xfrm>
                    <a:off x="0" y="0"/>
                    <a:ext cx="3106420" cy="882015"/>
                  </a:xfrm>
                  <a:prstGeom prst="rect">
                    <a:avLst/>
                  </a:prstGeom>
                </pic:spPr>
              </pic:pic>
            </a:graphicData>
          </a:graphic>
        </wp:anchor>
      </w:drawing>
    </w:r>
  </w:p>
  <w:p>
    <w:pPr>
      <w:pStyle w:val="Texteprformat"/>
      <w:widowControl/>
      <w:shd w:val="clear" w:color="auto"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fr-FR"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Calibri" w:hAnsi="Calibri" w:eastAsia="Calibri" w:cs="Calibri"/>
      <w:color w:val="auto"/>
      <w:kern w:val="0"/>
      <w:sz w:val="22"/>
      <w:szCs w:val="22"/>
      <w:lang w:val="fr-FR" w:eastAsia="en-US" w:bidi="ar-SA"/>
    </w:rPr>
  </w:style>
  <w:style w:type="paragraph" w:styleId="Titre1">
    <w:name w:val="Heading 1"/>
    <w:basedOn w:val="Normal"/>
    <w:link w:val="898"/>
    <w:uiPriority w:val="9"/>
    <w:qFormat/>
    <w:pPr>
      <w:spacing w:lineRule="auto" w:line="240" w:beforeAutospacing="1" w:afterAutospacing="1"/>
      <w:outlineLvl w:val="0"/>
    </w:pPr>
    <w:rPr>
      <w:rFonts w:ascii="Times New Roman" w:hAnsi="Times New Roman" w:eastAsia="Times New Roman"/>
      <w:b/>
      <w:bCs/>
      <w:sz w:val="48"/>
      <w:szCs w:val="48"/>
      <w:lang w:eastAsia="fr-FR"/>
    </w:rPr>
  </w:style>
  <w:style w:type="paragraph" w:styleId="Titre2">
    <w:name w:val="Heading 2"/>
    <w:basedOn w:val="Normal"/>
    <w:qFormat/>
    <w:pPr>
      <w:keepNext w:val="true"/>
      <w:keepLines/>
      <w:pageBreakBefore w:val="false"/>
      <w:spacing w:before="360" w:after="80"/>
    </w:pPr>
    <w:rPr>
      <w:b/>
      <w:sz w:val="36"/>
      <w:szCs w:val="36"/>
    </w:rPr>
  </w:style>
  <w:style w:type="paragraph" w:styleId="Titre3">
    <w:name w:val="Heading 3"/>
    <w:basedOn w:val="Normal"/>
    <w:link w:val="907"/>
    <w:uiPriority w:val="9"/>
    <w:semiHidden/>
    <w:unhideWhenUsed/>
    <w:qFormat/>
    <w:pPr>
      <w:keepNext w:val="true"/>
      <w:keepLines/>
      <w:spacing w:before="40" w:after="0"/>
      <w:outlineLvl w:val="2"/>
    </w:pPr>
    <w:rPr>
      <w:rFonts w:ascii="Cambria" w:hAnsi="Cambria" w:eastAsia="Arial" w:cs="Arial" w:asciiTheme="majorHAnsi" w:cstheme="majorBidi" w:eastAsiaTheme="majorEastAsia" w:hAnsiTheme="majorHAnsi"/>
      <w:color w:val="243F60" w:themeColor="accent1" w:themeShade="0"/>
      <w:sz w:val="24"/>
      <w:szCs w:val="24"/>
    </w:rPr>
  </w:style>
  <w:style w:type="paragraph" w:styleId="Titre4">
    <w:name w:val="Heading 4"/>
    <w:basedOn w:val="Normal"/>
    <w:qFormat/>
    <w:pPr>
      <w:keepNext w:val="true"/>
      <w:keepLines/>
      <w:pageBreakBefore w:val="false"/>
      <w:spacing w:before="240" w:after="40"/>
    </w:pPr>
    <w:rPr>
      <w:b/>
      <w:sz w:val="24"/>
      <w:szCs w:val="24"/>
    </w:rPr>
  </w:style>
  <w:style w:type="paragraph" w:styleId="Titre5">
    <w:name w:val="Heading 5"/>
    <w:basedOn w:val="Normal"/>
    <w:qFormat/>
    <w:pPr>
      <w:keepNext w:val="true"/>
      <w:keepLines/>
      <w:pageBreakBefore w:val="false"/>
      <w:spacing w:before="220" w:after="40"/>
    </w:pPr>
    <w:rPr>
      <w:b/>
      <w:sz w:val="22"/>
      <w:szCs w:val="22"/>
    </w:rPr>
  </w:style>
  <w:style w:type="paragraph" w:styleId="Titre6">
    <w:name w:val="Heading 6"/>
    <w:basedOn w:val="Normal"/>
    <w:qFormat/>
    <w:pPr>
      <w:keepNext w:val="true"/>
      <w:keepLines/>
      <w:pageBreakBefore w:val="false"/>
      <w:spacing w:before="200" w:after="40"/>
    </w:pPr>
    <w:rPr>
      <w:b/>
      <w:sz w:val="20"/>
      <w:szCs w:val="20"/>
    </w:rPr>
  </w:style>
  <w:style w:type="paragraph" w:styleId="Titre7">
    <w:name w:val="Heading 7"/>
    <w:basedOn w:val="Normal"/>
    <w:link w:val="721"/>
    <w:uiPriority w:val="9"/>
    <w:unhideWhenUsed/>
    <w:qFormat/>
    <w:pPr>
      <w:keepNext w:val="true"/>
      <w:keepLines/>
      <w:spacing w:before="320" w:after="200"/>
      <w:outlineLvl w:val="6"/>
    </w:pPr>
    <w:rPr>
      <w:rFonts w:ascii="Arial" w:hAnsi="Arial" w:eastAsia="Arial" w:cs="Arial"/>
      <w:b/>
      <w:bCs/>
      <w:i/>
      <w:iCs/>
      <w:sz w:val="22"/>
      <w:szCs w:val="22"/>
    </w:rPr>
  </w:style>
  <w:style w:type="paragraph" w:styleId="Titre8">
    <w:name w:val="Heading 8"/>
    <w:basedOn w:val="Normal"/>
    <w:link w:val="723"/>
    <w:uiPriority w:val="9"/>
    <w:unhideWhenUsed/>
    <w:qFormat/>
    <w:pPr>
      <w:keepNext w:val="true"/>
      <w:keepLines/>
      <w:spacing w:before="320" w:after="200"/>
      <w:outlineLvl w:val="7"/>
    </w:pPr>
    <w:rPr>
      <w:rFonts w:ascii="Arial" w:hAnsi="Arial" w:eastAsia="Arial" w:cs="Arial"/>
      <w:i/>
      <w:iCs/>
      <w:sz w:val="22"/>
      <w:szCs w:val="22"/>
    </w:rPr>
  </w:style>
  <w:style w:type="paragraph" w:styleId="Titre9">
    <w:name w:val="Heading 9"/>
    <w:basedOn w:val="Normal"/>
    <w:link w:val="725"/>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889"/>
    <w:uiPriority w:val="9"/>
    <w:qFormat/>
    <w:rPr>
      <w:rFonts w:ascii="Arial" w:hAnsi="Arial" w:eastAsia="Arial" w:cs="Arial"/>
      <w:sz w:val="40"/>
      <w:szCs w:val="40"/>
    </w:rPr>
  </w:style>
  <w:style w:type="character" w:styleId="Heading2Char">
    <w:name w:val="Heading 2 Char"/>
    <w:basedOn w:val="DefaultParagraphFont"/>
    <w:link w:val="882"/>
    <w:uiPriority w:val="9"/>
    <w:qFormat/>
    <w:rPr>
      <w:rFonts w:ascii="Arial" w:hAnsi="Arial" w:eastAsia="Arial" w:cs="Arial"/>
      <w:sz w:val="34"/>
    </w:rPr>
  </w:style>
  <w:style w:type="character" w:styleId="Heading3Char">
    <w:name w:val="Heading 3 Char"/>
    <w:basedOn w:val="DefaultParagraphFont"/>
    <w:link w:val="890"/>
    <w:uiPriority w:val="9"/>
    <w:qFormat/>
    <w:rPr>
      <w:rFonts w:ascii="Arial" w:hAnsi="Arial" w:eastAsia="Arial" w:cs="Arial"/>
      <w:sz w:val="30"/>
      <w:szCs w:val="30"/>
    </w:rPr>
  </w:style>
  <w:style w:type="character" w:styleId="Heading4Char">
    <w:name w:val="Heading 4 Char"/>
    <w:basedOn w:val="DefaultParagraphFont"/>
    <w:link w:val="884"/>
    <w:uiPriority w:val="9"/>
    <w:qFormat/>
    <w:rPr>
      <w:rFonts w:ascii="Arial" w:hAnsi="Arial" w:eastAsia="Arial" w:cs="Arial"/>
      <w:b/>
      <w:bCs/>
      <w:sz w:val="26"/>
      <w:szCs w:val="26"/>
    </w:rPr>
  </w:style>
  <w:style w:type="character" w:styleId="Heading5Char">
    <w:name w:val="Heading 5 Char"/>
    <w:basedOn w:val="DefaultParagraphFont"/>
    <w:link w:val="885"/>
    <w:uiPriority w:val="9"/>
    <w:qFormat/>
    <w:rPr>
      <w:rFonts w:ascii="Arial" w:hAnsi="Arial" w:eastAsia="Arial" w:cs="Arial"/>
      <w:b/>
      <w:bCs/>
      <w:sz w:val="24"/>
      <w:szCs w:val="24"/>
    </w:rPr>
  </w:style>
  <w:style w:type="character" w:styleId="Heading6Char">
    <w:name w:val="Heading 6 Char"/>
    <w:basedOn w:val="DefaultParagraphFont"/>
    <w:link w:val="886"/>
    <w:uiPriority w:val="9"/>
    <w:qFormat/>
    <w:rPr>
      <w:rFonts w:ascii="Arial" w:hAnsi="Arial" w:eastAsia="Arial" w:cs="Arial"/>
      <w:b/>
      <w:bCs/>
      <w:sz w:val="22"/>
      <w:szCs w:val="22"/>
    </w:rPr>
  </w:style>
  <w:style w:type="character" w:styleId="Heading7Char">
    <w:name w:val="Heading 7 Char"/>
    <w:basedOn w:val="DefaultParagraphFont"/>
    <w:link w:val="720"/>
    <w:uiPriority w:val="9"/>
    <w:qFormat/>
    <w:rPr>
      <w:rFonts w:ascii="Arial" w:hAnsi="Arial" w:eastAsia="Arial" w:cs="Arial"/>
      <w:b/>
      <w:bCs/>
      <w:i/>
      <w:iCs/>
      <w:sz w:val="22"/>
      <w:szCs w:val="22"/>
    </w:rPr>
  </w:style>
  <w:style w:type="character" w:styleId="Heading8Char">
    <w:name w:val="Heading 8 Char"/>
    <w:basedOn w:val="DefaultParagraphFont"/>
    <w:link w:val="722"/>
    <w:uiPriority w:val="9"/>
    <w:qFormat/>
    <w:rPr>
      <w:rFonts w:ascii="Arial" w:hAnsi="Arial" w:eastAsia="Arial" w:cs="Arial"/>
      <w:i/>
      <w:iCs/>
      <w:sz w:val="22"/>
      <w:szCs w:val="22"/>
    </w:rPr>
  </w:style>
  <w:style w:type="character" w:styleId="Heading9Char">
    <w:name w:val="Heading 9 Char"/>
    <w:basedOn w:val="DefaultParagraphFont"/>
    <w:link w:val="724"/>
    <w:uiPriority w:val="9"/>
    <w:qFormat/>
    <w:rPr>
      <w:rFonts w:ascii="Arial" w:hAnsi="Arial" w:eastAsia="Arial" w:cs="Arial"/>
      <w:i/>
      <w:iCs/>
      <w:sz w:val="21"/>
      <w:szCs w:val="21"/>
    </w:rPr>
  </w:style>
  <w:style w:type="character" w:styleId="TitleChar">
    <w:name w:val="Title Char"/>
    <w:basedOn w:val="DefaultParagraphFont"/>
    <w:link w:val="887"/>
    <w:uiPriority w:val="10"/>
    <w:qFormat/>
    <w:rPr>
      <w:sz w:val="48"/>
      <w:szCs w:val="48"/>
    </w:rPr>
  </w:style>
  <w:style w:type="character" w:styleId="SubtitleChar">
    <w:name w:val="Subtitle Char"/>
    <w:basedOn w:val="DefaultParagraphFont"/>
    <w:link w:val="909"/>
    <w:uiPriority w:val="11"/>
    <w:qFormat/>
    <w:rPr>
      <w:sz w:val="24"/>
      <w:szCs w:val="24"/>
    </w:rPr>
  </w:style>
  <w:style w:type="character" w:styleId="QuoteChar">
    <w:name w:val="Quote Char"/>
    <w:link w:val="728"/>
    <w:uiPriority w:val="29"/>
    <w:qFormat/>
    <w:rPr>
      <w:i/>
    </w:rPr>
  </w:style>
  <w:style w:type="character" w:styleId="IntenseQuoteChar">
    <w:name w:val="Intense Quote Char"/>
    <w:link w:val="730"/>
    <w:uiPriority w:val="30"/>
    <w:qFormat/>
    <w:rPr>
      <w:i/>
    </w:rPr>
  </w:style>
  <w:style w:type="character" w:styleId="HeaderChar">
    <w:name w:val="Header Char"/>
    <w:basedOn w:val="DefaultParagraphFont"/>
    <w:link w:val="894"/>
    <w:uiPriority w:val="99"/>
    <w:qFormat/>
    <w:rPr/>
  </w:style>
  <w:style w:type="character" w:styleId="FooterChar">
    <w:name w:val="Footer Char"/>
    <w:basedOn w:val="DefaultParagraphFont"/>
    <w:link w:val="896"/>
    <w:uiPriority w:val="99"/>
    <w:qFormat/>
    <w:rPr/>
  </w:style>
  <w:style w:type="character" w:styleId="CaptionChar">
    <w:name w:val="Caption Char"/>
    <w:link w:val="896"/>
    <w:uiPriority w:val="99"/>
    <w:qFormat/>
    <w:rPr/>
  </w:style>
  <w:style w:type="character" w:styleId="LienInternet">
    <w:name w:val="Lien Internet"/>
    <w:uiPriority w:val="99"/>
    <w:unhideWhenUsed/>
    <w:rPr>
      <w:color w:val="0000FF" w:themeColor="hyperlink"/>
      <w:u w:val="single"/>
    </w:rPr>
  </w:style>
  <w:style w:type="character" w:styleId="FootnoteTextChar">
    <w:name w:val="Footnote Text Char"/>
    <w:link w:val="863"/>
    <w:uiPriority w:val="99"/>
    <w:qFormat/>
    <w:rPr>
      <w:sz w:val="18"/>
    </w:rPr>
  </w:style>
  <w:style w:type="character" w:styleId="Ancredenotedebasdepage">
    <w:name w:val="Ancre de note de bas de page"/>
    <w:rPr>
      <w:vertAlign w:val="superscript"/>
    </w:rPr>
  </w:style>
  <w:style w:type="character" w:styleId="FootnoteCharacters">
    <w:name w:val="Footnote Characters"/>
    <w:uiPriority w:val="99"/>
    <w:unhideWhenUsed/>
    <w:qFormat/>
    <w:rPr>
      <w:vertAlign w:val="superscript"/>
    </w:rPr>
  </w:style>
  <w:style w:type="character" w:styleId="EndnoteTextChar">
    <w:name w:val="Endnote Text Char"/>
    <w:link w:val="866"/>
    <w:uiPriority w:val="99"/>
    <w:qFormat/>
    <w:rPr>
      <w:sz w:val="20"/>
    </w:rPr>
  </w:style>
  <w:style w:type="character" w:styleId="Ancredenotedefin">
    <w:name w:val="Ancre de note de fin"/>
    <w:rPr>
      <w:vertAlign w:val="superscript"/>
    </w:rPr>
  </w:style>
  <w:style w:type="character" w:styleId="EndnoteCharacters">
    <w:name w:val="Endnote Characters"/>
    <w:uiPriority w:val="99"/>
    <w:semiHidden/>
    <w:unhideWhenUsed/>
    <w:qFormat/>
    <w:rPr>
      <w:vertAlign w:val="superscript"/>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894"/>
    <w:uiPriority w:val="99"/>
    <w:qFormat/>
    <w:rPr/>
  </w:style>
  <w:style w:type="character" w:styleId="PieddepageCar" w:customStyle="1">
    <w:name w:val="Pied de page Car"/>
    <w:basedOn w:val="DefaultParagraphFont"/>
    <w:link w:val="896"/>
    <w:uiPriority w:val="99"/>
    <w:qFormat/>
    <w:rPr/>
  </w:style>
  <w:style w:type="character" w:styleId="Titre1Car" w:customStyle="1">
    <w:name w:val="Titre 1 Car"/>
    <w:basedOn w:val="DefaultParagraphFont"/>
    <w:link w:val="889"/>
    <w:uiPriority w:val="9"/>
    <w:qFormat/>
    <w:rPr>
      <w:rFonts w:ascii="Times New Roman" w:hAnsi="Times New Roman" w:eastAsia="Times New Roman" w:cs="Times New Roman"/>
      <w:b/>
      <w:bCs/>
      <w:sz w:val="48"/>
      <w:szCs w:val="48"/>
      <w:lang w:eastAsia="fr-FR"/>
    </w:rPr>
  </w:style>
  <w:style w:type="character" w:styleId="Style71" w:customStyle="1">
    <w:name w:val="style71"/>
    <w:basedOn w:val="DefaultParagraphFont"/>
    <w:qFormat/>
    <w:rPr>
      <w:rFonts w:ascii="Arial" w:hAnsi="Arial" w:cs="Arial"/>
      <w:b/>
      <w:bCs/>
      <w:color w:val="232502"/>
      <w:sz w:val="20"/>
      <w:szCs w:val="20"/>
    </w:rPr>
  </w:style>
  <w:style w:type="character" w:styleId="TextedebullesCar" w:customStyle="1">
    <w:name w:val="Texte de bulles Car"/>
    <w:basedOn w:val="DefaultParagraphFont"/>
    <w:link w:val="901"/>
    <w:uiPriority w:val="99"/>
    <w:semiHidden/>
    <w:qFormat/>
    <w:rPr>
      <w:rFonts w:ascii="Tahoma" w:hAnsi="Tahoma" w:cs="Tahoma"/>
      <w:sz w:val="16"/>
      <w:szCs w:val="16"/>
    </w:rPr>
  </w:style>
  <w:style w:type="character" w:styleId="Sstitre1" w:customStyle="1">
    <w:name w:val="ss-titre1"/>
    <w:basedOn w:val="DefaultParagraphFont"/>
    <w:qFormat/>
    <w:rPr>
      <w:rFonts w:ascii="Verdana" w:hAnsi="Verdana"/>
      <w:b/>
      <w:bCs/>
      <w:color w:val="AA0C4C"/>
      <w:spacing w:val="-12"/>
      <w:sz w:val="19"/>
      <w:szCs w:val="19"/>
    </w:rPr>
  </w:style>
  <w:style w:type="character" w:styleId="Strong">
    <w:name w:val="Strong"/>
    <w:basedOn w:val="DefaultParagraphFont"/>
    <w:uiPriority w:val="22"/>
    <w:qFormat/>
    <w:rPr>
      <w:b/>
      <w:bCs/>
    </w:rPr>
  </w:style>
  <w:style w:type="character" w:styleId="Titre3Car" w:customStyle="1">
    <w:name w:val="Titre 3 Car"/>
    <w:basedOn w:val="DefaultParagraphFont"/>
    <w:link w:val="890"/>
    <w:uiPriority w:val="9"/>
    <w:semiHidden/>
    <w:qFormat/>
    <w:rPr>
      <w:rFonts w:ascii="Cambria" w:hAnsi="Cambria" w:eastAsia="Arial" w:cs="Arial" w:asciiTheme="majorHAnsi" w:cstheme="majorBidi" w:eastAsiaTheme="majorEastAsia" w:hAnsiTheme="majorHAnsi"/>
      <w:color w:val="243F60" w:themeColor="accent1" w:themeShade="0"/>
      <w:sz w:val="24"/>
      <w:szCs w:val="24"/>
      <w:lang w:eastAsia="en-US"/>
    </w:rPr>
  </w:style>
  <w:style w:type="character" w:styleId="Displaystep" w:customStyle="1">
    <w:name w:val="display--step"/>
    <w:basedOn w:val="DefaultParagraphFont"/>
    <w:qFormat/>
    <w:rPr/>
  </w:style>
  <w:style w:type="character" w:styleId="Textesource">
    <w:name w:val="Texte source"/>
    <w:qFormat/>
    <w:rPr>
      <w:rFonts w:ascii="Liberation Mono" w:hAnsi="Liberation Mono" w:eastAsia="Noto Sans Mono CJK SC" w:cs="Liberation Mono"/>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Devanagari"/>
    </w:rPr>
  </w:style>
  <w:style w:type="paragraph" w:styleId="Quote">
    <w:name w:val="Quote"/>
    <w:basedOn w:val="Normal"/>
    <w:link w:val="729"/>
    <w:uiPriority w:val="29"/>
    <w:qFormat/>
    <w:pPr>
      <w:ind w:left="720" w:right="720" w:hanging="0"/>
    </w:pPr>
    <w:rPr>
      <w:i/>
    </w:rPr>
  </w:style>
  <w:style w:type="paragraph" w:styleId="IntenseQuote">
    <w:name w:val="Intense Quote"/>
    <w:basedOn w:val="Normal"/>
    <w:link w:val="73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Notedebasdepage">
    <w:name w:val="Footnote Text"/>
    <w:basedOn w:val="Normal"/>
    <w:link w:val="864"/>
    <w:uiPriority w:val="99"/>
    <w:semiHidden/>
    <w:unhideWhenUsed/>
    <w:pPr>
      <w:spacing w:lineRule="auto" w:line="240" w:before="0" w:after="40"/>
    </w:pPr>
    <w:rPr>
      <w:sz w:val="18"/>
    </w:rPr>
  </w:style>
  <w:style w:type="paragraph" w:styleId="Notedefin">
    <w:name w:val="Endnote Text"/>
    <w:basedOn w:val="Normal"/>
    <w:link w:val="867"/>
    <w:uiPriority w:val="99"/>
    <w:semiHidden/>
    <w:unhideWhenUsed/>
    <w:pPr>
      <w:spacing w:lineRule="auto" w:line="240" w:before="0" w:after="0"/>
    </w:pPr>
    <w:rPr>
      <w:sz w:val="20"/>
    </w:rPr>
  </w:style>
  <w:style w:type="paragraph" w:styleId="Tabledesmatiresniveau1">
    <w:name w:val="TOC 1"/>
    <w:basedOn w:val="Normal"/>
    <w:uiPriority w:val="39"/>
    <w:unhideWhenUsed/>
    <w:pPr>
      <w:spacing w:before="0" w:after="57"/>
      <w:ind w:left="0" w:right="0" w:hanging="0"/>
    </w:pPr>
    <w:rPr/>
  </w:style>
  <w:style w:type="paragraph" w:styleId="Tabledesmatiresniveau2">
    <w:name w:val="TOC 2"/>
    <w:basedOn w:val="Normal"/>
    <w:uiPriority w:val="39"/>
    <w:unhideWhenUsed/>
    <w:pPr>
      <w:spacing w:before="0" w:after="57"/>
      <w:ind w:left="283" w:right="0" w:hanging="0"/>
    </w:pPr>
    <w:rPr/>
  </w:style>
  <w:style w:type="paragraph" w:styleId="Tabledesmatiresniveau3">
    <w:name w:val="TOC 3"/>
    <w:basedOn w:val="Normal"/>
    <w:uiPriority w:val="39"/>
    <w:unhideWhenUsed/>
    <w:pPr>
      <w:spacing w:before="0" w:after="57"/>
      <w:ind w:left="567" w:right="0" w:hanging="0"/>
    </w:pPr>
    <w:rPr/>
  </w:style>
  <w:style w:type="paragraph" w:styleId="Tabledesmatiresniveau4">
    <w:name w:val="TOC 4"/>
    <w:basedOn w:val="Normal"/>
    <w:uiPriority w:val="39"/>
    <w:unhideWhenUsed/>
    <w:pPr>
      <w:spacing w:before="0" w:after="57"/>
      <w:ind w:left="850" w:right="0" w:hanging="0"/>
    </w:pPr>
    <w:rPr/>
  </w:style>
  <w:style w:type="paragraph" w:styleId="Tabledesmatiresniveau5">
    <w:name w:val="TOC 5"/>
    <w:basedOn w:val="Normal"/>
    <w:uiPriority w:val="39"/>
    <w:unhideWhenUsed/>
    <w:pPr>
      <w:spacing w:before="0" w:after="57"/>
      <w:ind w:left="1134" w:right="0" w:hanging="0"/>
    </w:pPr>
    <w:rPr/>
  </w:style>
  <w:style w:type="paragraph" w:styleId="Tabledesmatiresniveau6">
    <w:name w:val="TOC 6"/>
    <w:basedOn w:val="Normal"/>
    <w:uiPriority w:val="39"/>
    <w:unhideWhenUsed/>
    <w:pPr>
      <w:spacing w:before="0" w:after="57"/>
      <w:ind w:left="1417" w:right="0" w:hanging="0"/>
    </w:pPr>
    <w:rPr/>
  </w:style>
  <w:style w:type="paragraph" w:styleId="Tabledesmatiresniveau7">
    <w:name w:val="TOC 7"/>
    <w:basedOn w:val="Normal"/>
    <w:uiPriority w:val="39"/>
    <w:unhideWhenUsed/>
    <w:pPr>
      <w:spacing w:before="0" w:after="57"/>
      <w:ind w:left="1701" w:right="0" w:hanging="0"/>
    </w:pPr>
    <w:rPr/>
  </w:style>
  <w:style w:type="paragraph" w:styleId="Tabledesmatiresniveau8">
    <w:name w:val="TOC 8"/>
    <w:basedOn w:val="Normal"/>
    <w:uiPriority w:val="39"/>
    <w:unhideWhenUsed/>
    <w:pPr>
      <w:spacing w:before="0" w:after="57"/>
      <w:ind w:left="1984" w:right="0" w:hanging="0"/>
    </w:pPr>
    <w:rPr/>
  </w:style>
  <w:style w:type="paragraph" w:styleId="Tabledesmatiresniveau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Calibri" w:hAnsi="Calibri" w:eastAsia="Calibri" w:cs="Calibri"/>
      <w:color w:val="auto"/>
      <w:kern w:val="0"/>
      <w:sz w:val="22"/>
      <w:szCs w:val="22"/>
      <w:lang w:val="fr-FR" w:eastAsia="zh-CN" w:bidi="ar-SA"/>
    </w:rPr>
  </w:style>
  <w:style w:type="paragraph" w:styleId="Tableoffigures">
    <w:name w:val="table of figures"/>
    <w:basedOn w:val="Normal"/>
    <w:uiPriority w:val="99"/>
    <w:unhideWhenUsed/>
    <w:qFormat/>
    <w:pPr>
      <w:spacing w:before="0" w:afterAutospacing="0" w:after="0"/>
    </w:pPr>
    <w:rPr/>
  </w:style>
  <w:style w:type="paragraph" w:styleId="Titreprincipal">
    <w:name w:val="Title"/>
    <w:basedOn w:val="Normal"/>
    <w:qFormat/>
    <w:pPr>
      <w:keepNext w:val="true"/>
      <w:keepLines/>
      <w:pageBreakBefore w:val="false"/>
      <w:spacing w:before="480" w:after="120"/>
    </w:pPr>
    <w:rPr>
      <w:b/>
      <w:sz w:val="72"/>
      <w:szCs w:val="72"/>
    </w:rPr>
  </w:style>
  <w:style w:type="paragraph" w:styleId="Entteetpieddepage">
    <w:name w:val="En-tête et pied de page"/>
    <w:basedOn w:val="Normal"/>
    <w:qFormat/>
    <w:pPr/>
    <w:rPr/>
  </w:style>
  <w:style w:type="paragraph" w:styleId="Entte">
    <w:name w:val="Header"/>
    <w:basedOn w:val="Normal"/>
    <w:link w:val="895"/>
    <w:uiPriority w:val="99"/>
    <w:unhideWhenUsed/>
    <w:pPr>
      <w:tabs>
        <w:tab w:val="clear" w:pos="720"/>
        <w:tab w:val="center" w:pos="4536" w:leader="none"/>
        <w:tab w:val="right" w:pos="9072" w:leader="none"/>
      </w:tabs>
      <w:spacing w:lineRule="auto" w:line="240" w:before="0" w:after="0"/>
    </w:pPr>
    <w:rPr/>
  </w:style>
  <w:style w:type="paragraph" w:styleId="Pieddepage">
    <w:name w:val="Footer"/>
    <w:basedOn w:val="Normal"/>
    <w:link w:val="897"/>
    <w:uiPriority w:val="99"/>
    <w:unhideWhenUsed/>
    <w:pPr>
      <w:tabs>
        <w:tab w:val="clear" w:pos="720"/>
        <w:tab w:val="center" w:pos="4536" w:leader="none"/>
        <w:tab w:val="right" w:pos="9072" w:leader="none"/>
      </w:tabs>
      <w:spacing w:lineRule="auto" w:line="240" w:before="0" w:after="0"/>
    </w:pPr>
    <w:rPr/>
  </w:style>
  <w:style w:type="paragraph" w:styleId="Style7" w:customStyle="1">
    <w:name w:val="style7"/>
    <w:basedOn w:val="Normal"/>
    <w:qFormat/>
    <w:pPr>
      <w:spacing w:lineRule="auto" w:line="240" w:beforeAutospacing="1" w:afterAutospacing="1"/>
    </w:pPr>
    <w:rPr>
      <w:rFonts w:ascii="Arial" w:hAnsi="Arial" w:eastAsia="Times New Roman" w:cs="Arial"/>
      <w:b/>
      <w:bCs/>
      <w:color w:val="232502"/>
      <w:sz w:val="20"/>
      <w:szCs w:val="20"/>
      <w:lang w:eastAsia="fr-FR"/>
    </w:rPr>
  </w:style>
  <w:style w:type="paragraph" w:styleId="BalloonText">
    <w:name w:val="Balloon Text"/>
    <w:basedOn w:val="Normal"/>
    <w:link w:val="902"/>
    <w:uiPriority w:val="99"/>
    <w:semiHidden/>
    <w:unhideWhenUsed/>
    <w:qFormat/>
    <w:pPr>
      <w:spacing w:lineRule="auto" w:line="240" w:before="0" w:after="0"/>
    </w:pPr>
    <w:rPr>
      <w:rFonts w:ascii="Tahoma" w:hAnsi="Tahoma" w:cs="Tahoma"/>
      <w:sz w:val="16"/>
      <w:szCs w:val="16"/>
    </w:rPr>
  </w:style>
  <w:style w:type="paragraph" w:styleId="NoSpacing">
    <w:name w:val="No Spacing"/>
    <w:uiPriority w:val="1"/>
    <w:qFormat/>
    <w:pPr>
      <w:widowControl/>
      <w:suppressAutoHyphens w:val="true"/>
      <w:bidi w:val="0"/>
      <w:spacing w:lineRule="auto" w:line="276" w:beforeAutospacing="0" w:before="0" w:afterAutospacing="0" w:after="200"/>
      <w:jc w:val="left"/>
    </w:pPr>
    <w:rPr>
      <w:rFonts w:ascii="Calibri" w:hAnsi="Calibri" w:eastAsia="Calibri" w:cs="Calibri"/>
      <w:color w:val="auto"/>
      <w:kern w:val="0"/>
      <w:sz w:val="22"/>
      <w:szCs w:val="22"/>
      <w:lang w:val="fr-FR" w:eastAsia="en-US" w:bidi="ar-SA"/>
    </w:rPr>
  </w:style>
  <w:style w:type="paragraph" w:styleId="ListParagraph">
    <w:name w:val="List Paragraph"/>
    <w:basedOn w:val="Normal"/>
    <w:uiPriority w:val="34"/>
    <w:qFormat/>
    <w:pPr>
      <w:spacing w:before="0" w:after="200"/>
      <w:ind w:left="720" w:hanging="0"/>
      <w:contextualSpacing/>
    </w:pPr>
    <w:rPr/>
  </w:style>
  <w:style w:type="paragraph" w:styleId="Soustitre">
    <w:name w:val="Subtitle"/>
    <w:basedOn w:val="Normal"/>
    <w:qFormat/>
    <w:pPr>
      <w:keepNext w:val="true"/>
      <w:keepLines/>
      <w:pageBreakBefore w:val="false"/>
      <w:spacing w:before="360" w:after="80"/>
    </w:pPr>
    <w:rPr>
      <w:rFonts w:ascii="Georgia" w:hAnsi="Georgia" w:eastAsia="Georgia" w:cs="Georgia"/>
      <w:i/>
      <w:color w:val="666666"/>
      <w:sz w:val="48"/>
      <w:szCs w:val="48"/>
    </w:rPr>
  </w:style>
  <w:style w:type="paragraph" w:styleId="Contenudecadre">
    <w:name w:val="Contenu de cadre"/>
    <w:basedOn w:val="Normal"/>
    <w:qFormat/>
    <w:pPr/>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jpeg"/><Relationship Id="rId27" Type="http://schemas.openxmlformats.org/officeDocument/2006/relationships/image" Target="media/image26.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Relationship Id="rId34"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28.jpeg"/><Relationship Id="rId2" Type="http://schemas.openxmlformats.org/officeDocument/2006/relationships/image" Target="media/image29.png"/><Relationship Id="rId3" Type="http://schemas.openxmlformats.org/officeDocument/2006/relationships/image" Target="media/image30.jpeg"/>
</Relationships>
</file>

<file path=word/_rels/header1.xml.rels><?xml version="1.0" encoding="UTF-8"?>
<Relationships xmlns="http://schemas.openxmlformats.org/package/2006/relationships"><Relationship Id="rId1" Type="http://schemas.openxmlformats.org/officeDocument/2006/relationships/image" Target="media/image27.jpeg"/>
</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roundtripDataSignature="AMtx7mgYZ0rS5TIyIUzZxsweYsRV1/CqCA==">AMUW2mVS5OsbpxMY+36XfJWMLo+ITlzLZxuXjlFB3Ah6Y2wQrA8YQzsoSsW3FA6e8a1v22HHb18f8lM4LF3cFeds1sh0c2utGV4fbGlycyNWv7BFRMy4wo8=</go:docsCustomData>
</go:gDocsCustomXmlDataStorage>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17</TotalTime>
  <Application>LibreOffice/6.4.7.2$Linux_X86_64 LibreOffice_project/40$Build-2</Application>
  <Pages>6</Pages>
  <Words>1758</Words>
  <Characters>9176</Characters>
  <CharactersWithSpaces>10876</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2021-12-13T17:10:00Z</dcterms:created>
  <dc:creator>philippe</dc:creator>
  <dc:description/>
  <dc:language>fr-FR</dc:language>
  <cp:lastModifiedBy/>
  <dcterms:modified xsi:type="dcterms:W3CDTF">2022-01-31T16:58:10Z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