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933FFB" w:rsidRDefault="00215FD8" w:rsidP="00B6291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64646"/>
          <w:kern w:val="36"/>
          <w:sz w:val="32"/>
          <w:szCs w:val="48"/>
          <w:lang w:val="en-US"/>
        </w:rPr>
      </w:pPr>
      <w:r w:rsidRPr="00933FFB">
        <w:rPr>
          <w:noProof/>
          <w:sz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-10576</wp:posOffset>
            </wp:positionH>
            <wp:positionV relativeFrom="paragraph">
              <wp:posOffset>9705</wp:posOffset>
            </wp:positionV>
            <wp:extent cx="903192" cy="897147"/>
            <wp:effectExtent l="0" t="0" r="0" b="0"/>
            <wp:wrapNone/>
            <wp:docPr id="2" name="Picture 2" descr="D:\SOFTPRO-EVEN-2017\SOFTPRO-v2\HTML FIL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PRO-EVEN-2017\SOFTPRO-v2\HTML FIL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81" cy="9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291C" w:rsidRPr="00215FD8" w:rsidRDefault="00C676E6" w:rsidP="0029196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64646"/>
          <w:kern w:val="36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C64646"/>
          <w:kern w:val="36"/>
          <w:sz w:val="48"/>
          <w:szCs w:val="48"/>
          <w:lang w:val="en-US"/>
        </w:rPr>
        <w:t>DEPARTMENT OF IT/CSE</w:t>
      </w:r>
    </w:p>
    <w:p w:rsidR="00215FD8" w:rsidRPr="00215FD8" w:rsidRDefault="00B6291C" w:rsidP="0029196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64646"/>
          <w:kern w:val="36"/>
          <w:sz w:val="44"/>
          <w:szCs w:val="48"/>
          <w:lang w:val="en-US"/>
        </w:rPr>
      </w:pPr>
      <w:r w:rsidRPr="00215FD8">
        <w:rPr>
          <w:rFonts w:ascii="Times New Roman" w:eastAsia="Times New Roman" w:hAnsi="Times New Roman" w:cs="Times New Roman"/>
          <w:b/>
          <w:bCs/>
          <w:color w:val="C64646"/>
          <w:kern w:val="36"/>
          <w:sz w:val="44"/>
          <w:szCs w:val="48"/>
          <w:lang w:val="en-US"/>
        </w:rPr>
        <w:t xml:space="preserve">University College </w:t>
      </w:r>
      <w:r w:rsidR="00933FFB" w:rsidRPr="00215FD8">
        <w:rPr>
          <w:rFonts w:ascii="Times New Roman" w:eastAsia="Times New Roman" w:hAnsi="Times New Roman" w:cs="Times New Roman"/>
          <w:b/>
          <w:bCs/>
          <w:color w:val="C64646"/>
          <w:kern w:val="36"/>
          <w:sz w:val="44"/>
          <w:szCs w:val="48"/>
          <w:lang w:val="en-US"/>
        </w:rPr>
        <w:t>of</w:t>
      </w:r>
      <w:r w:rsidRPr="00215FD8">
        <w:rPr>
          <w:rFonts w:ascii="Times New Roman" w:eastAsia="Times New Roman" w:hAnsi="Times New Roman" w:cs="Times New Roman"/>
          <w:b/>
          <w:bCs/>
          <w:color w:val="C64646"/>
          <w:kern w:val="36"/>
          <w:sz w:val="44"/>
          <w:szCs w:val="48"/>
          <w:lang w:val="en-US"/>
        </w:rPr>
        <w:t xml:space="preserve"> Engineering</w:t>
      </w:r>
    </w:p>
    <w:p w:rsidR="00B6291C" w:rsidRPr="00215FD8" w:rsidRDefault="00B6291C" w:rsidP="0029196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64646"/>
          <w:kern w:val="36"/>
          <w:sz w:val="28"/>
          <w:szCs w:val="48"/>
          <w:lang w:val="en-US"/>
        </w:rPr>
      </w:pPr>
      <w:r w:rsidRPr="00215FD8">
        <w:rPr>
          <w:rFonts w:ascii="Times New Roman" w:eastAsia="Times New Roman" w:hAnsi="Times New Roman" w:cs="Times New Roman"/>
          <w:b/>
          <w:bCs/>
          <w:color w:val="C64646"/>
          <w:kern w:val="36"/>
          <w:sz w:val="36"/>
          <w:szCs w:val="48"/>
          <w:lang w:val="en-US"/>
        </w:rPr>
        <w:t xml:space="preserve">BIT Campus,Anna University, </w:t>
      </w:r>
      <w:r w:rsidRPr="00215FD8">
        <w:rPr>
          <w:rFonts w:ascii="Times New Roman" w:eastAsia="Times New Roman" w:hAnsi="Times New Roman" w:cs="Times New Roman"/>
          <w:b/>
          <w:bCs/>
          <w:color w:val="C64646"/>
          <w:kern w:val="36"/>
          <w:sz w:val="28"/>
          <w:szCs w:val="48"/>
          <w:lang w:val="en-US"/>
        </w:rPr>
        <w:t>Tiruchirappalli-24</w:t>
      </w:r>
    </w:p>
    <w:p w:rsidR="00933FFB" w:rsidRPr="00F32AEF" w:rsidRDefault="00933FFB" w:rsidP="0029196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64646"/>
          <w:kern w:val="36"/>
          <w:sz w:val="24"/>
          <w:szCs w:val="48"/>
          <w:lang w:val="en-US"/>
        </w:rPr>
      </w:pPr>
    </w:p>
    <w:p w:rsidR="0029196D" w:rsidRPr="00F32AEF" w:rsidRDefault="00753652" w:rsidP="00565278">
      <w:pPr>
        <w:spacing w:after="0" w:line="240" w:lineRule="auto"/>
        <w:jc w:val="center"/>
        <w:outlineLvl w:val="0"/>
        <w:rPr>
          <w:rStyle w:val="il"/>
          <w:rFonts w:ascii="Times New Roman" w:eastAsia="Times New Roman" w:hAnsi="Times New Roman" w:cs="Times New Roman"/>
          <w:b/>
          <w:bCs/>
          <w:color w:val="002060"/>
          <w:kern w:val="36"/>
          <w:sz w:val="40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2060"/>
          <w:kern w:val="36"/>
          <w:sz w:val="40"/>
          <w:szCs w:val="48"/>
          <w:lang w:val="en-US"/>
        </w:rPr>
        <w:t>CISCO NETWORKING</w:t>
      </w:r>
      <w:r w:rsidR="006770D5">
        <w:rPr>
          <w:rFonts w:ascii="Times New Roman" w:eastAsia="Times New Roman" w:hAnsi="Times New Roman" w:cs="Times New Roman"/>
          <w:b/>
          <w:bCs/>
          <w:color w:val="002060"/>
          <w:kern w:val="36"/>
          <w:sz w:val="40"/>
          <w:szCs w:val="48"/>
          <w:lang w:val="en-US"/>
        </w:rPr>
        <w:t xml:space="preserve"> ACADEMY</w:t>
      </w:r>
    </w:p>
    <w:p w:rsidR="00606658" w:rsidRDefault="00606658" w:rsidP="00606658">
      <w:pPr>
        <w:spacing w:after="0" w:line="240" w:lineRule="auto"/>
        <w:rPr>
          <w:rStyle w:val="il"/>
          <w:rFonts w:ascii="Times New Roman" w:hAnsi="Times New Roman" w:cs="Times New Roman"/>
          <w:b/>
          <w:color w:val="00B0F0"/>
          <w:sz w:val="28"/>
          <w:szCs w:val="24"/>
        </w:rPr>
      </w:pPr>
    </w:p>
    <w:p w:rsidR="00C415D0" w:rsidRDefault="00E85F87" w:rsidP="00606658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</w:pPr>
      <w:r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2952750</wp:posOffset>
            </wp:positionH>
            <wp:positionV relativeFrom="margin">
              <wp:posOffset>1971675</wp:posOffset>
            </wp:positionV>
            <wp:extent cx="3238500" cy="2238375"/>
            <wp:effectExtent l="19050" t="0" r="0" b="0"/>
            <wp:wrapSquare wrapText="bothSides"/>
            <wp:docPr id="3" name="Picture 4" descr="Image result for router switch pc firewall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router switch pc firewall diagram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3652"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  <w:t>CISCO</w:t>
      </w:r>
      <w:r w:rsidR="001A3559"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  <w:t xml:space="preserve"> Networking</w:t>
      </w:r>
      <w:r w:rsidR="00565278" w:rsidRPr="00FA4317"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  <w:t>:</w:t>
      </w:r>
      <w:r w:rsidRPr="00E85F87">
        <w:t xml:space="preserve"> </w:t>
      </w:r>
    </w:p>
    <w:p w:rsidR="00C415D0" w:rsidRPr="00C415D0" w:rsidRDefault="00C415D0" w:rsidP="00606658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12"/>
          <w:szCs w:val="24"/>
        </w:rPr>
      </w:pPr>
    </w:p>
    <w:p w:rsidR="000F50D5" w:rsidRPr="001A3559" w:rsidRDefault="001A3559" w:rsidP="000F50D5">
      <w:p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1A3559">
        <w:rPr>
          <w:rFonts w:ascii="Times New Roman" w:hAnsi="Times New Roman" w:cs="Times New Roman"/>
          <w:bCs/>
          <w:color w:val="002060"/>
          <w:sz w:val="28"/>
          <w:szCs w:val="24"/>
        </w:rPr>
        <w:t>Cisco Networking Academy</w:t>
      </w:r>
      <w:r w:rsidRPr="001A3559">
        <w:rPr>
          <w:rFonts w:ascii="Times New Roman" w:hAnsi="Times New Roman" w:cs="Times New Roman"/>
          <w:color w:val="002060"/>
          <w:sz w:val="28"/>
          <w:szCs w:val="24"/>
        </w:rPr>
        <w:t>, a global education initiative from </w:t>
      </w:r>
      <w:hyperlink r:id="rId10" w:tooltip="Cisco Systems" w:history="1">
        <w:r w:rsidRPr="001A3559">
          <w:rPr>
            <w:rStyle w:val="Hyperlink"/>
            <w:rFonts w:ascii="Times New Roman" w:hAnsi="Times New Roman" w:cs="Times New Roman"/>
            <w:color w:val="002060"/>
            <w:sz w:val="28"/>
            <w:szCs w:val="24"/>
            <w:u w:val="none"/>
          </w:rPr>
          <w:t>Cisco Systems</w:t>
        </w:r>
      </w:hyperlink>
      <w:r w:rsidRPr="001A3559">
        <w:rPr>
          <w:rFonts w:ascii="Times New Roman" w:hAnsi="Times New Roman" w:cs="Times New Roman"/>
          <w:color w:val="002060"/>
          <w:sz w:val="28"/>
          <w:szCs w:val="24"/>
        </w:rPr>
        <w:t>, offers networking programs, like the (Cisco Certified Network Associate) </w:t>
      </w:r>
      <w:hyperlink r:id="rId11" w:tooltip="CCNA" w:history="1">
        <w:r w:rsidRPr="001A3559">
          <w:rPr>
            <w:rStyle w:val="Hyperlink"/>
            <w:rFonts w:ascii="Times New Roman" w:hAnsi="Times New Roman" w:cs="Times New Roman"/>
            <w:color w:val="002060"/>
            <w:sz w:val="28"/>
            <w:szCs w:val="24"/>
            <w:u w:val="none"/>
          </w:rPr>
          <w:t>CCNA</w:t>
        </w:r>
      </w:hyperlink>
      <w:r w:rsidRPr="001A3559">
        <w:rPr>
          <w:rFonts w:ascii="Times New Roman" w:hAnsi="Times New Roman" w:cs="Times New Roman"/>
          <w:color w:val="002060"/>
          <w:sz w:val="28"/>
          <w:szCs w:val="24"/>
        </w:rPr>
        <w:t> and (Cisco Certified Network Professional) </w:t>
      </w:r>
      <w:hyperlink r:id="rId12" w:tooltip="CCNP" w:history="1">
        <w:r w:rsidRPr="001A3559">
          <w:rPr>
            <w:rStyle w:val="Hyperlink"/>
            <w:rFonts w:ascii="Times New Roman" w:hAnsi="Times New Roman" w:cs="Times New Roman"/>
            <w:color w:val="002060"/>
            <w:sz w:val="28"/>
            <w:szCs w:val="24"/>
            <w:u w:val="none"/>
          </w:rPr>
          <w:t>CCNP</w:t>
        </w:r>
      </w:hyperlink>
      <w:r w:rsidRPr="001A3559">
        <w:rPr>
          <w:rFonts w:ascii="Times New Roman" w:hAnsi="Times New Roman" w:cs="Times New Roman"/>
          <w:color w:val="002060"/>
          <w:sz w:val="28"/>
          <w:szCs w:val="24"/>
        </w:rPr>
        <w:t> courses, which prepare students for the certification exams of the same name, and other computer-related courses.</w:t>
      </w:r>
    </w:p>
    <w:p w:rsidR="000F50D5" w:rsidRDefault="000F50D5" w:rsidP="000F50D5">
      <w:pPr>
        <w:spacing w:after="0"/>
        <w:jc w:val="both"/>
        <w:rPr>
          <w:rFonts w:ascii="Times New Roman" w:hAnsi="Times New Roman" w:cs="Times New Roman"/>
          <w:b/>
          <w:color w:val="002060"/>
          <w:sz w:val="28"/>
          <w:szCs w:val="24"/>
          <w:lang w:val="en-US"/>
        </w:rPr>
      </w:pPr>
    </w:p>
    <w:p w:rsidR="000F50D5" w:rsidRPr="000F50D5" w:rsidRDefault="000F50D5" w:rsidP="000F50D5">
      <w:p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b/>
          <w:color w:val="002060"/>
          <w:sz w:val="28"/>
          <w:szCs w:val="24"/>
          <w:lang w:val="en-US"/>
        </w:rPr>
        <w:t>Networking Essentials</w:t>
      </w: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 xml:space="preserve"> covers basic networking concepts within the context of the networks you encounter every day. In this 70-hour course, students will develop hands-on networking skills and understand the role networks play in our lives. This course introduces students to networking careers and prepares them for further study.</w:t>
      </w:r>
    </w:p>
    <w:p w:rsidR="000F50D5" w:rsidRPr="000F50D5" w:rsidRDefault="000F50D5" w:rsidP="000F50D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Learn how to plan and install a network using real equipment and connect it to the Internet.</w:t>
      </w:r>
    </w:p>
    <w:p w:rsidR="000F50D5" w:rsidRPr="000F50D5" w:rsidRDefault="000F50D5" w:rsidP="000F50D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Practice verifying and troubleshooting network and Internet connectivity.</w:t>
      </w:r>
    </w:p>
    <w:p w:rsidR="000F50D5" w:rsidRPr="000F50D5" w:rsidRDefault="000F50D5" w:rsidP="000F50D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Learn how to recognize and mitigate security threats to a home network.</w:t>
      </w:r>
    </w:p>
    <w:p w:rsidR="000F50D5" w:rsidRPr="000F50D5" w:rsidRDefault="000F50D5" w:rsidP="000F50D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Configure common Internet applications, set up sharing between computers, and configure basic IP services.</w:t>
      </w:r>
    </w:p>
    <w:p w:rsidR="000F50D5" w:rsidRPr="000F50D5" w:rsidRDefault="000F50D5" w:rsidP="000F50D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Apply skills through practice, using labs and </w:t>
      </w:r>
      <w:hyperlink r:id="rId13" w:tgtFrame="" w:history="1">
        <w:r w:rsidRPr="000F50D5">
          <w:rPr>
            <w:rStyle w:val="Hyperlink"/>
            <w:rFonts w:ascii="Times New Roman" w:hAnsi="Times New Roman" w:cs="Times New Roman"/>
            <w:color w:val="002060"/>
            <w:sz w:val="28"/>
            <w:szCs w:val="24"/>
            <w:u w:val="none"/>
            <w:lang w:val="en-US"/>
          </w:rPr>
          <w:t>Cisco Packet Tracer</w:t>
        </w:r>
      </w:hyperlink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 activities.</w:t>
      </w:r>
    </w:p>
    <w:p w:rsidR="000F50D5" w:rsidRPr="000F50D5" w:rsidRDefault="000F50D5" w:rsidP="000F50D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 xml:space="preserve">Connect with the global Cisco </w:t>
      </w:r>
      <w:r w:rsidRPr="000F50D5">
        <w:rPr>
          <w:rFonts w:ascii="Times New Roman" w:hAnsi="Times New Roman" w:cs="Times New Roman"/>
          <w:sz w:val="28"/>
          <w:szCs w:val="24"/>
          <w:lang w:val="en-US"/>
        </w:rPr>
        <w:t>Networking</w:t>
      </w: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 xml:space="preserve"> Academy community.</w:t>
      </w:r>
    </w:p>
    <w:p w:rsidR="00606658" w:rsidRPr="00FA4317" w:rsidRDefault="00606658" w:rsidP="00A321BC">
      <w:pPr>
        <w:spacing w:after="0"/>
        <w:jc w:val="both"/>
        <w:rPr>
          <w:rFonts w:ascii="Times New Roman" w:hAnsi="Times New Roman" w:cs="Times New Roman"/>
          <w:color w:val="E36C0A" w:themeColor="accent6" w:themeShade="BF"/>
          <w:sz w:val="12"/>
          <w:szCs w:val="24"/>
        </w:rPr>
      </w:pPr>
    </w:p>
    <w:p w:rsidR="0039069F" w:rsidRDefault="0039069F" w:rsidP="00A321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21BC" w:rsidRDefault="00A321BC" w:rsidP="00A321B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321BC" w:rsidSect="00606658">
          <w:pgSz w:w="12240" w:h="15840"/>
          <w:pgMar w:top="990" w:right="1170" w:bottom="990" w:left="1170" w:header="720" w:footer="720" w:gutter="0"/>
          <w:pgBorders w:offsetFrom="page">
            <w:top w:val="decoBlocks" w:sz="31" w:space="24" w:color="auto"/>
            <w:left w:val="decoBlocks" w:sz="31" w:space="24" w:color="auto"/>
            <w:bottom w:val="decoBlocks" w:sz="31" w:space="24" w:color="auto"/>
            <w:right w:val="decoBlocks" w:sz="31" w:space="24" w:color="auto"/>
          </w:pgBorders>
          <w:cols w:space="720"/>
          <w:docGrid w:linePitch="360"/>
        </w:sectPr>
      </w:pPr>
    </w:p>
    <w:p w:rsidR="000F50D5" w:rsidRPr="000F50D5" w:rsidRDefault="000F50D5" w:rsidP="000F50D5">
      <w:pPr>
        <w:spacing w:after="0"/>
        <w:jc w:val="both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b/>
          <w:color w:val="002060"/>
          <w:sz w:val="28"/>
          <w:szCs w:val="24"/>
          <w:lang w:val="en-US"/>
        </w:rPr>
        <w:lastRenderedPageBreak/>
        <w:t>The </w:t>
      </w:r>
      <w:r w:rsidRPr="000F50D5">
        <w:rPr>
          <w:rFonts w:ascii="Times New Roman" w:hAnsi="Times New Roman" w:cs="Times New Roman"/>
          <w:b/>
          <w:bCs/>
          <w:color w:val="002060"/>
          <w:sz w:val="28"/>
          <w:szCs w:val="24"/>
          <w:lang w:val="en-US"/>
        </w:rPr>
        <w:t>CCNA Routing and Switching</w:t>
      </w: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 xml:space="preserve"> curriculum is a gateway to entry-level networking jobs and IT careers. The curriculum consists of 4, 70-hour courses: Introduction to Networks, Routing and Switching Essentials, Scaling Networks, and Connecting Networks. The first 2 courses prepare you for the Cisco CCENT certification exam or to </w:t>
      </w: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lastRenderedPageBreak/>
        <w:t>study </w:t>
      </w:r>
      <w:hyperlink r:id="rId14" w:tgtFrame="" w:history="1">
        <w:r w:rsidRPr="000F50D5">
          <w:rPr>
            <w:rStyle w:val="Hyperlink"/>
            <w:rFonts w:ascii="Times New Roman" w:hAnsi="Times New Roman" w:cs="Times New Roman"/>
            <w:color w:val="002060"/>
            <w:sz w:val="28"/>
            <w:szCs w:val="24"/>
            <w:u w:val="none"/>
            <w:lang w:val="en-US"/>
          </w:rPr>
          <w:t>CCNA Security</w:t>
        </w:r>
      </w:hyperlink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. All 4 courses are recommended before taking the Cisco CCNA Routing and Switching certification exam.</w:t>
      </w:r>
    </w:p>
    <w:p w:rsidR="000F50D5" w:rsidRPr="000F50D5" w:rsidRDefault="000F50D5" w:rsidP="000F50D5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Develop a working knowledge of routing, switching, network applications, protocols, and services.</w:t>
      </w:r>
    </w:p>
    <w:p w:rsidR="000F50D5" w:rsidRPr="000F50D5" w:rsidRDefault="000F50D5" w:rsidP="000F50D5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Study with an instructor in the classroom and access expert content online anytime.</w:t>
      </w:r>
    </w:p>
    <w:p w:rsidR="000F50D5" w:rsidRPr="000F50D5" w:rsidRDefault="000F50D5" w:rsidP="000F50D5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Practice what you learn on both real equipment and </w:t>
      </w:r>
      <w:hyperlink r:id="rId15" w:tgtFrame="" w:history="1">
        <w:r w:rsidRPr="000F50D5">
          <w:rPr>
            <w:rStyle w:val="Hyperlink"/>
            <w:rFonts w:ascii="Times New Roman" w:hAnsi="Times New Roman" w:cs="Times New Roman"/>
            <w:color w:val="002060"/>
            <w:sz w:val="28"/>
            <w:szCs w:val="24"/>
            <w:u w:val="none"/>
            <w:lang w:val="en-US"/>
          </w:rPr>
          <w:t>Cisco Packet Tracer</w:t>
        </w:r>
      </w:hyperlink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, a network configuration simulation tool.</w:t>
      </w:r>
    </w:p>
    <w:p w:rsidR="000F50D5" w:rsidRPr="000F50D5" w:rsidRDefault="000F50D5" w:rsidP="000F50D5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Get immediate feedback on your work through built-in quizzes and tests.</w:t>
      </w:r>
    </w:p>
    <w:p w:rsidR="000F50D5" w:rsidRPr="000F50D5" w:rsidRDefault="000F50D5" w:rsidP="000F50D5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Prepare for the workplace with collaborative projects and presentations.</w:t>
      </w:r>
    </w:p>
    <w:p w:rsidR="000F50D5" w:rsidRPr="000F50D5" w:rsidRDefault="000F50D5" w:rsidP="000F50D5">
      <w:pPr>
        <w:numPr>
          <w:ilvl w:val="0"/>
          <w:numId w:val="9"/>
        </w:numPr>
        <w:spacing w:after="0"/>
        <w:rPr>
          <w:rFonts w:ascii="Times New Roman" w:hAnsi="Times New Roman" w:cs="Times New Roman"/>
          <w:color w:val="002060"/>
          <w:sz w:val="28"/>
          <w:szCs w:val="24"/>
          <w:lang w:val="en-US"/>
        </w:rPr>
      </w:pPr>
      <w:r w:rsidRPr="000F50D5">
        <w:rPr>
          <w:rFonts w:ascii="Times New Roman" w:hAnsi="Times New Roman" w:cs="Times New Roman"/>
          <w:color w:val="002060"/>
          <w:sz w:val="28"/>
          <w:szCs w:val="24"/>
          <w:lang w:val="en-US"/>
        </w:rPr>
        <w:t>Connect with the global Cisco Networking Academy community.</w:t>
      </w:r>
    </w:p>
    <w:p w:rsidR="00A321BC" w:rsidRPr="00A321BC" w:rsidRDefault="00A321BC" w:rsidP="00A321BC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8"/>
          <w:szCs w:val="24"/>
          <w:lang w:val="en-US"/>
        </w:rPr>
      </w:pPr>
    </w:p>
    <w:p w:rsidR="00C415D0" w:rsidRDefault="00C415D0" w:rsidP="00C415D0">
      <w:pPr>
        <w:spacing w:after="0" w:line="240" w:lineRule="auto"/>
        <w:rPr>
          <w:color w:val="984806" w:themeColor="accent6" w:themeShade="80"/>
          <w:sz w:val="28"/>
        </w:rPr>
      </w:pPr>
    </w:p>
    <w:p w:rsidR="009502A1" w:rsidRDefault="007E6D8E" w:rsidP="009502A1">
      <w:pPr>
        <w:spacing w:after="0" w:line="240" w:lineRule="auto"/>
        <w:jc w:val="center"/>
        <w:rPr>
          <w:color w:val="984806" w:themeColor="accent6" w:themeShade="80"/>
          <w:sz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40"/>
          <w:szCs w:val="24"/>
        </w:rPr>
        <w:t xml:space="preserve">CCNA </w:t>
      </w:r>
      <w:r w:rsidR="009502A1">
        <w:rPr>
          <w:rFonts w:ascii="Times New Roman" w:hAnsi="Times New Roman" w:cs="Times New Roman"/>
          <w:b/>
          <w:color w:val="943634" w:themeColor="accent2" w:themeShade="BF"/>
          <w:sz w:val="40"/>
          <w:szCs w:val="24"/>
        </w:rPr>
        <w:t>Introduction to Networks</w:t>
      </w:r>
    </w:p>
    <w:p w:rsidR="009502A1" w:rsidRDefault="009502A1" w:rsidP="00C415D0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:rsidR="00A321BC" w:rsidRPr="009502A1" w:rsidRDefault="009502A1" w:rsidP="009502A1">
      <w:pPr>
        <w:spacing w:after="0" w:line="240" w:lineRule="auto"/>
        <w:jc w:val="center"/>
        <w:rPr>
          <w:color w:val="984806" w:themeColor="accent6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Chapters</w:t>
      </w:r>
    </w:p>
    <w:p w:rsidR="00A321BC" w:rsidRPr="008F5814" w:rsidRDefault="00A321BC" w:rsidP="00A32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321BC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1: </w:t>
      </w:r>
      <w:r w:rsidR="003A370B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Explore the Network.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2:</w:t>
      </w:r>
      <w:r w:rsidR="003A370B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Configure a Network Operating System.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3: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Network protocols and Communication.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4: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Network Access.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5: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Network Layer.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244034" w:rsidRPr="00244034" w:rsidRDefault="009502A1" w:rsidP="0024403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6: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IP Addressing.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7: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Sub netting IP Networks.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8: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Transport Layer.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9: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Application Layer.</w:t>
      </w: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9502A1" w:rsidRDefault="009502A1" w:rsidP="009502A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10:</w:t>
      </w:r>
      <w:r w:rsidR="0024403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Build a Small Network.</w:t>
      </w:r>
    </w:p>
    <w:p w:rsidR="009502A1" w:rsidRPr="00244034" w:rsidRDefault="009502A1" w:rsidP="002440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</w:p>
    <w:p w:rsidR="00317E37" w:rsidRPr="00317E37" w:rsidRDefault="00317E37" w:rsidP="00317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bookmarkStart w:id="0" w:name="_GoBack"/>
      <w:bookmarkEnd w:id="0"/>
    </w:p>
    <w:p w:rsidR="00E85F87" w:rsidRDefault="00E85F87" w:rsidP="00244034">
      <w:pPr>
        <w:spacing w:after="0"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40"/>
          <w:szCs w:val="24"/>
        </w:rPr>
      </w:pPr>
    </w:p>
    <w:p w:rsidR="00244034" w:rsidRDefault="007E6D8E" w:rsidP="00244034">
      <w:pPr>
        <w:spacing w:after="0" w:line="240" w:lineRule="auto"/>
        <w:jc w:val="center"/>
        <w:rPr>
          <w:color w:val="984806" w:themeColor="accent6" w:themeShade="80"/>
          <w:sz w:val="28"/>
        </w:rPr>
      </w:pPr>
      <w:r>
        <w:rPr>
          <w:rFonts w:ascii="Times New Roman" w:hAnsi="Times New Roman" w:cs="Times New Roman"/>
          <w:b/>
          <w:color w:val="943634" w:themeColor="accent2" w:themeShade="BF"/>
          <w:sz w:val="40"/>
          <w:szCs w:val="24"/>
        </w:rPr>
        <w:lastRenderedPageBreak/>
        <w:t>CCNA Routing and Switching</w:t>
      </w:r>
    </w:p>
    <w:p w:rsidR="00244034" w:rsidRDefault="00244034" w:rsidP="00244034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</w:p>
    <w:p w:rsidR="00244034" w:rsidRDefault="00244034" w:rsidP="00244034">
      <w:pPr>
        <w:spacing w:after="0" w:line="240" w:lineRule="auto"/>
        <w:jc w:val="center"/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  <w:szCs w:val="32"/>
        </w:rPr>
        <w:t>Chapters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1: </w:t>
      </w:r>
      <w:r w:rsidR="00061A3E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Introduction to Switched Network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2: </w:t>
      </w:r>
      <w:r w:rsidR="00061A3E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Basic Switching Concepts and Configuration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3: </w:t>
      </w:r>
      <w:r w:rsidR="0016202D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VLAN</w:t>
      </w:r>
      <w:r w:rsidR="00F54A33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s</w:t>
      </w:r>
      <w:r w:rsidR="0016202D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Segmentation and Implementation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4: </w:t>
      </w:r>
      <w:r w:rsidR="00C96F03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Routing Concepts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Chapter 5:</w:t>
      </w:r>
      <w:r w:rsidR="00F54A33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 Inter V-LAN Routing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Pr="00244034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6: </w:t>
      </w:r>
      <w:r w:rsidR="00710DA4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Routing Concepts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7: </w:t>
      </w:r>
      <w:r w:rsidR="007C20C6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Static Routing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8: </w:t>
      </w:r>
      <w:r w:rsidR="007C20C6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Routing Dynamically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9: </w:t>
      </w:r>
      <w:r w:rsidR="007C20C6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Single Area OSPF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7E6D8E" w:rsidRDefault="007E6D8E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10: </w:t>
      </w:r>
      <w:r w:rsidR="007C20C6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Dynamic Host Configuration (DHCP)</w:t>
      </w: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.</w:t>
      </w:r>
    </w:p>
    <w:p w:rsidR="007C20C6" w:rsidRDefault="007C20C6" w:rsidP="007E6D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</w:p>
    <w:p w:rsidR="00530139" w:rsidRPr="00530139" w:rsidRDefault="007C20C6" w:rsidP="0053013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 xml:space="preserve">Chapter 11: </w:t>
      </w:r>
      <w:r w:rsidR="00530139">
        <w:rPr>
          <w:rFonts w:ascii="Times New Roman" w:hAnsi="Times New Roman" w:cs="Times New Roman"/>
          <w:bCs/>
          <w:color w:val="215868" w:themeColor="accent5" w:themeShade="80"/>
          <w:sz w:val="28"/>
          <w:szCs w:val="28"/>
        </w:rPr>
        <w:t>Network Address Translation for IPV4.</w:t>
      </w:r>
    </w:p>
    <w:p w:rsidR="007E6D8E" w:rsidRPr="009502A1" w:rsidRDefault="007E6D8E" w:rsidP="00244034">
      <w:pPr>
        <w:spacing w:after="0" w:line="240" w:lineRule="auto"/>
        <w:jc w:val="center"/>
        <w:rPr>
          <w:color w:val="984806" w:themeColor="accent6" w:themeShade="80"/>
          <w:sz w:val="32"/>
          <w:szCs w:val="32"/>
        </w:rPr>
      </w:pPr>
    </w:p>
    <w:p w:rsidR="00244034" w:rsidRPr="00317E37" w:rsidRDefault="00244034" w:rsidP="00244034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</w:pPr>
      <w:r w:rsidRPr="00317E37"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  <w:t>Prerequisites:</w:t>
      </w:r>
    </w:p>
    <w:p w:rsidR="00244034" w:rsidRPr="00317E37" w:rsidRDefault="00244034" w:rsidP="00244034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14"/>
          <w:szCs w:val="24"/>
        </w:rPr>
      </w:pPr>
    </w:p>
    <w:p w:rsidR="00244034" w:rsidRPr="00530139" w:rsidRDefault="00530139" w:rsidP="0053013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Introduction to Network.</w:t>
      </w:r>
    </w:p>
    <w:p w:rsidR="00530139" w:rsidRPr="00317E37" w:rsidRDefault="00530139" w:rsidP="00244034">
      <w:pPr>
        <w:spacing w:after="0" w:line="240" w:lineRule="auto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</w:p>
    <w:p w:rsidR="00244034" w:rsidRDefault="00244034" w:rsidP="00244034">
      <w:pPr>
        <w:pStyle w:val="NormalWeb"/>
        <w:spacing w:before="0" w:beforeAutospacing="0" w:after="0" w:afterAutospacing="0"/>
        <w:jc w:val="both"/>
        <w:rPr>
          <w:rFonts w:eastAsiaTheme="minorHAnsi"/>
          <w:b/>
          <w:color w:val="943634" w:themeColor="accent2" w:themeShade="BF"/>
          <w:sz w:val="32"/>
          <w:lang w:val="en-IN"/>
        </w:rPr>
      </w:pPr>
      <w:r w:rsidRPr="00317E37">
        <w:rPr>
          <w:rFonts w:eastAsiaTheme="minorHAnsi"/>
          <w:b/>
          <w:color w:val="943634" w:themeColor="accent2" w:themeShade="BF"/>
          <w:sz w:val="32"/>
          <w:lang w:val="en-IN"/>
        </w:rPr>
        <w:t>Software requirement</w:t>
      </w:r>
      <w:r>
        <w:rPr>
          <w:rFonts w:eastAsiaTheme="minorHAnsi"/>
          <w:b/>
          <w:color w:val="943634" w:themeColor="accent2" w:themeShade="BF"/>
          <w:sz w:val="32"/>
          <w:lang w:val="en-IN"/>
        </w:rPr>
        <w:t>s</w:t>
      </w:r>
      <w:r w:rsidRPr="00317E37">
        <w:rPr>
          <w:rFonts w:eastAsiaTheme="minorHAnsi"/>
          <w:b/>
          <w:color w:val="943634" w:themeColor="accent2" w:themeShade="BF"/>
          <w:sz w:val="32"/>
          <w:lang w:val="en-IN"/>
        </w:rPr>
        <w:t>:</w:t>
      </w:r>
    </w:p>
    <w:p w:rsidR="00244034" w:rsidRPr="00317E37" w:rsidRDefault="00244034" w:rsidP="00244034">
      <w:pPr>
        <w:pStyle w:val="NormalWeb"/>
        <w:spacing w:before="0" w:beforeAutospacing="0" w:after="0" w:afterAutospacing="0"/>
        <w:jc w:val="both"/>
        <w:rPr>
          <w:color w:val="984806" w:themeColor="accent6" w:themeShade="80"/>
          <w:sz w:val="12"/>
          <w:szCs w:val="27"/>
        </w:rPr>
      </w:pPr>
    </w:p>
    <w:p w:rsidR="00244034" w:rsidRDefault="00080271" w:rsidP="000B7E3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eastAsiaTheme="minorHAnsi"/>
          <w:color w:val="215868" w:themeColor="accent5" w:themeShade="80"/>
          <w:sz w:val="28"/>
          <w:szCs w:val="28"/>
          <w:lang w:val="en-IN"/>
        </w:rPr>
      </w:pPr>
      <w:r>
        <w:rPr>
          <w:rFonts w:eastAsiaTheme="minorHAnsi"/>
          <w:color w:val="215868" w:themeColor="accent5" w:themeShade="80"/>
          <w:sz w:val="28"/>
          <w:szCs w:val="28"/>
          <w:lang w:val="en-IN"/>
        </w:rPr>
        <w:t xml:space="preserve">Cisco Packet tracer 7.0. </w:t>
      </w:r>
    </w:p>
    <w:p w:rsidR="00080271" w:rsidRDefault="00080271" w:rsidP="00244034">
      <w:pPr>
        <w:pStyle w:val="NormalWeb"/>
        <w:spacing w:before="0" w:beforeAutospacing="0" w:after="0" w:afterAutospacing="0" w:line="276" w:lineRule="auto"/>
        <w:jc w:val="both"/>
        <w:rPr>
          <w:rFonts w:eastAsiaTheme="minorHAnsi"/>
          <w:color w:val="215868" w:themeColor="accent5" w:themeShade="80"/>
          <w:sz w:val="28"/>
          <w:szCs w:val="28"/>
          <w:lang w:val="en-IN"/>
        </w:rPr>
      </w:pPr>
    </w:p>
    <w:p w:rsidR="00F54A17" w:rsidRDefault="00F54A17" w:rsidP="00F54A17">
      <w:pPr>
        <w:pStyle w:val="NormalWeb"/>
        <w:spacing w:before="0" w:beforeAutospacing="0" w:after="0" w:afterAutospacing="0" w:line="276" w:lineRule="auto"/>
        <w:jc w:val="both"/>
        <w:rPr>
          <w:rFonts w:eastAsiaTheme="minorHAnsi"/>
          <w:b/>
          <w:color w:val="943634" w:themeColor="accent2" w:themeShade="BF"/>
          <w:sz w:val="32"/>
          <w:lang w:val="en-IN"/>
        </w:rPr>
      </w:pPr>
      <w:r>
        <w:rPr>
          <w:rFonts w:eastAsiaTheme="minorHAnsi"/>
          <w:b/>
          <w:color w:val="943634" w:themeColor="accent2" w:themeShade="BF"/>
          <w:sz w:val="32"/>
          <w:lang w:val="en-IN"/>
        </w:rPr>
        <w:t>Hardware Components:</w:t>
      </w:r>
    </w:p>
    <w:p w:rsidR="00F54A17" w:rsidRPr="00F54A17" w:rsidRDefault="00F54A17" w:rsidP="00F54A17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eastAsiaTheme="minorHAnsi"/>
          <w:b/>
          <w:color w:val="215868" w:themeColor="accent5" w:themeShade="80"/>
          <w:sz w:val="32"/>
          <w:lang w:val="en-IN"/>
        </w:rPr>
      </w:pPr>
      <w:r w:rsidRPr="00F54A17">
        <w:rPr>
          <w:rFonts w:eastAsiaTheme="minorHAnsi"/>
          <w:color w:val="215868" w:themeColor="accent5" w:themeShade="80"/>
          <w:sz w:val="28"/>
          <w:szCs w:val="28"/>
          <w:lang w:val="en-IN"/>
        </w:rPr>
        <w:t>Cisco</w:t>
      </w:r>
      <w:r>
        <w:rPr>
          <w:rFonts w:eastAsiaTheme="minorHAnsi"/>
          <w:color w:val="215868" w:themeColor="accent5" w:themeShade="80"/>
          <w:sz w:val="28"/>
          <w:szCs w:val="28"/>
          <w:lang w:val="en-IN"/>
        </w:rPr>
        <w:t xml:space="preserve"> Routers (4’s)</w:t>
      </w:r>
    </w:p>
    <w:p w:rsidR="00F54A17" w:rsidRPr="00F54A17" w:rsidRDefault="00F54A17" w:rsidP="00F54A17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eastAsiaTheme="minorHAnsi"/>
          <w:b/>
          <w:color w:val="215868" w:themeColor="accent5" w:themeShade="80"/>
          <w:sz w:val="32"/>
          <w:lang w:val="en-IN"/>
        </w:rPr>
      </w:pPr>
      <w:r>
        <w:rPr>
          <w:rFonts w:eastAsiaTheme="minorHAnsi"/>
          <w:color w:val="215868" w:themeColor="accent5" w:themeShade="80"/>
          <w:sz w:val="28"/>
          <w:szCs w:val="28"/>
          <w:lang w:val="en-IN"/>
        </w:rPr>
        <w:t>Cisco Switches (4’s)</w:t>
      </w:r>
    </w:p>
    <w:p w:rsidR="00F54A17" w:rsidRPr="00F54A17" w:rsidRDefault="00F54A17" w:rsidP="00F54A17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eastAsiaTheme="minorHAnsi"/>
          <w:b/>
          <w:color w:val="215868" w:themeColor="accent5" w:themeShade="80"/>
          <w:sz w:val="32"/>
          <w:lang w:val="en-IN"/>
        </w:rPr>
      </w:pPr>
      <w:r>
        <w:rPr>
          <w:rFonts w:eastAsiaTheme="minorHAnsi"/>
          <w:color w:val="215868" w:themeColor="accent5" w:themeShade="80"/>
          <w:sz w:val="28"/>
          <w:szCs w:val="28"/>
          <w:lang w:val="en-IN"/>
        </w:rPr>
        <w:t>Serial cable</w:t>
      </w:r>
    </w:p>
    <w:p w:rsidR="00F54A17" w:rsidRPr="00C47133" w:rsidRDefault="00F54A17" w:rsidP="00F54A17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rPr>
          <w:rFonts w:eastAsiaTheme="minorHAnsi"/>
          <w:b/>
          <w:color w:val="215868" w:themeColor="accent5" w:themeShade="80"/>
          <w:sz w:val="32"/>
          <w:lang w:val="en-IN"/>
        </w:rPr>
      </w:pPr>
      <w:r>
        <w:rPr>
          <w:rFonts w:eastAsiaTheme="minorHAnsi"/>
          <w:color w:val="215868" w:themeColor="accent5" w:themeShade="80"/>
          <w:sz w:val="28"/>
          <w:szCs w:val="28"/>
          <w:lang w:val="en-IN"/>
        </w:rPr>
        <w:t>RJ45 Network Ethernet Cables (Cross over and straight through).</w:t>
      </w:r>
    </w:p>
    <w:p w:rsidR="00F54A17" w:rsidRPr="00C47133" w:rsidRDefault="00F54A17" w:rsidP="00C47133">
      <w:pPr>
        <w:pStyle w:val="NormalWeb"/>
        <w:spacing w:before="0" w:beforeAutospacing="0" w:after="0" w:afterAutospacing="0" w:line="276" w:lineRule="auto"/>
        <w:ind w:left="1440"/>
        <w:jc w:val="both"/>
        <w:rPr>
          <w:rFonts w:eastAsiaTheme="minorHAnsi"/>
          <w:color w:val="215868" w:themeColor="accent5" w:themeShade="80"/>
          <w:sz w:val="32"/>
          <w:lang w:val="en-IN"/>
        </w:rPr>
      </w:pPr>
    </w:p>
    <w:sectPr w:rsidR="00F54A17" w:rsidRPr="00C47133" w:rsidSect="00606658">
      <w:type w:val="continuous"/>
      <w:pgSz w:w="12240" w:h="15840"/>
      <w:pgMar w:top="990" w:right="1170" w:bottom="1170" w:left="1170" w:header="720" w:footer="720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12A" w:rsidRDefault="0036212A" w:rsidP="002E1B35">
      <w:pPr>
        <w:spacing w:after="0" w:line="240" w:lineRule="auto"/>
      </w:pPr>
      <w:r>
        <w:separator/>
      </w:r>
    </w:p>
  </w:endnote>
  <w:endnote w:type="continuationSeparator" w:id="1">
    <w:p w:rsidR="0036212A" w:rsidRDefault="0036212A" w:rsidP="002E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12A" w:rsidRDefault="0036212A" w:rsidP="002E1B35">
      <w:pPr>
        <w:spacing w:after="0" w:line="240" w:lineRule="auto"/>
      </w:pPr>
      <w:r>
        <w:separator/>
      </w:r>
    </w:p>
  </w:footnote>
  <w:footnote w:type="continuationSeparator" w:id="1">
    <w:p w:rsidR="0036212A" w:rsidRDefault="0036212A" w:rsidP="002E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21F0"/>
    <w:multiLevelType w:val="hybridMultilevel"/>
    <w:tmpl w:val="624C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42780"/>
    <w:multiLevelType w:val="hybridMultilevel"/>
    <w:tmpl w:val="480E9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933C0E"/>
    <w:multiLevelType w:val="hybridMultilevel"/>
    <w:tmpl w:val="5150FC28"/>
    <w:lvl w:ilvl="0" w:tplc="23D02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256A5"/>
    <w:multiLevelType w:val="hybridMultilevel"/>
    <w:tmpl w:val="9BFE0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CD3FC0"/>
    <w:multiLevelType w:val="hybridMultilevel"/>
    <w:tmpl w:val="DBC6B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D2DBD"/>
    <w:multiLevelType w:val="hybridMultilevel"/>
    <w:tmpl w:val="D2244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154442"/>
    <w:multiLevelType w:val="hybridMultilevel"/>
    <w:tmpl w:val="B0FAD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826629"/>
    <w:multiLevelType w:val="hybridMultilevel"/>
    <w:tmpl w:val="0F626A8C"/>
    <w:lvl w:ilvl="0" w:tplc="D54C6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2A6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B27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D60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14D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C9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C42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45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F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4CD4C57"/>
    <w:multiLevelType w:val="multilevel"/>
    <w:tmpl w:val="BAC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030349"/>
    <w:multiLevelType w:val="multilevel"/>
    <w:tmpl w:val="4B4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6A0A"/>
    <w:rsid w:val="00005ADB"/>
    <w:rsid w:val="00054F29"/>
    <w:rsid w:val="000563E6"/>
    <w:rsid w:val="00061A3E"/>
    <w:rsid w:val="00080271"/>
    <w:rsid w:val="000B7E32"/>
    <w:rsid w:val="000F50D5"/>
    <w:rsid w:val="000F7F9B"/>
    <w:rsid w:val="00112A78"/>
    <w:rsid w:val="0016202D"/>
    <w:rsid w:val="001938A8"/>
    <w:rsid w:val="001A3559"/>
    <w:rsid w:val="001C123D"/>
    <w:rsid w:val="00215FD8"/>
    <w:rsid w:val="00244034"/>
    <w:rsid w:val="0029196D"/>
    <w:rsid w:val="002E1B35"/>
    <w:rsid w:val="00317E37"/>
    <w:rsid w:val="0036212A"/>
    <w:rsid w:val="003863BB"/>
    <w:rsid w:val="0039069F"/>
    <w:rsid w:val="003A370B"/>
    <w:rsid w:val="003E38C1"/>
    <w:rsid w:val="003F40F4"/>
    <w:rsid w:val="00471D39"/>
    <w:rsid w:val="004A7521"/>
    <w:rsid w:val="00530139"/>
    <w:rsid w:val="005370D3"/>
    <w:rsid w:val="00565278"/>
    <w:rsid w:val="00595824"/>
    <w:rsid w:val="00606658"/>
    <w:rsid w:val="006770D5"/>
    <w:rsid w:val="006A3DE5"/>
    <w:rsid w:val="006D1D7E"/>
    <w:rsid w:val="006E60F1"/>
    <w:rsid w:val="00710DA4"/>
    <w:rsid w:val="00753652"/>
    <w:rsid w:val="007C20C6"/>
    <w:rsid w:val="007E6D8E"/>
    <w:rsid w:val="0089793D"/>
    <w:rsid w:val="00913939"/>
    <w:rsid w:val="00933FFB"/>
    <w:rsid w:val="009502A1"/>
    <w:rsid w:val="00956DA5"/>
    <w:rsid w:val="00A321BC"/>
    <w:rsid w:val="00AA0DD4"/>
    <w:rsid w:val="00B23415"/>
    <w:rsid w:val="00B6291C"/>
    <w:rsid w:val="00B82E45"/>
    <w:rsid w:val="00BC47E8"/>
    <w:rsid w:val="00BF20A9"/>
    <w:rsid w:val="00C33FC4"/>
    <w:rsid w:val="00C35072"/>
    <w:rsid w:val="00C415D0"/>
    <w:rsid w:val="00C47133"/>
    <w:rsid w:val="00C676E6"/>
    <w:rsid w:val="00C761D2"/>
    <w:rsid w:val="00C96F03"/>
    <w:rsid w:val="00CA77ED"/>
    <w:rsid w:val="00D04885"/>
    <w:rsid w:val="00DB0158"/>
    <w:rsid w:val="00DF512F"/>
    <w:rsid w:val="00E07716"/>
    <w:rsid w:val="00E5629A"/>
    <w:rsid w:val="00E85F87"/>
    <w:rsid w:val="00F32AEF"/>
    <w:rsid w:val="00F36A0A"/>
    <w:rsid w:val="00F54A17"/>
    <w:rsid w:val="00F54A33"/>
    <w:rsid w:val="00FA4317"/>
    <w:rsid w:val="00FC370C"/>
    <w:rsid w:val="00FE1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24"/>
    <w:rPr>
      <w:rFonts w:asciiTheme="minorHAnsi" w:hAnsiTheme="minorHAnsi"/>
      <w:sz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B62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95824"/>
  </w:style>
  <w:style w:type="paragraph" w:styleId="ListParagraph">
    <w:name w:val="List Paragraph"/>
    <w:basedOn w:val="Normal"/>
    <w:uiPriority w:val="34"/>
    <w:qFormat/>
    <w:rsid w:val="005958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291C"/>
    <w:rPr>
      <w:rFonts w:eastAsia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1C"/>
    <w:rPr>
      <w:rFonts w:ascii="Tahoma" w:hAnsi="Tahoma" w:cs="Tahoma"/>
      <w:sz w:val="16"/>
      <w:szCs w:val="1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ng-scope">
    <w:name w:val="ng-scope"/>
    <w:basedOn w:val="DefaultParagraphFont"/>
    <w:rsid w:val="000F50D5"/>
  </w:style>
  <w:style w:type="character" w:customStyle="1" w:styleId="apple-converted-space">
    <w:name w:val="apple-converted-space"/>
    <w:basedOn w:val="DefaultParagraphFont"/>
    <w:rsid w:val="000F50D5"/>
  </w:style>
  <w:style w:type="character" w:styleId="Hyperlink">
    <w:name w:val="Hyperlink"/>
    <w:basedOn w:val="DefaultParagraphFont"/>
    <w:uiPriority w:val="99"/>
    <w:unhideWhenUsed/>
    <w:rsid w:val="000F50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B35"/>
    <w:rPr>
      <w:rFonts w:asciiTheme="minorHAnsi" w:hAnsiTheme="minorHAnsi"/>
      <w:sz w:val="2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B35"/>
    <w:rPr>
      <w:rFonts w:asciiTheme="minorHAnsi" w:hAnsiTheme="minorHAnsi"/>
      <w:sz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24"/>
    <w:rPr>
      <w:rFonts w:asciiTheme="minorHAnsi" w:hAnsiTheme="minorHAnsi"/>
      <w:sz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B62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95824"/>
  </w:style>
  <w:style w:type="paragraph" w:styleId="ListParagraph">
    <w:name w:val="List Paragraph"/>
    <w:basedOn w:val="Normal"/>
    <w:uiPriority w:val="34"/>
    <w:qFormat/>
    <w:rsid w:val="005958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6291C"/>
    <w:rPr>
      <w:rFonts w:eastAsia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1C"/>
    <w:rPr>
      <w:rFonts w:ascii="Tahoma" w:hAnsi="Tahoma" w:cs="Tahoma"/>
      <w:sz w:val="16"/>
      <w:szCs w:val="1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etacad.com/courses/packet-tracer-download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pfs.io/ipfs/QmXoypizjW3WknFiJnKLwHCnL72vedxjQkDDP1mXWo6uco/wiki/CCNP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fs.io/ipfs/QmXoypizjW3WknFiJnKLwHCnL72vedxjQkDDP1mXWo6uco/wiki/CCN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etacad.com/courses/packet-tracer-download/" TargetMode="External"/><Relationship Id="rId10" Type="http://schemas.openxmlformats.org/officeDocument/2006/relationships/hyperlink" Target="https://ipfs.io/ipfs/QmXoypizjW3WknFiJnKLwHCnL72vedxjQkDDP1mXWo6uco/wiki/Cisco_Syste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etacad.com/courses/ccna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29DB9-610F-4670-98B9-FE28FD09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</dc:creator>
  <cp:lastModifiedBy>Windows User</cp:lastModifiedBy>
  <cp:revision>10</cp:revision>
  <cp:lastPrinted>2018-01-28T18:51:00Z</cp:lastPrinted>
  <dcterms:created xsi:type="dcterms:W3CDTF">2018-01-31T08:50:00Z</dcterms:created>
  <dcterms:modified xsi:type="dcterms:W3CDTF">2018-01-31T10:10:00Z</dcterms:modified>
</cp:coreProperties>
</file>