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Amir Barrett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Quisquam aspernatur 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Tempor quo minima do Mollit id ullam non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ANG2025-1014-104723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10.06.1984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Gannon Browning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Gray Wise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ANG2025-1014-104723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Barrett,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2.066,00 €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2.066,00 €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Einbau eines Klappsitzes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1.628,89 €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1.628,89 €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Klappsitz derby plus 362x91x381mm belastbar bis 110 kg, verchromt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75 x 75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4.363,04 €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828,98 €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5.192,02 €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