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Stephen Rich</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Omnis quia iste Nam ,</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Voluptate iste dolor Aliquid illum dolor</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ANG2025-1030-113828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07.12.2006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Colton Vincent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Orson Everett</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ANG2025-1030-113828</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Rich,</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1.450,90 €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1.450,90 €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- 134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321,98 €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321,98 €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Pkg Flächenkleber (Wandverkleidung)</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Profilklebstoff (pro Abschlussprofil 1 Stk)</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1.866,38 €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354,61 €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2.220,99 €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