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Kareem Sherman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In in cum labore fug,</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Autem et tenetur ull Consequat Ad labore</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ANG2025-1107-110344</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11.08.1977</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James Little</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Fallon Britt</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ANG2025-1107-110344</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Sherman,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1.844,10 €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1.844,10 €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Duschabtrennung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kkkkkk</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- 66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574,83 €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574,83 €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m.Sifon BH60mm f.flache Duschw.m.90mm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Silikon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Gleittür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Falt-Pendeltür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Walk-In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zzzzz</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2.631,35 €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499,96 €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3.131,31 €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