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footer3.xml" ContentType="application/vnd.openxmlformats-officedocument.wordprocessingml.footer+xml"/>
  <Override PartName="/word/media/image1.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71" w:after="0"/>
        <w:rPr>
          <w:rFonts w:ascii="Open Sans" w:hAnsi="Open Sans" w:eastAsia="Open Sans" w:cs="Open Sans"/>
          <w:color w:val="070707"/>
          <w:sz w:val="17"/>
          <w:szCs w:val="17"/>
        </w:rPr>
      </w:pPr>
      <w:r>
        <w:rPr/>
        <w:br/>
      </w:r>
      <w:r>
        <w:rPr>
          <w:rFonts w:eastAsia="Open Sans" w:cs="Open Sans" w:ascii="Open Sans" w:hAnsi="Open Sans"/>
          <w:color w:val="070707"/>
          <w:sz w:val="17"/>
          <w:szCs w:val="17"/>
        </w:rPr>
        <w:t>EmC2 Attila Landgrafe, Waldstraße 5, 95032 Hof</w:t>
      </w:r>
    </w:p>
    <w:p>
      <w:pPr>
        <w:pStyle w:val="normal1"/>
        <w:rPr>
          <w:rFonts w:ascii="Open Sans" w:hAnsi="Open Sans" w:eastAsia="Open Sans" w:cs="Open Sans"/>
          <w:color w:val="070707"/>
          <w:sz w:val="17"/>
          <w:szCs w:val="17"/>
        </w:rPr>
      </w:pPr>
      <w:r>
        <w:rPr>
          <w:rFonts w:eastAsia="Open Sans" w:cs="Open Sans" w:ascii="Open Sans" w:hAnsi="Open Sans"/>
          <w:color w:val="070707"/>
          <w:sz w:val="17"/>
          <w:szCs w:val="17"/>
        </w:rPr>
      </w:r>
    </w:p>
    <w:tbl>
      <w:tblPr>
        <w:tblStyle w:val="NormalTable0"/>
        <w:tblW w:w="1003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4807"/>
        <w:gridCol w:w="2268"/>
        <w:gridCol w:w="2960"/>
      </w:tblGrid>
      <w:tr>
        <w:trPr>
          <w:trHeight w:val="1380" w:hRule="atLeast"/>
        </w:trPr>
        <w:tc>
          <w:tcPr>
            <w:tcW w:w="4807"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8" w:before="0" w:after="0"/>
              <w:ind w:right="314"/>
              <w:jc w:val="left"/>
              <w:rPr>
                <w:rFonts w:ascii="Open Sans" w:hAnsi="Open Sans" w:eastAsia="Open Sans" w:cs="Open Sans"/>
              </w:rPr>
            </w:pPr>
            <w:r>
              <w:rPr>
                <w:rFonts w:eastAsia="Open Sans" w:cs="Open Sans" w:ascii="Open Sans" w:hAnsi="Open Sans"/>
                <w:kern w:val="0"/>
                <w:sz w:val="22"/>
                <w:szCs w:val="22"/>
                <w:lang w:val="pl-PL" w:eastAsia="pl-PL" w:bidi="ar-SA"/>
              </w:rPr>
              <w:t xml:space="preserve">Herr</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 xml:space="preserve">Max TestMustermann</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 xml:space="preserve">Luitpoldstraße 37</w:t>
            </w:r>
          </w:p>
          <w:p>
            <w:pPr>
              <w:pStyle w:val="normal1"/>
              <w:suppressAutoHyphens w:val="true"/>
              <w:spacing w:lineRule="auto" w:line="278" w:before="0" w:after="0"/>
              <w:ind w:right="314"/>
              <w:jc w:val="left"/>
              <w:rPr>
                <w:rFonts w:ascii="Open Sans" w:hAnsi="Open Sans" w:eastAsia="Open Sans" w:cs="Open Sans"/>
                <w:color w:val="070707"/>
                <w:sz w:val="17"/>
                <w:szCs w:val="17"/>
              </w:rPr>
            </w:pPr>
            <w:r>
              <w:rPr>
                <w:rFonts w:eastAsia="Open Sans" w:cs="Open Sans" w:ascii="Open Sans" w:hAnsi="Open Sans"/>
                <w:kern w:val="0"/>
                <w:sz w:val="22"/>
                <w:szCs w:val="22"/>
                <w:lang w:val="pl-PL" w:eastAsia="pl-PL" w:bidi="ar-SA"/>
              </w:rPr>
              <w:t xml:space="preserve">95028 Hof</w:t>
            </w:r>
          </w:p>
        </w:tc>
        <w:tc>
          <w:tcPr>
            <w:tcW w:w="2268"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ind w:right="127"/>
              <w:jc w:val="left"/>
              <w:rPr>
                <w:rFonts w:ascii="Open Sans" w:hAnsi="Open Sans" w:eastAsia="Open Sans" w:cs="Open Sans"/>
                <w:sz w:val="21"/>
                <w:szCs w:val="21"/>
                <w:lang w:val="de-DE"/>
              </w:rPr>
            </w:pP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1"/>
                <w:szCs w:val="21"/>
                <w:lang w:val="de-DE" w:eastAsia="pl-PL" w:bidi="ar-SA"/>
              </w:rPr>
              <w:t xml:space="preserve">        </w:t>
            </w:r>
            <w:r>
              <w:rPr>
                <w:rFonts w:eastAsia="Open Sans" w:cs="Open Sans" w:ascii="Open Sans" w:hAnsi="Open Sans"/>
                <w:color w:val="1F1F1F"/>
                <w:kern w:val="0"/>
                <w:sz w:val="21"/>
                <w:szCs w:val="21"/>
                <w:lang w:val="de-DE" w:eastAsia="pl-PL" w:bidi="ar-SA"/>
              </w:rPr>
              <w:t>Datum</w:t>
            </w:r>
          </w:p>
          <w:p>
            <w:pPr>
              <w:pStyle w:val="Normal"/>
              <w:suppressAutoHyphens w:val="true"/>
              <w:spacing w:lineRule="auto" w:line="276" w:before="0" w:after="0"/>
              <w:ind w:right="127"/>
              <w:jc w:val="left"/>
              <w:rPr>
                <w:rFonts w:ascii="Open Sans" w:hAnsi="Open Sans" w:eastAsia="Open Sans" w:cs="Open Sans"/>
                <w:color w:val="1F1F1F"/>
                <w:sz w:val="21"/>
                <w:szCs w:val="21"/>
                <w:lang w:val="de-DE"/>
              </w:rPr>
            </w:pPr>
            <w:r>
              <w:rPr>
                <w:rFonts w:eastAsia="Open Sans" w:cs="Open Sans" w:ascii="Open Sans" w:hAnsi="Open Sans"/>
                <w:color w:val="1F1F1F"/>
                <w:kern w:val="0"/>
                <w:sz w:val="21"/>
                <w:szCs w:val="21"/>
                <w:lang w:val="de-DE" w:eastAsia="pl-PL" w:bidi="ar-SA"/>
              </w:rPr>
              <w:t>Ansprechpartner</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1F1F1F"/>
                <w:kern w:val="0"/>
                <w:sz w:val="21"/>
                <w:szCs w:val="21"/>
                <w:lang w:val="de-DE" w:eastAsia="pl-PL" w:bidi="ar-SA"/>
              </w:rPr>
              <w:t>Telefon</w:t>
              <w:br/>
              <w:t>E-Mail</w:t>
            </w:r>
          </w:p>
        </w:tc>
        <w:tc>
          <w:tcPr>
            <w:tcW w:w="2960"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jc w:val="right"/>
              <w:rPr>
                <w:rFonts w:ascii="Open Sans" w:hAnsi="Open Sans" w:eastAsia="Open Sans" w:cs="Open Sans"/>
                <w:lang w:val="de-DE"/>
              </w:rPr>
            </w:pPr>
            <w:r>
              <w:rPr>
                <w:rFonts w:eastAsia="Open Sans" w:cs="Open Sans" w:ascii="Open Sans" w:hAnsi="Open Sans"/>
                <w:kern w:val="0"/>
                <w:sz w:val="22"/>
                <w:szCs w:val="22"/>
                <w:lang w:val="de-DE" w:eastAsia="pl-PL" w:bidi="ar-SA"/>
              </w:rPr>
              <w:t xml:space="preserve">ANG2026-0707-073759</w:t>
            </w:r>
            <w:r>
              <w:rPr>
                <w:rFonts w:eastAsia="Open Sans" w:cs="Open Sans" w:ascii="Open Sans" w:hAnsi="Open Sans"/>
                <w:color w:val="1F1F1F"/>
                <w:kern w:val="0"/>
                <w:sz w:val="21"/>
                <w:szCs w:val="21"/>
                <w:lang w:val="de-DE" w:eastAsia="pl-PL" w:bidi="ar-SA"/>
              </w:rPr>
              <w:t/>
            </w:r>
            <w:r>
              <w:rPr>
                <w:rFonts w:eastAsia="Open Sans" w:cs="Open Sans" w:ascii="Open Sans" w:hAnsi="Open Sans"/>
                <w:kern w:val="0"/>
                <w:sz w:val="22"/>
                <w:szCs w:val="22"/>
                <w:lang w:val="de-DE" w:eastAsia="pl-PL" w:bidi="ar-SA"/>
              </w:rPr>
              <w:t/>
            </w:r>
          </w:p>
          <w:p>
            <w:pPr>
              <w:pStyle w:val="Normal"/>
              <w:suppressAutoHyphens w:val="true"/>
              <w:spacing w:lineRule="auto" w:line="276" w:before="0" w:after="0"/>
              <w:jc w:val="right"/>
              <w:rPr>
                <w:rFonts w:ascii="Open Sans" w:hAnsi="Open Sans" w:eastAsia="Open Sans" w:cs="Open Sans"/>
                <w:color w:val="1F1F1F"/>
                <w:sz w:val="21"/>
                <w:szCs w:val="21"/>
                <w:lang w:val="de-DE"/>
              </w:rPr>
            </w:pPr>
            <w:r>
              <w:rPr>
                <w:rFonts w:eastAsia="Open Sans" w:cs="Open Sans" w:ascii="Open Sans" w:hAnsi="Open Sans"/>
                <w:kern w:val="0"/>
                <w:sz w:val="22"/>
                <w:szCs w:val="22"/>
                <w:lang w:val="de-DE" w:eastAsia="pl-PL" w:bidi="ar-SA"/>
              </w:rPr>
              <w:t xml:space="preserve">07.07.2026</w:t>
            </w:r>
            <w:r>
              <w:rPr>
                <w:rFonts w:eastAsia="Open Sans" w:cs="Open Sans" w:ascii="Open Sans" w:hAnsi="Open Sans"/>
                <w:color w:val="1F1F1F"/>
                <w:kern w:val="0"/>
                <w:sz w:val="21"/>
                <w:szCs w:val="21"/>
                <w:lang w:val="de-DE" w:eastAsia="pl-PL" w:bidi="ar-SA"/>
              </w:rPr>
              <w:t/>
            </w:r>
            <w:r>
              <w:rPr>
                <w:rFonts w:eastAsia="Open Sans" w:cs="Open Sans" w:ascii="Open Sans" w:hAnsi="Open Sans"/>
                <w:kern w:val="0"/>
                <w:sz w:val="22"/>
                <w:szCs w:val="22"/>
                <w:lang w:val="de-DE" w:eastAsia="pl-PL" w:bidi="ar-SA"/>
              </w:rPr>
              <w:t/>
            </w:r>
            <w:r>
              <w:rPr>
                <w:rFonts w:eastAsia="Calibri" w:cs="Calibri"/>
                <w:kern w:val="0"/>
                <w:sz w:val="22"/>
                <w:szCs w:val="22"/>
                <w:lang w:val="de-DE" w:eastAsia="pl-PL" w:bidi="ar-SA"/>
              </w:rPr>
              <w:br/>
            </w:r>
            <w:r>
              <w:rPr>
                <w:rFonts w:eastAsia="Open Sans" w:cs="Open Sans" w:ascii="Open Sans" w:hAnsi="Open Sans"/>
                <w:kern w:val="0"/>
                <w:sz w:val="22"/>
                <w:szCs w:val="22"/>
                <w:lang w:val="de-DE" w:eastAsia="pl-PL" w:bidi="ar-SA"/>
              </w:rPr>
              <w:t xml:space="preserve">Thomas Raithel</w:t>
            </w:r>
            <w:r>
              <w:rPr>
                <w:rFonts w:eastAsia="Open Sans" w:cs="Open Sans" w:ascii="Open Sans" w:hAnsi="Open Sans"/>
                <w:color w:val="1F1F1F"/>
                <w:kern w:val="0"/>
                <w:sz w:val="21"/>
                <w:szCs w:val="21"/>
                <w:lang w:val="de-DE" w:eastAsia="pl-PL" w:bidi="ar-SA"/>
              </w:rPr>
              <w:t/>
            </w:r>
            <w:r>
              <w:rPr>
                <w:rFonts w:eastAsia="Open Sans" w:cs="Open Sans" w:ascii="Open Sans" w:hAnsi="Open Sans"/>
                <w:kern w:val="0"/>
                <w:sz w:val="22"/>
                <w:szCs w:val="22"/>
                <w:lang w:val="de-DE" w:eastAsia="pl-PL" w:bidi="ar-SA"/>
              </w:rPr>
              <w:t/>
            </w:r>
            <w:r>
              <w:rPr>
                <w:rFonts w:eastAsia="Calibri" w:cs="Calibri"/>
                <w:kern w:val="0"/>
                <w:sz w:val="22"/>
                <w:szCs w:val="22"/>
                <w:lang w:val="de-DE" w:eastAsia="pl-PL" w:bidi="ar-SA"/>
              </w:rPr>
              <w:br/>
            </w:r>
            <w:r>
              <w:rPr>
                <w:rFonts w:eastAsia="Open Sans" w:cs="Open Sans" w:ascii="Open Sans" w:hAnsi="Open Sans"/>
                <w:color w:val="1F1F1F"/>
                <w:kern w:val="0"/>
                <w:sz w:val="21"/>
                <w:szCs w:val="21"/>
                <w:lang w:val="de-DE" w:eastAsia="pl-PL" w:bidi="ar-SA"/>
              </w:rPr>
              <w:t xml:space="preserve">          09281 5915900</w:t>
            </w:r>
          </w:p>
          <w:p>
            <w:pPr>
              <w:pStyle w:val="normal1"/>
              <w:suppressAutoHyphens w:val="true"/>
              <w:spacing w:lineRule="auto" w:line="276" w:before="0" w:after="0"/>
              <w:jc w:val="right"/>
              <w:rPr>
                <w:rFonts w:ascii="Open Sans" w:hAnsi="Open Sans" w:eastAsia="Open Sans" w:cs="Open Sans"/>
                <w:color w:val="070707"/>
                <w:sz w:val="17"/>
                <w:szCs w:val="17"/>
                <w:lang w:val="de-DE"/>
              </w:rPr>
            </w:pPr>
            <w:r>
              <w:rPr>
                <w:rFonts w:eastAsia="Open Sans" w:cs="Open Sans" w:ascii="Open Sans" w:hAnsi="Open Sans"/>
                <w:color w:val="1F1F1F"/>
                <w:kern w:val="0"/>
                <w:sz w:val="21"/>
                <w:szCs w:val="21"/>
                <w:lang w:val="de-DE" w:eastAsia="pl-PL" w:bidi="ar-SA"/>
              </w:rPr>
              <w:t>service@e-m-c-2.de</w:t>
            </w:r>
          </w:p>
        </w:tc>
      </w:tr>
      <w:tr>
        <w:trPr>
          <w:trHeight w:val="370" w:hRule="atLeast"/>
        </w:trPr>
        <w:tc>
          <w:tcPr>
            <w:tcW w:w="4807"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left"/>
              <w:rPr>
                <w:rFonts w:ascii="Open Sans" w:hAnsi="Open Sans" w:eastAsia="Open Sans" w:cs="Open Sans"/>
                <w:color w:val="070707"/>
                <w:sz w:val="17"/>
                <w:szCs w:val="17"/>
                <w:lang w:val="de-DE"/>
              </w:rPr>
            </w:pPr>
            <w:r>
              <w:rPr>
                <w:rFonts w:eastAsia="Open Sans" w:cs="Open Sans" w:ascii="Open Sans" w:hAnsi="Open Sans"/>
                <w:color w:val="070707"/>
                <w:sz w:val="17"/>
                <w:szCs w:val="17"/>
                <w:lang w:val="de-DE"/>
              </w:rPr>
            </w:r>
          </w:p>
        </w:tc>
        <w:tc>
          <w:tcPr>
            <w:tcW w:w="5228" w:type="dxa"/>
            <w:gridSpan w:val="2"/>
            <w:tcBorders>
              <w:top w:val="single" w:sz="8" w:space="0" w:color="FFFFFF"/>
              <w:left w:val="single" w:sz="8" w:space="0" w:color="FFFFFF"/>
              <w:bottom w:val="single" w:sz="8" w:space="0" w:color="FFFFFF"/>
              <w:right w:val="single" w:sz="8" w:space="0" w:color="FFFFFF"/>
            </w:tcBorders>
          </w:tcPr>
          <w:p>
            <w:pPr>
              <w:pStyle w:val="Normal"/>
              <w:suppressAutoHyphens w:val="true"/>
              <w:spacing w:before="0" w:after="0"/>
              <w:ind w:right="127"/>
              <w:jc w:val="left"/>
              <w:rPr>
                <w:rFonts w:ascii="Open Sans" w:hAnsi="Open Sans" w:eastAsia="Open Sans" w:cs="Open Sans"/>
                <w:color w:val="070707"/>
                <w:sz w:val="17"/>
                <w:szCs w:val="17"/>
              </w:rPr>
            </w:pPr>
            <w:r>
              <w:rPr>
                <w:rFonts w:eastAsia="Open Sans" w:cs="Open Sans" w:ascii="Open Sans" w:hAnsi="Open Sans"/>
                <w:b/>
                <w:bCs/>
                <w:color w:val="1F1F1F"/>
                <w:kern w:val="0"/>
                <w:sz w:val="21"/>
                <w:szCs w:val="21"/>
                <w:lang w:val="pl-PL" w:eastAsia="pl-PL" w:bidi="ar-SA"/>
              </w:rPr>
              <w:t>Referenz</w:t>
            </w:r>
            <w:r>
              <w:rPr>
                <w:rFonts w:eastAsia="Calibri" w:cs="Calibri"/>
                <w:kern w:val="0"/>
                <w:sz w:val="22"/>
                <w:szCs w:val="22"/>
                <w:lang w:val="pl-PL" w:eastAsia="pl-PL" w:bidi="ar-SA"/>
              </w:rPr>
              <w:br/>
            </w:r>
            <w:r>
              <w:rPr>
                <w:rFonts w:eastAsia="Open Sans" w:cs="Open Sans" w:ascii="Open Sans" w:hAnsi="Open Sans"/>
                <w:kern w:val="0"/>
                <w:sz w:val="22"/>
                <w:szCs w:val="22"/>
                <w:lang w:val="pl-PL" w:eastAsia="pl-PL" w:bidi="ar-SA"/>
              </w:rPr>
              <w:t xml:space="preserve">15194</w:t>
            </w:r>
          </w:p>
        </w:tc>
      </w:tr>
    </w:tbl>
    <w:p>
      <w:pPr>
        <w:pStyle w:val="normal1"/>
        <w:rPr>
          <w:rFonts w:ascii="Open Sans" w:hAnsi="Open Sans" w:eastAsia="Open Sans" w:cs="Open Sans"/>
          <w:color w:val="000000"/>
        </w:rPr>
      </w:pPr>
      <w:r>
        <w:rPr>
          <w:rFonts w:eastAsia="Open Sans" w:cs="Open Sans" w:ascii="Open Sans" w:hAnsi="Open Sans"/>
          <w:color w:val="000000"/>
        </w:rPr>
      </w:r>
    </w:p>
    <w:p>
      <w:pPr>
        <w:pStyle w:val="Normal"/>
        <w:spacing w:before="156" w:after="0"/>
        <w:rPr>
          <w:rFonts w:ascii="Arial" w:hAnsi="Arial" w:eastAsia="Arial" w:cs="Arial"/>
          <w:b/>
          <w:bCs/>
          <w:color w:val="000000"/>
          <w:sz w:val="24"/>
          <w:szCs w:val="24"/>
        </w:rPr>
      </w:pPr>
      <w:r>
        <w:rPr>
          <w:rFonts w:eastAsia="Arial" w:cs="Arial" w:ascii="Arial" w:hAnsi="Arial"/>
          <w:b/>
          <w:bCs/>
          <w:color w:val="000000"/>
          <w:sz w:val="24"/>
          <w:szCs w:val="24"/>
        </w:rPr>
        <w:t xml:space="preserve">  </w:t>
      </w:r>
      <w:r>
        <w:rPr>
          <w:rFonts w:eastAsia="Arial" w:cs="Arial" w:ascii="Arial" w:hAnsi="Arial"/>
          <w:b/>
          <w:bCs/>
          <w:color w:val="000000"/>
          <w:sz w:val="24"/>
          <w:szCs w:val="24"/>
        </w:rPr>
        <w:t xml:space="preserve">Ihr Angebot ANG2026-0707-073759</w:t>
      </w:r>
    </w:p>
    <w:p>
      <w:pPr>
        <w:pStyle w:val="Normal"/>
        <w:spacing w:before="156" w:after="0"/>
        <w:rPr>
          <w:rFonts w:ascii="Open Sans" w:hAnsi="Open Sans" w:eastAsia="Open Sans" w:cs="Open Sans"/>
          <w:color w:val="000000"/>
        </w:rPr>
      </w:pPr>
      <w:r>
        <w:rPr>
          <w:rFonts w:eastAsia="Open Sans" w:cs="Open Sans" w:ascii="Open Sans" w:hAnsi="Open Sans"/>
          <w:color w:val="000000"/>
        </w:rPr>
        <w:t xml:space="preserve">  </w:t>
      </w:r>
      <w:r>
        <w:rPr>
          <w:rFonts w:eastAsia="Open Sans" w:cs="Open Sans" w:ascii="Open Sans" w:hAnsi="Open Sans"/>
          <w:color w:val="000000"/>
        </w:rPr>
        <w:t xml:space="preserve">Sehr geehrter Herr TestMustermann,</w:t>
      </w:r>
      <w:r>
        <w:rPr/>
        <w:br/>
      </w:r>
    </w:p>
    <w:p>
      <w:pPr>
        <w:pStyle w:val="Normal"/>
        <w:spacing w:before="1" w:after="0"/>
        <w:ind w:hanging="5" w:left="125" w:right="-89"/>
        <w:rPr>
          <w:rFonts w:ascii="Open Sans" w:hAnsi="Open Sans" w:eastAsia="Open Sans" w:cs="Open Sans"/>
          <w:color w:val="000000"/>
        </w:rPr>
      </w:pPr>
      <w:r>
        <w:rPr>
          <w:rFonts w:eastAsia="Open Sans" w:cs="Open Sans" w:ascii="Open Sans" w:hAnsi="Open Sans"/>
          <w:color w:val="070707"/>
          <w:lang w:val="de-DE"/>
        </w:rPr>
        <w:t xml:space="preserve">vielen Dank für Ihre Anfrage und Ihr damit verbundenes Interesse. </w:t>
      </w:r>
      <w:r>
        <w:rPr>
          <w:lang w:val="de-DE"/>
        </w:rPr>
        <w:br/>
      </w:r>
      <w:r>
        <w:rPr>
          <w:rFonts w:eastAsia="Open Sans" w:cs="Open Sans" w:ascii="Open Sans" w:hAnsi="Open Sans"/>
          <w:color w:val="070707"/>
        </w:rPr>
        <w:t>Wir freuen uns, Ihnen folgendes Angebot unterbreiten zu können.</w:t>
      </w:r>
    </w:p>
    <w:p>
      <w:pPr>
        <w:pStyle w:val="normal1"/>
        <w:tabs>
          <w:tab w:val="clear" w:pos="720"/>
          <w:tab w:val="left" w:pos="750" w:leader="none"/>
          <w:tab w:val="left" w:pos="1416" w:leader="none"/>
        </w:tabs>
        <w:spacing w:before="121" w:after="0"/>
        <w:rPr>
          <w:rFonts w:ascii="Open Sans" w:hAnsi="Open Sans" w:eastAsia="Open Sans" w:cs="Open Sans"/>
          <w:color w:val="070707"/>
          <w:sz w:val="20"/>
          <w:szCs w:val="20"/>
        </w:rPr>
      </w:pPr>
      <w:r>
        <w:rPr>
          <w:rFonts w:eastAsia="Open Sans" w:cs="Open Sans" w:ascii="Open Sans" w:hAnsi="Open Sans"/>
          <w:color w:val="070707"/>
          <w:sz w:val="20"/>
          <w:szCs w:val="20"/>
        </w:rPr>
      </w:r>
    </w:p>
    <w:tbl>
      <w:tblPr>
        <w:tblStyle w:val="NormalTable0"/>
        <w:tblW w:w="9945" w:type="dxa"/>
        <w:jc w:val="left"/>
        <w:tblInd w:w="1" w:type="dxa"/>
        <w:tblLayout w:type="fixed"/>
        <w:tblCellMar>
          <w:top w:w="0" w:type="dxa"/>
          <w:left w:w="0" w:type="dxa"/>
          <w:bottom w:w="0" w:type="dxa"/>
          <w:right w:w="0" w:type="dxa"/>
        </w:tblCellMar>
        <w:tblLook w:val="04a0" w:noVBand="1" w:noHBand="0" w:lastColumn="0" w:firstColumn="1" w:lastRow="0" w:firstRow="1"/>
      </w:tblPr>
      <w:tblGrid>
        <w:gridCol w:w="510"/>
        <w:gridCol w:w="885"/>
        <w:gridCol w:w="5863"/>
        <w:gridCol w:w="1440"/>
        <w:gridCol w:w="1247"/>
      </w:tblGrid>
      <w:tr>
        <w:trPr>
          <w:trHeight w:val="1" w:hRule="atLeast"/>
        </w:trPr>
        <w:tc>
          <w:tcPr>
            <w:tcW w:w="510" w:type="dxa"/>
            <w:tcBorders/>
            <w:shd w:color="auto" w:fill="CCCCCC" w:val="clear"/>
          </w:tcPr>
          <w:p>
            <w:pPr>
              <w:pStyle w:val="normal1"/>
              <w:suppressAutoHyphens w:val="true"/>
              <w:spacing w:before="24" w:after="24"/>
              <w:jc w:val="center"/>
              <w:rPr>
                <w:rFonts w:ascii="Calibri" w:hAnsi="Calibri" w:eastAsia="Calibri" w:cs="Calibri"/>
                <w:kern w:val="0"/>
                <w:sz w:val="22"/>
                <w:szCs w:val="22"/>
                <w:lang w:val="pl-PL" w:eastAsia="pl-PL" w:bidi="ar-SA"/>
              </w:rPr>
            </w:pPr>
            <w:r>
              <w:rPr>
                <w:rFonts w:eastAsia="Open Sans" w:cs="Open Sans" w:ascii="Open Sans" w:hAnsi="Open Sans"/>
                <w:color w:val="070707"/>
                <w:kern w:val="0"/>
                <w:sz w:val="22"/>
                <w:szCs w:val="22"/>
                <w:lang w:val="pl-PL" w:eastAsia="pl-PL" w:bidi="ar-SA"/>
              </w:rPr>
              <w:t>Pos</w:t>
            </w:r>
          </w:p>
        </w:tc>
        <w:tc>
          <w:tcPr>
            <w:tcW w:w="885" w:type="dxa"/>
            <w:tcBorders/>
            <w:shd w:color="auto" w:fill="CCCCCC" w:val="clear"/>
          </w:tcPr>
          <w:p>
            <w:pPr>
              <w:pStyle w:val="normal1"/>
              <w:suppressAutoHyphens w:val="true"/>
              <w:spacing w:before="24" w:after="24"/>
              <w:jc w:val="center"/>
              <w:rPr>
                <w:rFonts w:ascii="Calibri" w:hAnsi="Calibri" w:eastAsia="Calibri" w:cs="Calibri"/>
                <w:kern w:val="0"/>
                <w:sz w:val="22"/>
                <w:szCs w:val="22"/>
                <w:lang w:val="pl-PL" w:eastAsia="pl-PL" w:bidi="ar-SA"/>
              </w:rPr>
            </w:pPr>
            <w:r>
              <w:rPr>
                <w:rFonts w:eastAsia="Open Sans" w:cs="Open Sans" w:ascii="Open Sans" w:hAnsi="Open Sans"/>
                <w:color w:val="070707"/>
                <w:kern w:val="0"/>
                <w:sz w:val="22"/>
                <w:szCs w:val="22"/>
                <w:lang w:val="pl-PL" w:eastAsia="pl-PL" w:bidi="ar-SA"/>
              </w:rPr>
              <w:t>Menge</w:t>
            </w:r>
          </w:p>
        </w:tc>
        <w:tc>
          <w:tcPr>
            <w:tcW w:w="5863" w:type="dxa"/>
            <w:tcBorders/>
            <w:shd w:color="auto" w:fill="CCCCCC" w:val="clear"/>
          </w:tcPr>
          <w:p>
            <w:pPr>
              <w:pStyle w:val="normal1"/>
              <w:suppressAutoHyphens w:val="true"/>
              <w:spacing w:before="24" w:after="24"/>
              <w:ind w:right="314"/>
              <w:jc w:val="both"/>
              <w:rPr>
                <w:color w:val="000000"/>
              </w:rPr>
            </w:pPr>
            <w:r>
              <w:rPr>
                <w:rFonts w:eastAsia="Open Sans" w:cs="Open Sans" w:ascii="Open Sans" w:hAnsi="Open Sans"/>
                <w:color w:val="000000"/>
                <w:kern w:val="0"/>
                <w:sz w:val="22"/>
                <w:szCs w:val="22"/>
                <w:lang w:val="pl-PL" w:eastAsia="pl-PL" w:bidi="ar-SA"/>
              </w:rPr>
              <w:t>Bezeichnung</w:t>
            </w:r>
          </w:p>
        </w:tc>
        <w:tc>
          <w:tcPr>
            <w:tcW w:w="1440" w:type="dxa"/>
            <w:tcBorders/>
            <w:shd w:color="auto" w:fill="CCCCCC" w:val="clear"/>
          </w:tcPr>
          <w:p>
            <w:pPr>
              <w:pStyle w:val="Normal"/>
              <w:suppressAutoHyphens w:val="true"/>
              <w:spacing w:before="24" w:after="24"/>
              <w:jc w:val="center"/>
              <w:rPr>
                <w:color w:val="000000"/>
              </w:rPr>
            </w:pPr>
            <w:r>
              <w:rPr>
                <w:rFonts w:eastAsia="Open Sans" w:cs="Open Sans" w:ascii="Open Sans" w:hAnsi="Open Sans"/>
                <w:color w:val="000000"/>
                <w:kern w:val="0"/>
                <w:sz w:val="22"/>
                <w:szCs w:val="22"/>
                <w:lang w:val="pl-PL" w:eastAsia="pl-PL" w:bidi="ar-SA"/>
              </w:rPr>
              <w:t>Einheitspreis</w:t>
            </w:r>
          </w:p>
        </w:tc>
        <w:tc>
          <w:tcPr>
            <w:tcW w:w="1247" w:type="dxa"/>
            <w:tcBorders/>
            <w:shd w:color="auto" w:fill="CCCCCC" w:val="clear"/>
          </w:tcPr>
          <w:p>
            <w:pPr>
              <w:pStyle w:val="Normal"/>
              <w:suppressAutoHyphens w:val="true"/>
              <w:spacing w:before="24" w:after="24"/>
              <w:jc w:val="center"/>
              <w:rPr>
                <w:color w:val="000000"/>
              </w:rPr>
            </w:pPr>
            <w:r>
              <w:rPr>
                <w:rFonts w:eastAsia="Open Sans" w:cs="Open Sans" w:ascii="Open Sans" w:hAnsi="Open Sans"/>
                <w:color w:val="000000"/>
                <w:kern w:val="0"/>
                <w:sz w:val="22"/>
                <w:szCs w:val="22"/>
                <w:lang w:val="pl-PL" w:eastAsia="pl-PL" w:bidi="ar-SA"/>
              </w:rPr>
              <w:t>Gesamt</w:t>
            </w:r>
          </w:p>
        </w:tc>
      </w:tr>
      <w:tr>
        <w:trPr>
          <w:trHeight w:val="315" w:hRule="atLeast"/>
        </w:trPr>
        <w:tc>
          <w:tcPr>
            <w:tcW w:w="510" w:type="dxa"/>
            <w:tcBorders/>
            <w:shd w:color="auto" w:fill="FFFFFF" w:val="clear"/>
          </w:tcPr>
          <w:p>
            <w:pPr>
              <w:pStyle w:val="normal1"/>
              <w:suppressAutoHyphens w:val="true"/>
              <w:spacing w:before="40" w:after="0"/>
              <w:jc w:val="center"/>
              <w:rPr>
                <w:rFonts w:ascii="Arial" w:hAnsi="Arial" w:eastAsia="Arial" w:cs="Arial"/>
                <w:sz w:val="18"/>
              </w:rPr>
            </w:pPr>
            <w:r>
              <w:rPr>
                <w:rFonts w:eastAsia="Arial" w:cs="Arial" w:ascii="Arial" w:hAnsi="Arial"/>
                <w:color w:val="070707"/>
                <w:kern w:val="0"/>
                <w:sz w:val="18"/>
                <w:szCs w:val="20"/>
                <w:lang w:val="pl-PL" w:eastAsia="pl-PL" w:bidi="ar-SA"/>
              </w:rPr>
              <w:t>001</w:t>
            </w:r>
          </w:p>
        </w:tc>
        <w:tc>
          <w:tcPr>
            <w:tcW w:w="885" w:type="dxa"/>
            <w:tcBorders/>
            <w:shd w:color="auto" w:fill="FFFFFF" w:val="clear"/>
          </w:tcPr>
          <w:p>
            <w:pPr>
              <w:pStyle w:val="Normal"/>
              <w:suppressAutoHyphens w:val="true"/>
              <w:spacing w:before="40" w:after="0"/>
              <w:jc w:val="center"/>
              <w:rPr>
                <w:rFonts w:ascii="Arial" w:hAnsi="Arial" w:eastAsia="Arial" w:cs="Arial"/>
                <w:sz w:val="18"/>
                <w:szCs w:val="18"/>
              </w:rPr>
            </w:pPr>
            <w:r>
              <w:rPr>
                <w:rFonts w:eastAsia="Arial" w:cs="Arial" w:ascii="Arial" w:hAnsi="Arial"/>
                <w:color w:val="070707"/>
                <w:kern w:val="0"/>
                <w:sz w:val="18"/>
                <w:szCs w:val="18"/>
                <w:lang w:val="pl-PL" w:eastAsia="pl-PL" w:bidi="ar-SA"/>
              </w:rPr>
              <w:t>1 Stk</w:t>
            </w:r>
          </w:p>
        </w:tc>
        <w:tc>
          <w:tcPr>
            <w:tcW w:w="5863" w:type="dxa"/>
            <w:tcBorders/>
            <w:shd w:color="auto" w:fill="FFFFFF" w:val="clear"/>
          </w:tcPr>
          <w:p>
            <w:pPr>
              <w:pStyle w:val="Normal"/>
              <w:suppressAutoHyphens w:val="true"/>
              <w:spacing w:before="40" w:after="0"/>
              <w:jc w:val="both"/>
              <w:rPr>
                <w:rFonts w:ascii="Arial" w:hAnsi="Arial" w:eastAsia="Arial" w:cs="Arial"/>
                <w:color w:val="000000"/>
                <w:sz w:val="20"/>
                <w:szCs w:val="18"/>
              </w:rPr>
            </w:pPr>
            <w:r>
              <w:rPr>
                <w:rFonts w:eastAsia="Arial" w:cs="Arial" w:ascii="Arial" w:hAnsi="Arial"/>
                <w:b/>
                <w:bCs/>
                <w:color w:val="000000"/>
                <w:kern w:val="0"/>
                <w:sz w:val="20"/>
                <w:szCs w:val="18"/>
                <w:lang w:val="pl-PL" w:eastAsia="pl-PL" w:bidi="ar-SA"/>
              </w:rPr>
              <w:t>Auszuführende Arbeiten</w:t>
            </w:r>
          </w:p>
        </w:tc>
        <w:tc>
          <w:tcPr>
            <w:tcW w:w="1440" w:type="dxa"/>
            <w:tcBorders/>
            <w:shd w:color="auto" w:fill="FFFFFF" w:val="clear"/>
          </w:tcPr>
          <w:p>
            <w:pPr>
              <w:pStyle w:val="Normal"/>
              <w:suppressAutoHyphens w:val="true"/>
              <w:spacing w:before="40" w:after="0"/>
              <w:jc w:val="center"/>
              <w:rPr>
                <w:rFonts w:ascii="Arial" w:hAnsi="Arial" w:eastAsia="Arial" w:cs="Arial"/>
                <w:color w:val="000000"/>
              </w:rPr>
            </w:pPr>
            <w:r>
              <w:rPr>
                <w:rFonts w:eastAsia="Arial" w:cs="Arial" w:ascii="Arial" w:hAnsi="Arial"/>
                <w:color w:val="000000"/>
                <w:kern w:val="0"/>
                <w:sz w:val="20"/>
                <w:szCs w:val="20"/>
                <w:lang w:val="pl-PL" w:eastAsia="pl-PL" w:bidi="ar-SA"/>
              </w:rPr>
              <w:t xml:space="preserve">1.102,97 €</w:t>
            </w:r>
          </w:p>
        </w:tc>
        <w:tc>
          <w:tcPr>
            <w:tcW w:w="1247" w:type="dxa"/>
            <w:tcBorders/>
            <w:shd w:color="auto" w:fill="FFFFFF" w:val="clear"/>
          </w:tcPr>
          <w:p>
            <w:pPr>
              <w:pStyle w:val="Normal"/>
              <w:suppressAutoHyphens w:val="true"/>
              <w:spacing w:before="40" w:after="0"/>
              <w:jc w:val="center"/>
              <w:rPr>
                <w:rFonts w:ascii="Arial" w:hAnsi="Arial" w:eastAsia="Arial" w:cs="Arial"/>
                <w:color w:val="000000"/>
              </w:rPr>
            </w:pPr>
            <w:r>
              <w:rPr>
                <w:rFonts w:eastAsia="Arial" w:cs="Arial" w:ascii="Arial" w:hAnsi="Arial"/>
                <w:color w:val="000000"/>
                <w:kern w:val="0"/>
                <w:sz w:val="20"/>
                <w:szCs w:val="20"/>
                <w:lang w:val="pl-PL" w:eastAsia="pl-PL" w:bidi="ar-SA"/>
              </w:rPr>
              <w:t xml:space="preserve">1.102,97 €</w:t>
            </w:r>
          </w:p>
        </w:tc>
      </w:tr>
      <w:tr>
        <w:trPr>
          <w:trHeight w:val="1741" w:hRule="atLeast"/>
        </w:trPr>
        <w:tc>
          <w:tcPr>
            <w:tcW w:w="510" w:type="dxa"/>
            <w:tcBorders/>
            <w:shd w:color="auto" w:fill="FFFFFF" w:val="clear"/>
            <w:tcMar>
              <w:left w:w="56" w:type="dxa"/>
              <w:right w:w="56" w:type="dxa"/>
            </w:tcMar>
          </w:tcPr>
          <w:p>
            <w:pPr>
              <w:pStyle w:val="normal1"/>
              <w:tabs>
                <w:tab w:val="clear" w:pos="720"/>
                <w:tab w:val="left" w:pos="750" w:leader="none"/>
                <w:tab w:val="left" w:pos="1416" w:leader="none"/>
              </w:tabs>
              <w:suppressAutoHyphens w:val="true"/>
              <w:spacing w:before="121" w:after="0"/>
              <w:jc w:val="center"/>
              <w:rPr>
                <w:rFonts w:ascii="Arial" w:hAnsi="Arial" w:eastAsia="Arial" w:cs="Arial"/>
                <w:color w:val="070707"/>
                <w:sz w:val="20"/>
                <w:szCs w:val="20"/>
              </w:rPr>
            </w:pPr>
            <w:r>
              <w:rPr>
                <w:rFonts w:eastAsia="Arial" w:cs="Arial" w:ascii="Arial" w:hAnsi="Arial"/>
                <w:color w:val="070707"/>
                <w:sz w:val="20"/>
                <w:szCs w:val="20"/>
              </w:rPr>
            </w:r>
          </w:p>
          <w:p>
            <w:pPr>
              <w:pStyle w:val="normal1"/>
              <w:suppressAutoHyphens w:val="true"/>
              <w:spacing w:before="0" w:after="0"/>
              <w:jc w:val="center"/>
              <w:rPr>
                <w:rFonts w:ascii="Arial" w:hAnsi="Arial" w:eastAsia="Arial" w:cs="Arial"/>
              </w:rPr>
            </w:pPr>
            <w:r>
              <w:rPr>
                <w:rFonts w:eastAsia="Arial" w:cs="Arial" w:ascii="Arial" w:hAnsi="Arial"/>
              </w:rPr>
            </w:r>
          </w:p>
        </w:tc>
        <w:tc>
          <w:tcPr>
            <w:tcW w:w="885" w:type="dxa"/>
            <w:tcBorders/>
            <w:shd w:color="auto" w:fill="FFFFFF" w:val="clear"/>
            <w:tcMar>
              <w:left w:w="56" w:type="dxa"/>
              <w:right w:w="56" w:type="dxa"/>
            </w:tcM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5863" w:type="dxa"/>
            <w:tcBorders/>
            <w:shd w:color="auto" w:fill="FFFFFF" w:val="clear"/>
            <w:tcMar>
              <w:left w:w="56" w:type="dxa"/>
              <w:right w:w="56" w:type="dxa"/>
            </w:tcMar>
          </w:tcPr>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Verkleidung bis zur Höhe des Fliesenspiegels im Dusch-/Wannenbereich</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Fußbodenverkleidung im gesamten Badbereich</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Entfernen und Entsorgen der Badewanne inkl. Befliesung</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Einbau der Badewanne</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Einbau des Wannenaufsatzes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Entfernen und Entsorgen der Duschabtrennung</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Einbau der Duschwanne</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Einbau einer Sitzbadewanne inkl. Tür</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Entfernen und Entsorgen des Duschvorhangs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Einbau eines Duschvorhangs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Stilllegen der Armatur</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Umbau einer Unterputz-Armatur in eine Aufputz-Armatur</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Einbau eines Duschkorbes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Einbau eines Waschbeckens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Einbau von Bademöbel</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Einbau einer Toilette</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test 1</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test 2</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test3</w:t>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sz w:val="20"/>
                <w:szCs w:val="20"/>
              </w:rPr>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Enthält je Einheit</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- 1,00 Stk Fahrzeugbereitstellung</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- 1,00 Stk Bereitstellung und Vorhaltung von Maschinen &amp; Werkzeugen</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- 1,00 Stk Beräumung der Baustelle</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km Kilometerpauschale</w:t>
            </w:r>
          </w:p>
        </w:tc>
        <w:tc>
          <w:tcPr>
            <w:tcW w:w="1440" w:type="dxa"/>
            <w:tcBorders/>
            <w:shd w:color="auto" w:fill="FFFFFF" w:val="clear"/>
            <w:tcMar>
              <w:left w:w="56" w:type="dxa"/>
              <w:right w:w="56" w:type="dxa"/>
            </w:tcM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247" w:type="dxa"/>
            <w:tcBorders/>
            <w:shd w:color="auto" w:fill="FFFFFF" w:val="clear"/>
            <w:tcMar>
              <w:left w:w="56" w:type="dxa"/>
              <w:right w:w="56" w:type="dxa"/>
            </w:tcM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bl>
    <w:p>
      <w:pPr>
        <w:pStyle w:val="normal1"/>
        <w:tabs>
          <w:tab w:val="clear" w:pos="720"/>
          <w:tab w:val="left" w:pos="750" w:leader="none"/>
          <w:tab w:val="left" w:pos="1416" w:leader="none"/>
        </w:tabs>
        <w:spacing w:before="121" w:after="0"/>
        <w:rPr>
          <w:rFonts w:ascii="Arial" w:hAnsi="Arial" w:eastAsia="Arial" w:cs="Arial"/>
          <w:color w:val="070707"/>
          <w:sz w:val="20"/>
          <w:szCs w:val="20"/>
        </w:rPr>
      </w:pPr>
      <w:r>
        <w:rPr>
          <w:rFonts w:eastAsia="Arial" w:cs="Arial" w:ascii="Arial" w:hAnsi="Arial"/>
          <w:color w:val="070707"/>
          <w:sz w:val="20"/>
          <w:szCs w:val="20"/>
        </w:rPr>
      </w:r>
    </w:p>
    <w:tbl>
      <w:tblPr>
        <w:tblStyle w:val="NormalTable0"/>
        <w:tblW w:w="9945" w:type="dxa"/>
        <w:jc w:val="left"/>
        <w:tblInd w:w="1" w:type="dxa"/>
        <w:tblLayout w:type="fixed"/>
        <w:tblCellMar>
          <w:top w:w="0" w:type="dxa"/>
          <w:left w:w="56" w:type="dxa"/>
          <w:bottom w:w="0" w:type="dxa"/>
          <w:right w:w="56" w:type="dxa"/>
        </w:tblCellMar>
        <w:tblLook w:val="04a0" w:noVBand="1" w:noHBand="0" w:lastColumn="0" w:firstColumn="1" w:lastRow="0" w:firstRow="1"/>
      </w:tblPr>
      <w:tblGrid>
        <w:gridCol w:w="510"/>
        <w:gridCol w:w="885"/>
        <w:gridCol w:w="5863"/>
        <w:gridCol w:w="1440"/>
        <w:gridCol w:w="1247"/>
      </w:tblGrid>
      <w:tr>
        <w:trPr>
          <w:trHeight w:val="379" w:hRule="atLeast"/>
        </w:trPr>
        <w:tc>
          <w:tcPr>
            <w:tcW w:w="510" w:type="dxa"/>
            <w:tcBorders/>
            <w:shd w:color="auto" w:fill="FFFFFF" w:val="clear"/>
          </w:tcPr>
          <w:p>
            <w:pPr>
              <w:pStyle w:val="normal1"/>
              <w:suppressAutoHyphens w:val="true"/>
              <w:spacing w:before="10" w:after="10"/>
              <w:jc w:val="center"/>
              <w:rPr>
                <w:rFonts w:ascii="Arial" w:hAnsi="Arial" w:eastAsia="Arial" w:cs="Arial"/>
                <w:sz w:val="18"/>
              </w:rPr>
            </w:pPr>
            <w:r>
              <w:rPr>
                <w:rFonts w:eastAsia="Arial" w:cs="Arial" w:ascii="Arial" w:hAnsi="Arial"/>
                <w:color w:val="070707"/>
                <w:kern w:val="0"/>
                <w:sz w:val="18"/>
                <w:szCs w:val="20"/>
                <w:lang w:val="pl-PL" w:eastAsia="pl-PL" w:bidi="ar-SA"/>
              </w:rPr>
              <w:t>002</w:t>
            </w:r>
          </w:p>
        </w:tc>
        <w:tc>
          <w:tcPr>
            <w:tcW w:w="885" w:type="dxa"/>
            <w:tcBorders/>
            <w:shd w:color="auto" w:fill="FFFFFF" w:val="clear"/>
          </w:tcPr>
          <w:p>
            <w:pPr>
              <w:pStyle w:val="Normal"/>
              <w:suppressAutoHyphens w:val="true"/>
              <w:spacing w:before="10" w:after="10"/>
              <w:jc w:val="center"/>
              <w:rPr>
                <w:rFonts w:ascii="Arial" w:hAnsi="Arial" w:eastAsia="Arial" w:cs="Arial"/>
                <w:sz w:val="18"/>
                <w:szCs w:val="18"/>
              </w:rPr>
            </w:pPr>
            <w:r>
              <w:rPr>
                <w:rFonts w:eastAsia="Arial" w:cs="Arial" w:ascii="Arial" w:hAnsi="Arial"/>
                <w:color w:val="070707"/>
                <w:kern w:val="0"/>
                <w:sz w:val="18"/>
                <w:szCs w:val="18"/>
                <w:lang w:val="pl-PL" w:eastAsia="pl-PL" w:bidi="ar-SA"/>
              </w:rPr>
              <w:t>1 Stk</w:t>
            </w:r>
          </w:p>
        </w:tc>
        <w:tc>
          <w:tcPr>
            <w:tcW w:w="5863" w:type="dxa"/>
            <w:tcBorders/>
            <w:shd w:color="auto" w:fill="FFFFFF" w:val="clear"/>
          </w:tcPr>
          <w:p>
            <w:pPr>
              <w:pStyle w:val="Normal"/>
              <w:tabs>
                <w:tab w:val="clear" w:pos="720"/>
                <w:tab w:val="left" w:pos="6739" w:leader="none"/>
                <w:tab w:val="left" w:pos="6907" w:leader="none"/>
              </w:tabs>
              <w:suppressAutoHyphens w:val="true"/>
              <w:spacing w:before="10" w:after="10"/>
              <w:jc w:val="both"/>
              <w:rPr>
                <w:rFonts w:ascii="Arial" w:hAnsi="Arial" w:eastAsia="Arial" w:cs="Arial"/>
                <w:color w:val="000000"/>
                <w:sz w:val="20"/>
                <w:szCs w:val="18"/>
              </w:rPr>
            </w:pPr>
            <w:r>
              <w:rPr>
                <w:rFonts w:eastAsia="Arial" w:cs="Arial" w:ascii="Arial" w:hAnsi="Arial"/>
                <w:b/>
                <w:bCs/>
                <w:color w:val="000000"/>
                <w:kern w:val="0"/>
                <w:sz w:val="20"/>
                <w:szCs w:val="18"/>
                <w:lang w:val="pl-PL" w:eastAsia="pl-PL" w:bidi="ar-SA"/>
              </w:rPr>
              <w:t>Material für Badumbau</w:t>
            </w:r>
          </w:p>
        </w:tc>
        <w:tc>
          <w:tcPr>
            <w:tcW w:w="1440" w:type="dxa"/>
            <w:tcBorders/>
            <w:shd w:color="auto" w:fill="FFFFFF" w:val="clear"/>
          </w:tcPr>
          <w:p>
            <w:pPr>
              <w:pStyle w:val="Normal"/>
              <w:suppressAutoHyphens w:val="true"/>
              <w:spacing w:before="10" w:after="10"/>
              <w:jc w:val="center"/>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4.343,05 €</w:t>
            </w:r>
          </w:p>
        </w:tc>
        <w:tc>
          <w:tcPr>
            <w:tcW w:w="1247" w:type="dxa"/>
            <w:tcBorders/>
            <w:shd w:color="auto" w:fill="FFFFFF" w:val="clear"/>
            <w:tcMar>
              <w:left w:w="0" w:type="dxa"/>
              <w:right w:w="0" w:type="dxa"/>
            </w:tcMar>
          </w:tcPr>
          <w:p>
            <w:pPr>
              <w:pStyle w:val="Normal"/>
              <w:suppressAutoHyphens w:val="true"/>
              <w:spacing w:before="10" w:after="10"/>
              <w:jc w:val="center"/>
              <w:rPr>
                <w:rFonts w:ascii="Arial" w:hAnsi="Arial" w:eastAsia="Arial" w:cs="Arial"/>
                <w:sz w:val="20"/>
                <w:szCs w:val="20"/>
              </w:rPr>
            </w:pPr>
            <w:r>
              <w:rPr>
                <w:rFonts w:eastAsia="Arial" w:cs="Arial" w:ascii="Arial" w:hAnsi="Arial"/>
                <w:kern w:val="0"/>
                <w:sz w:val="20"/>
                <w:szCs w:val="20"/>
                <w:lang w:val="pl-PL" w:eastAsia="pl-PL" w:bidi="ar-SA"/>
              </w:rPr>
              <w:t xml:space="preserve">4.343,05 €</w:t>
            </w:r>
          </w:p>
        </w:tc>
      </w:tr>
      <w:tr>
        <w:trPr>
          <w:trHeight w:val="1" w:hRule="atLeast"/>
        </w:trPr>
        <w:tc>
          <w:tcPr>
            <w:tcW w:w="510"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885"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5863" w:type="dxa"/>
            <w:tcBorders/>
            <w:shd w:color="auto" w:fill="FFFFFF" w:val="clear"/>
          </w:tcPr>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KLEINMATERIAL</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Wannenabdichtband-Set 3,4 m Nass-/Trockenanbindung entspr. DIN 18534</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Ablaufgarnitur Rohbauset m. Sifon BH60mm f. Flache Duschw. m. 90mm Ablauf</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Kleinmaterial groß</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Set Stelzlager Pro justierbar 64–110 mm</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FUSSBODEN</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- 48 Stk Fußboden-Paneele (1 Paneele = 0.3 m²) — Farbe: Speckstein-Schwarz</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- 21 Pkg Flächenkleber (1 Pkg je 0.6 m²)</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- 14.37 m² Bodenabdichtung (inkl. 15% Verschnitt)</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WANDVERKLEIDUNG</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Wandverkleidung 3.0 Alu 997×2550 mm — Farbe: Stein anthrazit</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Wandabdichtung BASIS-Set 5 qm DW bis 100 x 100 / BW bis 180 x 80 cm</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- 2 Pkg Flächenkleber (Wandverkleidung)</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Abschlussprofil 3.0 255 cm silber eloxiert</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450 Sanitär 1K Silicon Dichtstoff 310ml Kartusche weiß</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ZUBEHÖR</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Duschsystem V1 Thermostat KB 250mm edge HB V1 5-fach u. Schlauch verchr.</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DUSCHWANNE</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Duschwanne 100 x 100 x 2.6 cm</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DUSCHABTRENNUNG</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 xml:space="preserve">- 1 Stk Seitenwand V4 freisteh.8mm UP 1000x2000</w:t>
            </w:r>
          </w:p>
        </w:tc>
        <w:tc>
          <w:tcPr>
            <w:tcW w:w="1440" w:type="dxa"/>
            <w:tcBorders/>
            <w:shd w:color="auto" w:fill="FFFFFF" w:val="cle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247" w:type="dxa"/>
            <w:tcBorders/>
            <w:shd w:color="auto" w:fill="FFFFFF" w:val="cle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r>
        <w:trPr>
          <w:trHeight w:val="1" w:hRule="atLeast"/>
        </w:trPr>
        <w:tc>
          <w:tcPr>
            <w:tcW w:w="510" w:type="dxa"/>
            <w:tcBorders/>
            <w:shd w:color="auto" w:fill="FFFFFF" w:val="clear"/>
          </w:tcPr>
          <w:p>
            <w:pPr>
              <w:pStyle w:val="Normal"/>
              <w:suppressAutoHyphens w:val="true"/>
              <w:spacing w:lineRule="auto" w:line="278" w:before="0" w:after="0"/>
              <w:ind w:right="-26"/>
              <w:jc w:val="center"/>
              <w:rPr>
                <w:rFonts w:ascii="Arial" w:hAnsi="Arial" w:eastAsia="Arial" w:cs="Arial"/>
                <w:color w:val="000000"/>
                <w:sz w:val="18"/>
                <w:szCs w:val="18"/>
              </w:rPr>
            </w:pPr>
            <w:r>
              <w:rPr>
                <w:rFonts w:eastAsia="Arial" w:cs="Arial" w:ascii="Arial" w:hAnsi="Arial"/>
                <w:color w:val="000000"/>
                <w:kern w:val="0"/>
                <w:sz w:val="18"/>
                <w:szCs w:val="18"/>
                <w:lang w:val="pl-PL" w:eastAsia="pl-PL" w:bidi="ar-SA"/>
              </w:rPr>
              <w:t xml:space="preserve">003</w:t>
            </w:r>
          </w:p>
        </w:tc>
        <w:tc>
          <w:tcPr>
            <w:tcW w:w="885" w:type="dxa"/>
            <w:tcBorders/>
            <w:shd w:color="auto" w:fill="FFFFFF" w:val="clear"/>
          </w:tcPr>
          <w:p>
            <w:pPr>
              <w:pStyle w:val="Normal"/>
              <w:suppressAutoHyphens w:val="true"/>
              <w:spacing w:lineRule="auto" w:line="278" w:before="0" w:after="0"/>
              <w:jc w:val="center"/>
              <w:rPr>
                <w:rFonts w:ascii="Arial" w:hAnsi="Arial" w:eastAsia="Arial" w:cs="Arial"/>
                <w:color w:val="000000"/>
                <w:sz w:val="18"/>
                <w:szCs w:val="18"/>
              </w:rPr>
            </w:pPr>
            <w:r>
              <w:rPr>
                <w:rFonts w:eastAsia="Arial" w:cs="Arial" w:ascii="Arial" w:hAnsi="Arial"/>
                <w:color w:val="000000"/>
                <w:kern w:val="0"/>
                <w:sz w:val="18"/>
                <w:szCs w:val="18"/>
                <w:lang w:val="pl-PL" w:eastAsia="pl-PL" w:bidi="ar-SA"/>
              </w:rPr>
              <w:t xml:space="preserve">1 Stk</w:t>
            </w:r>
          </w:p>
        </w:tc>
        <w:tc>
          <w:tcPr>
            <w:tcW w:w="5863" w:type="dxa"/>
            <w:tcBorders/>
            <w:shd w:color="auto" w:fill="FFFFFF" w:val="clear"/>
          </w:tcPr>
          <w:p>
            <w:pPr>
              <w:pStyle w:val="Normal"/>
              <w:suppressAutoHyphens w:val="true"/>
              <w:spacing w:lineRule="auto" w:line="278" w:before="0" w:after="0"/>
              <w:jc w:val="left"/>
              <w:rPr>
                <w:rFonts w:ascii="Arial" w:hAnsi="Arial" w:eastAsia="Arial" w:cs="Arial"/>
                <w:b/>
                <w:bCs/>
                <w:color w:val="000000"/>
                <w:sz w:val="20"/>
                <w:szCs w:val="20"/>
              </w:rPr>
            </w:pPr>
            <w:r>
              <w:rPr>
                <w:rFonts w:eastAsia="Arial" w:cs="Arial" w:ascii="Arial" w:hAnsi="Arial"/>
                <w:b/>
                <w:bCs/>
                <w:color w:val="000000"/>
                <w:kern w:val="0"/>
                <w:sz w:val="20"/>
                <w:szCs w:val="20"/>
                <w:lang w:val="pl-PL" w:eastAsia="pl-PL" w:bidi="ar-SA"/>
              </w:rPr>
              <w:t xml:space="preserve">Bestandkundenbonus:</w:t>
            </w:r>
          </w:p>
          <w:p>
            <w:pPr>
              <w:pStyle w:val="Normal"/>
              <w:suppressAutoHyphens w:val="true"/>
              <w:spacing w:lineRule="auto" w:line="278" w:before="0" w:after="0"/>
              <w:jc w:val="left"/>
              <w:rPr>
                <w:rFonts w:ascii="Arial" w:hAnsi="Arial" w:eastAsia="Arial" w:cs="Arial"/>
                <w:color w:val="000000"/>
                <w:sz w:val="20"/>
                <w:szCs w:val="18"/>
              </w:rPr>
            </w:pPr>
            <w:r>
              <w:rPr>
                <w:rFonts w:eastAsia="Arial" w:cs="Arial" w:ascii="Arial" w:hAnsi="Arial"/>
                <w:color w:val="000000"/>
                <w:kern w:val="0"/>
                <w:sz w:val="20"/>
                <w:szCs w:val="20"/>
                <w:lang w:val="pl-PL" w:eastAsia="pl-PL" w:bidi="ar-SA"/>
              </w:rPr>
              <w:t xml:space="preserve">-- Rabatt von 300 € ab einem Gesamtwert von 3.000</w:t>
            </w:r>
          </w:p>
        </w:tc>
        <w:tc>
          <w:tcPr>
            <w:tcW w:w="1440" w:type="dxa"/>
            <w:tcBorders/>
            <w:shd w:color="auto" w:fill="FFFFFF" w:val="clear"/>
          </w:tcPr>
          <w:p>
            <w:pPr>
              <w:pStyle w:val="Normal"/>
              <w:suppressAutoHyphens w:val="true"/>
              <w:spacing w:lineRule="auto" w:line="278" w:before="0" w:after="0"/>
              <w:jc w:val="center"/>
              <w:rPr>
                <w:rFonts w:ascii="Arial" w:hAnsi="Arial" w:eastAsia="Arial" w:cs="Arial"/>
                <w:color w:val="000000"/>
              </w:rPr>
            </w:pPr>
            <w:r>
              <w:rPr>
                <w:rFonts w:eastAsia="Arial" w:cs="Arial" w:ascii="Arial" w:hAnsi="Arial"/>
                <w:color w:val="000000"/>
                <w:kern w:val="0"/>
                <w:sz w:val="20"/>
                <w:szCs w:val="20"/>
                <w:lang w:val="pl-PL" w:eastAsia="pl-PL" w:bidi="ar-SA"/>
              </w:rPr>
              <w:t xml:space="preserve">-252,10 €</w:t>
            </w:r>
          </w:p>
        </w:tc>
        <w:tc>
          <w:tcPr>
            <w:tcW w:w="1247" w:type="dxa"/>
            <w:tcBorders/>
            <w:shd w:color="auto" w:fill="FFFFFF" w:val="clear"/>
          </w:tcPr>
          <w:p>
            <w:pPr>
              <w:pStyle w:val="Normal"/>
              <w:suppressAutoHyphens w:val="true"/>
              <w:spacing w:lineRule="auto" w:line="278" w:before="0" w:after="0"/>
              <w:jc w:val="center"/>
              <w:rPr>
                <w:rFonts w:ascii="Arial" w:hAnsi="Arial" w:eastAsia="Arial" w:cs="Arial"/>
                <w:color w:val="000000"/>
              </w:rPr>
            </w:pPr>
            <w:r>
              <w:rPr>
                <w:rFonts w:eastAsia="Arial" w:cs="Arial" w:ascii="Arial" w:hAnsi="Arial"/>
                <w:color w:val="000000"/>
                <w:kern w:val="0"/>
                <w:sz w:val="20"/>
                <w:szCs w:val="20"/>
                <w:lang w:val="pl-PL" w:eastAsia="pl-PL" w:bidi="ar-SA"/>
              </w:rPr>
              <w:t xml:space="preserve">-252,10 €</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tbl>
      <w:tblPr>
        <w:tblStyle w:val="NormalTable0"/>
        <w:tblW w:w="9945" w:type="dxa"/>
        <w:jc w:val="left"/>
        <w:tblInd w:w="1" w:type="dxa"/>
        <w:tblLayout w:type="fixed"/>
        <w:tblCellMar>
          <w:top w:w="0" w:type="dxa"/>
          <w:left w:w="0" w:type="dxa"/>
          <w:bottom w:w="0" w:type="dxa"/>
          <w:right w:w="0" w:type="dxa"/>
        </w:tblCellMar>
        <w:tblLook w:val="04a0" w:noVBand="1" w:noHBand="0" w:lastColumn="0" w:firstColumn="1" w:lastRow="0" w:firstRow="1"/>
      </w:tblPr>
      <w:tblGrid>
        <w:gridCol w:w="2843"/>
        <w:gridCol w:w="3249"/>
        <w:gridCol w:w="3853"/>
      </w:tblGrid>
      <w:tr>
        <w:trPr>
          <w:trHeight w:val="1" w:hRule="atLeast"/>
        </w:trPr>
        <w:tc>
          <w:tcPr>
            <w:tcW w:w="2843" w:type="dxa"/>
            <w:tcBorders/>
            <w:shd w:color="auto" w:fill="CCCCCC" w:val="clear"/>
          </w:tcPr>
          <w:p>
            <w:pPr>
              <w:pStyle w:val="Normal"/>
              <w:keepNext w:val="true"/>
              <w:keepLines/>
              <w:suppressAutoHyphens w:val="true"/>
              <w:spacing w:before="0" w:after="0"/>
              <w:ind w:left="50"/>
              <w:jc w:val="both"/>
              <w:rPr>
                <w:rFonts w:ascii="Calibri" w:hAnsi="Calibri" w:eastAsia="Calibri" w:cs="Calibri"/>
                <w:kern w:val="0"/>
                <w:sz w:val="22"/>
                <w:szCs w:val="22"/>
                <w:lang w:val="pl-PL" w:eastAsia="pl-PL" w:bidi="ar-SA"/>
              </w:rPr>
            </w:pPr>
            <w:r>
              <w:rPr>
                <w:rFonts w:eastAsia="Open Sans Semibold" w:cs="Open Sans Semibold" w:ascii="Open Sans Semibold" w:hAnsi="Open Sans Semibold"/>
                <w:color w:val="030303"/>
                <w:kern w:val="0"/>
                <w:sz w:val="22"/>
                <w:szCs w:val="20"/>
                <w:lang w:val="pl-PL" w:eastAsia="pl-PL" w:bidi="ar-SA"/>
              </w:rPr>
              <w:t/>
            </w:r>
            <w:r>
              <w:rPr>
                <w:rFonts w:eastAsia="Open Sans Semibold" w:cs="Open Sans Semibold" w:ascii="Open Sans Semibold" w:hAnsi="Open Sans Semibold"/>
                <w:b/>
                <w:bCs/>
                <w:color w:val="030303"/>
                <w:kern w:val="0"/>
                <w:sz w:val="22"/>
                <w:szCs w:val="20"/>
                <w:lang w:val="pl-PL" w:eastAsia="pl-PL" w:bidi="ar-SA"/>
              </w:rPr>
              <w:t xml:space="preserve">Nettobetrag</w:t>
            </w:r>
          </w:p>
        </w:tc>
        <w:tc>
          <w:tcPr>
            <w:tcW w:w="3249" w:type="dxa"/>
            <w:tcBorders/>
            <w:shd w:color="auto" w:fill="CCCCCC" w:val="clear"/>
          </w:tcPr>
          <w:p>
            <w:pPr>
              <w:pStyle w:val="Normal"/>
              <w:suppressAutoHyphens w:val="true"/>
              <w:spacing w:before="24" w:after="24"/>
              <w:jc w:val="center"/>
              <w:rPr>
                <w:color w:val="000000"/>
              </w:rPr>
            </w:pPr>
            <w:r>
              <w:rPr>
                <w:color w:val="000000"/>
              </w:rPr>
            </w:r>
          </w:p>
        </w:tc>
        <w:tc>
          <w:tcPr>
            <w:tcW w:w="3853" w:type="dxa"/>
            <w:tcBorders/>
            <w:shd w:color="auto" w:fill="CCCCCC" w:val="clear"/>
          </w:tcPr>
          <w:p>
            <w:pPr>
              <w:pStyle w:val="Normal"/>
              <w:keepNext w:val="true"/>
              <w:keepLines/>
              <w:suppressAutoHyphens w:val="true"/>
              <w:spacing w:before="0" w:after="0"/>
              <w:ind w:left="1440"/>
              <w:jc w:val="right"/>
              <w:rPr>
                <w:color w:val="000000"/>
              </w:rPr>
            </w:pPr>
            <w:r>
              <w:rPr>
                <w:rFonts w:eastAsia="Open Sans Semibold" w:cs="Open Sans Semibold" w:ascii="Open Sans Semibold" w:hAnsi="Open Sans Semibold"/>
                <w:b/>
                <w:bCs/>
                <w:color w:val="000000"/>
                <w:kern w:val="0"/>
                <w:sz w:val="22"/>
                <w:szCs w:val="22"/>
                <w:lang w:val="pl-PL" w:eastAsia="pl-PL" w:bidi="ar-SA"/>
              </w:rPr>
              <w:t xml:space="preserve">5.193,92 €</w:t>
            </w:r>
            <w:r>
              <w:rPr>
                <w:rFonts w:eastAsia="Open Sans Semibold" w:cs="Open Sans Semibold" w:ascii="Open Sans Semibold" w:hAnsi="Open Sans Semibold"/>
                <w:color w:val="000000"/>
                <w:kern w:val="0"/>
                <w:sz w:val="22"/>
                <w:szCs w:val="22"/>
                <w:lang w:val="pl-PL" w:eastAsia="pl-PL" w:bidi="ar-SA"/>
              </w:rPr>
              <w:t xml:space="preserve">‎</w:t>
            </w:r>
            <w:r>
              <w:rPr>
                <w:rFonts w:eastAsia="Open Sans Semibold" w:cs="Open Sans Semibold" w:ascii="Open Sans Semibold" w:hAnsi="Open Sans Semibold"/>
                <w:color w:val="CCCCCC"/>
                <w:kern w:val="0"/>
                <w:sz w:val="22"/>
                <w:szCs w:val="22"/>
                <w:lang w:val="pl-PL" w:eastAsia="pl-PL" w:bidi="ar-SA"/>
              </w:rPr>
              <w:t xml:space="preserve">*</w:t>
            </w:r>
          </w:p>
        </w:tc>
      </w:tr>
      <w:tr>
        <w:trPr>
          <w:trHeight w:val="1" w:hRule="atLeast"/>
        </w:trPr>
        <w:tc>
          <w:tcPr>
            <w:tcW w:w="2843" w:type="dxa"/>
            <w:tcBorders/>
            <w:shd w:color="auto" w:fill="FFFFFF" w:val="clear"/>
          </w:tcPr>
          <w:p>
            <w:pPr>
              <w:pStyle w:val="Normal"/>
              <w:keepNext w:val="true"/>
              <w:keepLines/>
              <w:suppressAutoHyphens w:val="true"/>
              <w:spacing w:before="0" w:after="0"/>
              <w:jc w:val="both"/>
              <w:rPr>
                <w:rFonts w:ascii="Open Sans Semibold" w:hAnsi="Open Sans Semibold" w:eastAsia="Open Sans Semibold" w:cs="Open Sans Semibold"/>
                <w:b/>
                <w:bCs/>
                <w:color w:val="030303"/>
                <w:szCs w:val="20"/>
              </w:rPr>
            </w:pPr>
            <w:r>
              <w:rPr>
                <w:rFonts w:eastAsia="Open Sans Semibold" w:cs="Open Sans Semibold" w:ascii="Open Sans Semibold" w:hAnsi="Open Sans Semibold"/>
                <w:color w:val="030303"/>
                <w:kern w:val="0"/>
                <w:sz w:val="22"/>
                <w:szCs w:val="20"/>
                <w:lang w:val="pl-PL" w:eastAsia="pl-PL" w:bidi="ar-SA"/>
              </w:rPr>
              <w:t/>
            </w:r>
            <w:r>
              <w:rPr>
                <w:rFonts w:eastAsia="Open Sans Semibold" w:cs="Open Sans Semibold" w:ascii="Open Sans Semibold" w:hAnsi="Open Sans Semibold"/>
                <w:b/>
                <w:bCs/>
                <w:color w:val="030303"/>
                <w:kern w:val="0"/>
                <w:sz w:val="22"/>
                <w:szCs w:val="20"/>
                <w:lang w:val="pl-PL" w:eastAsia="pl-PL" w:bidi="ar-SA"/>
              </w:rPr>
              <w:t xml:space="preserve">zzgl. 19% MwSt.</w:t>
            </w:r>
          </w:p>
        </w:tc>
        <w:tc>
          <w:tcPr>
            <w:tcW w:w="3249" w:type="dxa"/>
            <w:tcBorders/>
            <w:shd w:color="auto" w:fill="FFFFFF" w:val="clear"/>
          </w:tcPr>
          <w:p>
            <w:pPr>
              <w:pStyle w:val="Normal"/>
              <w:suppressAutoHyphens w:val="true"/>
              <w:spacing w:before="24" w:after="24"/>
              <w:jc w:val="center"/>
              <w:rPr>
                <w:rFonts w:ascii="Open Sans" w:hAnsi="Open Sans" w:eastAsia="Open Sans" w:cs="Open Sans"/>
                <w:color w:val="000000"/>
              </w:rPr>
            </w:pPr>
            <w:r>
              <w:rPr>
                <w:rFonts w:eastAsia="Open Sans" w:cs="Open Sans" w:ascii="Open Sans" w:hAnsi="Open Sans"/>
                <w:color w:val="000000"/>
              </w:rPr>
            </w:r>
          </w:p>
        </w:tc>
        <w:tc>
          <w:tcPr>
            <w:tcW w:w="3853" w:type="dxa"/>
            <w:tcBorders/>
            <w:shd w:color="auto" w:fill="FFFFFF" w:val="clear"/>
          </w:tcPr>
          <w:p>
            <w:pPr>
              <w:pStyle w:val="Normal"/>
              <w:keepNext w:val="true"/>
              <w:keepLines/>
              <w:suppressAutoHyphens w:val="true"/>
              <w:spacing w:before="0" w:after="0"/>
              <w:ind w:left="1440"/>
              <w:jc w:val="right"/>
              <w:rPr>
                <w:rFonts w:ascii="Open Sans Semibold" w:hAnsi="Open Sans Semibold" w:eastAsia="Open Sans Semibold" w:cs="Open Sans Semibold"/>
                <w:color w:val="000000"/>
              </w:rPr>
            </w:pPr>
            <w:r>
              <w:rPr>
                <w:rFonts w:eastAsia="Open Sans" w:cs="Open Sans" w:ascii="Open Sans" w:hAnsi="Open Sans"/>
                <w:color w:val="000000"/>
                <w:kern w:val="0"/>
                <w:sz w:val="22"/>
                <w:szCs w:val="22"/>
                <w:lang w:val="pl-PL" w:eastAsia="pl-PL" w:bidi="ar-SA"/>
              </w:rPr>
              <w:t xml:space="preserve">986,84 €</w:t>
            </w:r>
            <w:r>
              <w:rPr>
                <w:rFonts w:eastAsia="Open Sans" w:cs="Open Sans" w:ascii="Open Sans" w:hAnsi="Open Sans"/>
                <w:b/>
                <w:color w:val="000000"/>
                <w:kern w:val="0"/>
                <w:sz w:val="22"/>
                <w:szCs w:val="22"/>
                <w:lang w:val="pl-PL" w:eastAsia="pl-PL" w:bidi="ar-SA"/>
              </w:rPr>
              <w:t/>
            </w:r>
            <w:r>
              <w:rPr>
                <w:rFonts w:eastAsia="Open Sans" w:cs="Open Sans" w:ascii="Open Sans" w:hAnsi="Open Sans"/>
                <w:color w:val="000000"/>
                <w:kern w:val="0"/>
                <w:sz w:val="22"/>
                <w:szCs w:val="22"/>
                <w:lang w:val="pl-PL" w:eastAsia="pl-PL" w:bidi="ar-SA"/>
              </w:rPr>
              <w:t/>
            </w:r>
            <w:r>
              <w:rPr>
                <w:rFonts w:eastAsia="Open Sans Semibold" w:cs="Open Sans Semibold" w:ascii="Open Sans Semibold" w:hAnsi="Open Sans Semibold"/>
                <w:b/>
                <w:bCs/>
                <w:color w:val="000000"/>
                <w:kern w:val="0"/>
                <w:sz w:val="22"/>
                <w:szCs w:val="22"/>
                <w:lang w:val="pl-PL" w:eastAsia="pl-PL" w:bidi="ar-SA"/>
              </w:rPr>
              <w:t/>
            </w:r>
            <w:r>
              <w:rPr>
                <w:rFonts w:eastAsia="Open Sans Semibold" w:cs="Open Sans Semibold" w:ascii="Open Sans Semibold" w:hAnsi="Open Sans Semibold"/>
                <w:color w:val="000000"/>
                <w:kern w:val="0"/>
                <w:sz w:val="22"/>
                <w:szCs w:val="22"/>
                <w:lang w:val="pl-PL" w:eastAsia="pl-PL" w:bidi="ar-SA"/>
              </w:rPr>
              <w:t xml:space="preserve">‎</w:t>
            </w:r>
            <w:r>
              <w:rPr>
                <w:rFonts w:eastAsia="Open Sans Semibold" w:cs="Open Sans Semibold" w:ascii="Open Sans Semibold" w:hAnsi="Open Sans Semibold"/>
                <w:color w:val="FFFFFF"/>
                <w:kern w:val="0"/>
                <w:sz w:val="22"/>
                <w:szCs w:val="22"/>
                <w:lang w:val="pl-PL" w:eastAsia="pl-PL" w:bidi="ar-SA"/>
              </w:rPr>
              <w:t xml:space="preserve">*</w:t>
            </w:r>
          </w:p>
        </w:tc>
      </w:tr>
      <w:tr>
        <w:trPr>
          <w:trHeight w:val="1" w:hRule="atLeast"/>
        </w:trPr>
        <w:tc>
          <w:tcPr>
            <w:tcW w:w="2843" w:type="dxa"/>
            <w:tcBorders/>
            <w:shd w:color="auto" w:fill="CCCCCC" w:val="clear"/>
          </w:tcPr>
          <w:p>
            <w:pPr>
              <w:pStyle w:val="Normal"/>
              <w:keepNext w:val="true"/>
              <w:keepLines/>
              <w:suppressAutoHyphens w:val="true"/>
              <w:spacing w:before="0" w:after="0"/>
              <w:ind w:left="50"/>
              <w:jc w:val="both"/>
              <w:rPr>
                <w:rFonts w:ascii="Calibri" w:hAnsi="Calibri" w:eastAsia="Calibri" w:cs="Calibri"/>
                <w:kern w:val="0"/>
                <w:sz w:val="22"/>
                <w:szCs w:val="22"/>
                <w:lang w:val="pl-PL" w:eastAsia="pl-PL" w:bidi="ar-SA"/>
              </w:rPr>
            </w:pPr>
            <w:r>
              <w:rPr>
                <w:rFonts w:eastAsia="Open Sans Semibold" w:cs="Open Sans Semibold" w:ascii="Open Sans Semibold" w:hAnsi="Open Sans Semibold"/>
                <w:color w:val="030303"/>
                <w:kern w:val="0"/>
                <w:sz w:val="22"/>
                <w:szCs w:val="20"/>
                <w:lang w:val="pl-PL" w:eastAsia="pl-PL" w:bidi="ar-SA"/>
              </w:rPr>
              <w:t/>
            </w:r>
            <w:r>
              <w:rPr>
                <w:rFonts w:eastAsia="Open Sans Semibold" w:cs="Open Sans Semibold" w:ascii="Open Sans Semibold" w:hAnsi="Open Sans Semibold"/>
                <w:b/>
                <w:bCs/>
                <w:color w:val="030303"/>
                <w:kern w:val="0"/>
                <w:sz w:val="22"/>
                <w:szCs w:val="20"/>
                <w:lang w:val="pl-PL" w:eastAsia="pl-PL" w:bidi="ar-SA"/>
              </w:rPr>
              <w:t xml:space="preserve">Gesamtsumme</w:t>
            </w:r>
          </w:p>
        </w:tc>
        <w:tc>
          <w:tcPr>
            <w:tcW w:w="3249" w:type="dxa"/>
            <w:tcBorders/>
            <w:shd w:color="auto" w:fill="CCCCCC" w:val="clear"/>
          </w:tcPr>
          <w:p>
            <w:pPr>
              <w:pStyle w:val="Normal"/>
              <w:suppressAutoHyphens w:val="true"/>
              <w:spacing w:before="24" w:after="24"/>
              <w:jc w:val="center"/>
              <w:rPr>
                <w:color w:val="000000"/>
              </w:rPr>
            </w:pPr>
            <w:r>
              <w:rPr>
                <w:color w:val="000000"/>
              </w:rPr>
            </w:r>
          </w:p>
        </w:tc>
        <w:tc>
          <w:tcPr>
            <w:tcW w:w="3853" w:type="dxa"/>
            <w:tcBorders/>
            <w:shd w:color="auto" w:fill="CCCCCC" w:val="clear"/>
          </w:tcPr>
          <w:p>
            <w:pPr>
              <w:pStyle w:val="Normal"/>
              <w:keepNext w:val="true"/>
              <w:keepLines/>
              <w:suppressAutoHyphens w:val="true"/>
              <w:spacing w:before="0" w:after="0"/>
              <w:ind w:left="1440"/>
              <w:jc w:val="right"/>
              <w:rPr>
                <w:color w:val="000000"/>
              </w:rPr>
            </w:pPr>
            <w:r>
              <w:rPr>
                <w:rFonts w:eastAsia="Open Sans Semibold" w:cs="Open Sans Semibold" w:ascii="Open Sans Semibold" w:hAnsi="Open Sans Semibold"/>
                <w:b/>
                <w:bCs/>
                <w:color w:val="000000"/>
                <w:kern w:val="0"/>
                <w:sz w:val="22"/>
                <w:szCs w:val="22"/>
                <w:lang w:val="pl-PL" w:eastAsia="pl-PL" w:bidi="ar-SA"/>
              </w:rPr>
              <w:t xml:space="preserve">6.180,76 €</w:t>
            </w:r>
            <w:r>
              <w:rPr>
                <w:rFonts w:eastAsia="Open Sans Semibold" w:cs="Open Sans Semibold" w:ascii="Open Sans Semibold" w:hAnsi="Open Sans Semibold"/>
                <w:color w:val="000000"/>
                <w:kern w:val="0"/>
                <w:sz w:val="22"/>
                <w:szCs w:val="22"/>
                <w:lang w:val="pl-PL" w:eastAsia="pl-PL" w:bidi="ar-SA"/>
              </w:rPr>
              <w:t xml:space="preserve">‎</w:t>
            </w:r>
            <w:r>
              <w:rPr>
                <w:rFonts w:eastAsia="Open Sans Semibold" w:cs="Open Sans Semibold" w:ascii="Open Sans Semibold" w:hAnsi="Open Sans Semibold"/>
                <w:color w:val="CCCCCC"/>
                <w:kern w:val="0"/>
                <w:sz w:val="22"/>
                <w:szCs w:val="22"/>
                <w:lang w:val="pl-PL" w:eastAsia="pl-PL" w:bidi="ar-SA"/>
              </w:rPr>
              <w:t xml:space="preserve">*</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p>
      <w:pPr>
        <w:pStyle w:val="Normal"/>
        <w:ind w:left="125"/>
        <w:rPr>
          <w:rFonts w:ascii="Open Sans" w:hAnsi="Open Sans" w:eastAsia="Open Sans" w:cs="Open Sans"/>
          <w:color w:val="000000"/>
          <w:lang w:val="de-DE"/>
        </w:rPr>
      </w:pPr>
      <w:r>
        <w:rPr>
          <w:rFonts w:eastAsia="Open Sans" w:cs="Open Sans" w:ascii="Open Sans" w:hAnsi="Open Sans"/>
          <w:color w:val="030303"/>
          <w:lang w:val="de-DE"/>
        </w:rPr>
        <w:t xml:space="preserve">Es handelt sich hierbei um ein Festpreisangebot für die oben definierten Leistungen. Für eine Teilbeauftragung wäre ein neues Angebot erforderlich.</w:t>
      </w:r>
    </w:p>
    <w:p>
      <w:pPr>
        <w:pStyle w:val="normal1"/>
        <w:spacing w:before="23" w:after="0"/>
        <w:rPr>
          <w:rFonts w:ascii="Open Sans" w:hAnsi="Open Sans" w:eastAsia="Open Sans" w:cs="Open Sans"/>
          <w:color w:val="000000"/>
          <w:lang w:val="de-DE"/>
        </w:rPr>
      </w:pPr>
      <w:r>
        <w:rPr>
          <w:rFonts w:eastAsia="Open Sans" w:cs="Open Sans" w:ascii="Open Sans" w:hAnsi="Open Sans"/>
          <w:color w:val="000000"/>
          <w:lang w:val="de-DE"/>
        </w:rPr>
      </w:r>
    </w:p>
    <w:p>
      <w:pPr>
        <w:pStyle w:val="Normal"/>
        <w:spacing w:lineRule="auto" w:line="286"/>
        <w:ind w:left="123"/>
        <w:rPr>
          <w:rFonts w:ascii="Open Sans" w:hAnsi="Open Sans" w:eastAsia="Open Sans" w:cs="Open Sans"/>
          <w:color w:val="000000"/>
          <w:lang w:val="de-DE"/>
        </w:rPr>
      </w:pPr>
      <w:r>
        <w:rPr>
          <w:rFonts w:eastAsia="Open Sans Semibold" w:cs="Open Sans Semibold" w:ascii="Open Sans Semibold" w:hAnsi="Open Sans Semibold"/>
          <w:color w:val="030303"/>
          <w:lang w:val="de-DE"/>
        </w:rPr>
        <w:t xml:space="preserve">ACHTUNG:</w:t>
      </w:r>
      <w:r>
        <w:rPr>
          <w:rFonts w:eastAsia="Open Sans" w:cs="Open Sans" w:ascii="Open Sans" w:hAnsi="Open Sans"/>
          <w:color w:val="030303"/>
          <w:lang w:val="de-DE"/>
        </w:rPr>
        <w:t xml:space="preserve"> Ob eine ebenerdige Montage der Duschwanne möglich ist, kann erst nach dem Ausbau der bestehenden Wanne beurteilen werden. Sollten dabei zusätzliche oder weitere Leistungen erforderlich oder von Ihnen gewünscht sein, können zusätzliche Kosten entstehen.</w:t>
      </w:r>
      <w:r>
        <w:rPr>
          <w:lang w:val="de-DE"/>
        </w:rPr>
        <w:br/>
      </w:r>
    </w:p>
    <w:p>
      <w:pPr>
        <w:pStyle w:val="Normal"/>
        <w:spacing w:lineRule="auto" w:line="283"/>
        <w:ind w:left="125" w:right="1024"/>
        <w:rPr>
          <w:rFonts w:ascii="Open Sans" w:hAnsi="Open Sans" w:eastAsia="Open Sans" w:cs="Open Sans"/>
          <w:color w:val="030303"/>
          <w:lang w:val="de-DE"/>
        </w:rPr>
      </w:pPr>
      <w:r>
        <w:rPr>
          <w:rFonts w:eastAsia="Open Sans" w:cs="Open Sans" w:ascii="Open Sans" w:hAnsi="Open Sans"/>
          <w:color w:val="030303"/>
          <w:lang w:val="de-DE"/>
        </w:rPr>
        <w:t xml:space="preserve">Diese werden vorab mit Ihnen besprochen, bedürfen lhrer Zustimmung und werden auf Regiebasis nach tatsächlichem Aufwand abgerechnet. (Stundensatz-Facharbeiter: 69,50€ netto)</w:t>
      </w:r>
    </w:p>
    <w:p>
      <w:pPr>
        <w:pStyle w:val="Normal"/>
        <w:spacing w:lineRule="auto" w:line="283"/>
        <w:ind w:left="125" w:right="1024"/>
        <w:rPr>
          <w:rFonts w:ascii="Open Sans" w:hAnsi="Open Sans" w:eastAsia="Open Sans" w:cs="Open Sans"/>
          <w:b/>
          <w:bCs/>
          <w:i/>
          <w:i/>
          <w:iCs/>
          <w:color w:val="030303"/>
          <w:lang w:val="de-DE"/>
        </w:rPr>
      </w:pPr>
      <w:r>
        <w:rPr>
          <w:lang w:val="de-DE"/>
        </w:rPr>
        <w:t/>
        <w:br/>
        <w:t/>
      </w:r>
      <w:r>
        <w:rPr>
          <w:b/>
          <w:lang w:val="de-DE"/>
        </w:rPr>
        <w:t xml:space="preserve">Wählen Sie aus folgenden Zahlungsbedingungen für den Selbstkostenanteil (bitte ankreuzen):</w:t>
      </w:r>
      <w:r>
        <w:rPr>
          <w:lang w:val="de-DE"/>
        </w:rPr>
        <w:t/>
        <w:br/>
        <w:t xml:space="preserve">☒ 50 % sofort und 50 % nach Fertigstellung, ohne Abzug oder</w:t>
        <w:br/>
        <w:t xml:space="preserve">O 100 % sofort abzüglich 2 % Skonto</w:t>
        <w:br/>
        <w:t xml:space="preserve">Für den Selbstkostenanteil wird eine separate Rechnung erstellt. Die Zahlung bitte erst nach Erhalt dieser Rechnung unter Angabe der Rechnungsnummer im Verwendungszweck durchführen.</w:t>
      </w:r>
    </w:p>
    <w:p>
      <w:pPr>
        <w:pStyle w:val="Normal"/>
        <w:spacing w:lineRule="auto" w:line="286" w:before="215" w:after="0"/>
        <w:ind w:left="123" w:right="222"/>
        <w:rPr>
          <w:rFonts w:ascii="Open Sans" w:hAnsi="Open Sans" w:eastAsia="Open Sans" w:cs="Open Sans"/>
          <w:color w:val="000000"/>
          <w:lang w:val="de-DE"/>
        </w:rPr>
      </w:pPr>
      <w:r>
        <w:rPr>
          <w:rFonts w:eastAsia="Open Sans" w:cs="Open Sans" w:ascii="Open Sans" w:hAnsi="Open Sans"/>
          <w:color w:val="030303"/>
          <w:lang w:val="de-DE"/>
        </w:rPr>
        <w:t xml:space="preserve">Bitte unterschreiben Sie bei Annahme an entsprechender Stelle und senden uns das Angebot wieder zurück - gerne auch per E-Mail an </w:t>
      </w:r>
      <w:hyperlink r:id="rId2">
        <w:r>
          <w:rPr>
            <w:rStyle w:val="Style"/>
            <w:rFonts w:eastAsia="Open Sans" w:cs="Open Sans" w:ascii="Open Sans" w:hAnsi="Open Sans"/>
            <w:color w:val="030303"/>
            <w:u w:val="single"/>
            <w:lang w:val="de-DE"/>
          </w:rPr>
          <w:t>service@e-m-c-2.de.</w:t>
        </w:r>
      </w:hyperlink>
      <w:r>
        <w:rPr>
          <w:rFonts w:eastAsia="Open Sans" w:cs="Open Sans" w:ascii="Open Sans" w:hAnsi="Open Sans"/>
          <w:color w:val="030303"/>
          <w:lang w:val="de-DE"/>
        </w:rPr>
        <w:t xml:space="preserve"> Die Unterschrift gilt für uns als Auftragsbestätigung.</w:t>
      </w:r>
    </w:p>
    <w:p>
      <w:pPr>
        <w:pStyle w:val="normal1"/>
        <w:spacing w:before="26" w:after="0"/>
        <w:rPr>
          <w:rFonts w:ascii="Open Sans" w:hAnsi="Open Sans" w:eastAsia="Open Sans" w:cs="Open Sans"/>
          <w:color w:val="000000"/>
          <w:lang w:val="de-DE"/>
        </w:rPr>
      </w:pPr>
      <w:r>
        <w:rPr>
          <w:rFonts w:eastAsia="Open Sans" w:cs="Open Sans" w:ascii="Open Sans" w:hAnsi="Open Sans"/>
          <w:color w:val="000000"/>
          <w:lang w:val="de-DE"/>
        </w:rPr>
      </w:r>
    </w:p>
    <w:p>
      <w:pPr>
        <w:pStyle w:val="Normal"/>
        <w:ind w:left="123"/>
        <w:rPr>
          <w:rFonts w:ascii="Open Sans" w:hAnsi="Open Sans" w:eastAsia="Open Sans" w:cs="Open Sans"/>
          <w:color w:val="000000"/>
          <w:lang w:val="de-DE"/>
        </w:rPr>
      </w:pPr>
      <w:r>
        <w:rPr>
          <w:rFonts w:eastAsia="Open Sans" w:cs="Open Sans" w:ascii="Open Sans" w:hAnsi="Open Sans"/>
          <w:color w:val="030303"/>
          <w:lang w:val="de-DE"/>
        </w:rPr>
        <w:t xml:space="preserve">Angebot akzeptiert / Auftrag bestätigt:                                       </w:t>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_________________________________</w:t>
      </w:r>
    </w:p>
    <w:p>
      <w:pPr>
        <w:pStyle w:val="Normal"/>
        <w:spacing w:lineRule="auto" w:line="360" w:before="67" w:after="0"/>
        <w:rPr>
          <w:rFonts w:ascii="Open Sans" w:hAnsi="Open Sans" w:eastAsia="Open Sans" w:cs="Open Sans"/>
          <w:color w:val="030303"/>
          <w:lang w:val="de-DE"/>
        </w:rPr>
      </w:pPr>
      <w:r>
        <w:rPr>
          <w:rFonts w:eastAsia="Open Sans" w:cs="Open Sans" w:ascii="Open Sans" w:hAnsi="Open Sans"/>
          <w:color w:val="030303"/>
          <w:lang w:val="de-DE"/>
        </w:rPr>
        <w:t>Ort, Datum, Unterschrift</w:t>
      </w:r>
      <w:r>
        <w:rPr>
          <w:lang w:val="de-DE"/>
        </w:rPr>
        <w:br/>
        <w:br/>
      </w:r>
      <w:r>
        <w:rPr>
          <w:rFonts w:eastAsia="Open Sans" w:cs="Open Sans" w:ascii="Open Sans" w:hAnsi="Open Sans"/>
          <w:color w:val="030303"/>
          <w:lang w:val="de-DE"/>
        </w:rPr>
        <w:t xml:space="preserve">Für Rückfragen stehen wir Ihnen gerne zur Verfügung.  Wir bedanken uns für Ihr Vertrauen und freuen uns, von Ihnen zu hören. Dieses Angebot ist gültig bis 01.09.2026.</w:t>
      </w:r>
    </w:p>
    <w:p>
      <w:pPr>
        <w:pStyle w:val="Normal"/>
        <w:spacing w:lineRule="auto" w:line="276" w:before="67" w:after="0"/>
        <w:rPr>
          <w:rFonts w:ascii="Open Sans" w:hAnsi="Open Sans" w:eastAsia="Open Sans" w:cs="Open Sans"/>
          <w:color w:val="000000"/>
          <w:lang w:val="de-DE"/>
        </w:rPr>
      </w:pPr>
      <w:r>
        <w:rPr>
          <w:lang w:val="de-DE"/>
        </w:rPr>
        <w:br/>
      </w:r>
      <w:r>
        <w:rPr>
          <w:rFonts w:eastAsia="Open Sans" w:cs="Open Sans" w:ascii="Open Sans" w:hAnsi="Open Sans"/>
          <w:color w:val="030303"/>
          <w:lang w:val="de-DE"/>
        </w:rPr>
        <w:t>Mit freundlichen Grüßen</w:t>
      </w:r>
      <w:r>
        <w:rPr>
          <w:lang w:val="de-DE"/>
        </w:rPr>
        <w:b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drawing>
          <wp:inline distT="0" distB="0" distL="0" distR="0">
            <wp:extent cx="2066925" cy="857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6925" cy="857250"/>
                    </a:xfrm>
                    <a:prstGeom prst="rect">
                      <a:avLst/>
                    </a:prstGeom>
                    <a:noFill/>
                    <a:ln>
                      <a:noFill/>
                    </a:ln>
                  </pic:spPr>
                </pic:pic>
              </a:graphicData>
            </a:graphic>
          </wp:inline>
        </w:drawing>
      </w:r>
      <w:r>
        <w:rPr>
          <w:lang w:val="de-DE"/>
        </w:rPr>
        <w:br/>
      </w:r>
    </w:p>
    <w:p>
      <w:pPr>
        <w:pStyle w:val="Normal"/>
        <w:spacing w:lineRule="auto" w:line="276" w:before="67" w:after="0"/>
        <w:rPr>
          <w:rFonts w:ascii="Open Sans" w:hAnsi="Open Sans" w:eastAsia="Open Sans" w:cs="Open Sans"/>
          <w:color w:val="030303"/>
          <w:lang w:val="de-DE"/>
        </w:rPr>
      </w:pPr>
      <w:r>
        <w:rPr>
          <w:rFonts w:eastAsia="Open Sans" w:cs="Open Sans" w:ascii="Open Sans" w:hAnsi="Open Sans"/>
          <w:color w:val="030303"/>
          <w:lang w:val="de-DE"/>
        </w:rPr>
        <w:t>Ihr Team von EmC2</w:t>
      </w:r>
    </w:p>
    <w:p>
      <w:pPr>
        <w:pStyle w:val="Normal"/>
        <w:spacing w:lineRule="auto" w:line="276" w:before="67" w:after="0"/>
        <w:rPr>
          <w:rFonts w:ascii="Open Sans" w:hAnsi="Open Sans" w:eastAsia="Open Sans" w:cs="Open Sans"/>
          <w:color w:val="000000"/>
          <w:lang w:val="de-DE"/>
        </w:rPr>
      </w:pPr>
      <w:r>
        <w:rPr>
          <w:rFonts w:eastAsia="Open Sans" w:cs="Open Sans" w:ascii="Open Sans" w:hAnsi="Open Sans"/>
          <w:color w:val="000000"/>
          <w:lang w:val="de-D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Liberation Sans">
    <w:altName w:val="Arial"/>
    <w:charset w:val="01"/>
    <w:family w:val="roman"/>
    <w:pitch w:val="variable"/>
  </w:font>
  <w:font w:name="Georgia">
    <w:charset w:val="01"/>
    <w:family w:val="roman"/>
    <w:pitch w:val="variable"/>
  </w:font>
  <w:font w:name="Open Sans">
    <w:charset w:val="01"/>
    <w:family w:val="swiss"/>
    <w:pitch w:val="variable"/>
  </w:font>
  <w:font w:name="Arial">
    <w:charset w:val="01"/>
    <w:family w:val="swiss"/>
    <w:pitch w:val="variable"/>
  </w:font>
  <w:font w:name="Open Sans Semibold">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4" w:before="240" w:after="240"/>
      <w:rPr/>
    </w:pPr>
    <w:r>
      <w:rPr/>
    </w:r>
  </w:p>
  <w:tbl>
    <w:tblPr>
      <w:tblStyle w:val="NormalTable0"/>
      <w:tblW w:w="988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8056"/>
      <w:gridCol w:w="1828"/>
    </w:tblGrid>
    <w:tr>
      <w:trPr>
        <w:trHeight w:val="20" w:hRule="atLeast"/>
      </w:trPr>
      <w:tc>
        <w:tcPr>
          <w:tcW w:w="8056" w:type="dxa"/>
          <w:tcBorders>
            <w:top w:val="single" w:sz="8" w:space="0" w:color="FFFFFF"/>
            <w:left w:val="single" w:sz="8" w:space="0" w:color="FFFFFF"/>
            <w:bottom w:val="single" w:sz="8" w:space="0" w:color="FFFFFF"/>
            <w:right w:val="single" w:sz="8" w:space="0" w:color="FFFFFF"/>
          </w:tcBorders>
          <w:vAlign w:val="bottom"/>
        </w:tcPr>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EmC2 Attila Landgrafe | Waldstraße 5 | 95032 Hof</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Steuernummer: 22324320478 | USt-IdNr.: DE296903997</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VR Bank Bayreuth-Hof eG | IBAN: DE43 7806 0896 0007 0794 43 | BIC: GENODEF1HO1</w:t>
          </w:r>
        </w:p>
      </w:tc>
      <w:tc>
        <w:tcPr>
          <w:tcW w:w="1828"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right"/>
            <w:rPr>
              <w:sz w:val="16"/>
              <w:szCs w:val="16"/>
            </w:rPr>
          </w:pPr>
          <w:r>
            <w:rPr>
              <w:rFonts w:eastAsia="Calibri" w:cs="Calibri"/>
              <w:kern w:val="0"/>
              <w:sz w:val="16"/>
              <w:szCs w:val="16"/>
              <w:lang w:val="de-DE" w:eastAsia="pl-PL" w:bidi="ar-SA"/>
            </w:rPr>
            <w:br/>
          </w:r>
          <w:r>
            <w:rPr>
              <w:rFonts w:eastAsia="Calibri" w:cs="Calibri"/>
              <w:kern w:val="0"/>
              <w:sz w:val="16"/>
              <w:szCs w:val="16"/>
              <w:lang w:val="pl-PL" w:eastAsia="pl-PL" w:bidi="ar-SA"/>
            </w:rPr>
            <w:t xml:space="preserve">Seite </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PAGE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r>
            <w:rPr>
              <w:rFonts w:eastAsia="Calibri" w:cs="Calibri"/>
              <w:kern w:val="0"/>
              <w:sz w:val="16"/>
              <w:szCs w:val="16"/>
              <w:lang w:val="pl-PL" w:eastAsia="pl-PL" w:bidi="ar-SA"/>
            </w:rPr>
            <w:t>/</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NUMPAGES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p>
      </w:tc>
    </w:tr>
  </w:tbl>
  <w:p>
    <w:pPr>
      <w:pStyle w:val="normal1"/>
      <w:spacing w:lineRule="auto" w:line="14" w:before="240" w:after="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4" w:before="240" w:after="240"/>
      <w:rPr/>
    </w:pPr>
    <w:r>
      <w:rPr/>
    </w:r>
  </w:p>
  <w:tbl>
    <w:tblPr>
      <w:tblStyle w:val="NormalTable0"/>
      <w:tblW w:w="988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8056"/>
      <w:gridCol w:w="1828"/>
    </w:tblGrid>
    <w:tr>
      <w:trPr>
        <w:trHeight w:val="20" w:hRule="atLeast"/>
      </w:trPr>
      <w:tc>
        <w:tcPr>
          <w:tcW w:w="8056" w:type="dxa"/>
          <w:tcBorders>
            <w:top w:val="single" w:sz="8" w:space="0" w:color="FFFFFF"/>
            <w:left w:val="single" w:sz="8" w:space="0" w:color="FFFFFF"/>
            <w:bottom w:val="single" w:sz="8" w:space="0" w:color="FFFFFF"/>
            <w:right w:val="single" w:sz="8" w:space="0" w:color="FFFFFF"/>
          </w:tcBorders>
          <w:vAlign w:val="bottom"/>
        </w:tcPr>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EmC2 Attila Landgrafe | Waldstraße 5 | 95032 Hof</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Steuernummer: 22324320478 | USt-IdNr.: DE296903997</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VR Bank Bayreuth-Hof eG | IBAN: DE43 7806 0896 0007 0794 43 | BIC: GENODEF1HO1</w:t>
          </w:r>
        </w:p>
      </w:tc>
      <w:tc>
        <w:tcPr>
          <w:tcW w:w="1828"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right"/>
            <w:rPr>
              <w:sz w:val="16"/>
              <w:szCs w:val="16"/>
            </w:rPr>
          </w:pPr>
          <w:r>
            <w:rPr>
              <w:rFonts w:eastAsia="Calibri" w:cs="Calibri"/>
              <w:kern w:val="0"/>
              <w:sz w:val="16"/>
              <w:szCs w:val="16"/>
              <w:lang w:val="de-DE" w:eastAsia="pl-PL" w:bidi="ar-SA"/>
            </w:rPr>
            <w:br/>
          </w:r>
          <w:r>
            <w:rPr>
              <w:rFonts w:eastAsia="Calibri" w:cs="Calibri"/>
              <w:kern w:val="0"/>
              <w:sz w:val="16"/>
              <w:szCs w:val="16"/>
              <w:lang w:val="pl-PL" w:eastAsia="pl-PL" w:bidi="ar-SA"/>
            </w:rPr>
            <w:t xml:space="preserve">Seite </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PAGE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r>
            <w:rPr>
              <w:rFonts w:eastAsia="Calibri" w:cs="Calibri"/>
              <w:kern w:val="0"/>
              <w:sz w:val="16"/>
              <w:szCs w:val="16"/>
              <w:lang w:val="pl-PL" w:eastAsia="pl-PL" w:bidi="ar-SA"/>
            </w:rPr>
            <w:t>/</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NUMPAGES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p>
      </w:tc>
    </w:tr>
  </w:tbl>
  <w:p>
    <w:pPr>
      <w:pStyle w:val="normal1"/>
      <w:spacing w:lineRule="auto" w:line="14" w:before="240" w:after="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l-PL" w:eastAsia="pl-P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Heading1">
    <w:name w:val="heading 1"/>
    <w:basedOn w:val="normal1"/>
    <w:next w:val="normal1"/>
    <w:uiPriority w:val="9"/>
    <w:qFormat/>
    <w:pPr>
      <w:keepNext w:val="true"/>
      <w:keepLines/>
      <w:spacing w:before="480" w:after="120"/>
      <w:outlineLvl w:val="0"/>
    </w:pPr>
    <w:rPr>
      <w:b/>
      <w:sz w:val="48"/>
      <w:szCs w:val="48"/>
    </w:rPr>
  </w:style>
  <w:style w:type="paragraph" w:styleId="Heading2">
    <w:name w:val="heading 2"/>
    <w:basedOn w:val="normal1"/>
    <w:next w:val="normal1"/>
    <w:uiPriority w:val="9"/>
    <w:semiHidden/>
    <w:unhideWhenUsed/>
    <w:qFormat/>
    <w:pPr>
      <w:keepNext w:val="true"/>
      <w:keepLines/>
      <w:spacing w:before="360" w:after="80"/>
      <w:outlineLvl w:val="1"/>
    </w:pPr>
    <w:rPr>
      <w:b/>
      <w:sz w:val="36"/>
      <w:szCs w:val="3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uiPriority w:val="9"/>
    <w:semiHidden/>
    <w:unhideWhenUsed/>
    <w:qFormat/>
    <w:pPr>
      <w:keepNext w:val="true"/>
      <w:keepLines/>
      <w:spacing w:before="240" w:after="40"/>
      <w:outlineLvl w:val="3"/>
    </w:pPr>
    <w:rPr>
      <w:b/>
      <w:sz w:val="24"/>
      <w:szCs w:val="24"/>
    </w:rPr>
  </w:style>
  <w:style w:type="paragraph" w:styleId="Heading5">
    <w:name w:val="heading 5"/>
    <w:basedOn w:val="normal1"/>
    <w:next w:val="normal1"/>
    <w:uiPriority w:val="9"/>
    <w:semiHidden/>
    <w:unhideWhenUsed/>
    <w:qFormat/>
    <w:pPr>
      <w:keepNext w:val="true"/>
      <w:keepLines/>
      <w:spacing w:before="220" w:after="40"/>
      <w:outlineLvl w:val="4"/>
    </w:pPr>
    <w:rPr>
      <w:b/>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paragraph" w:styleId="Heading7">
    <w:name w:val="heading 7"/>
    <w:basedOn w:val="Normal"/>
    <w:next w:val="Normal"/>
    <w:link w:val="Nagwek7Znak"/>
    <w:qFormat/>
    <w:pPr>
      <w:spacing w:lineRule="auto" w:line="259" w:before="40" w:after="0"/>
      <w:outlineLvl w:val="6"/>
    </w:pPr>
    <w:rPr>
      <w:rFonts w:ascii="Calibri Light" w:hAnsi="Calibri Light"/>
      <w:i/>
      <w:color w:val="1F3763"/>
    </w:rPr>
  </w:style>
  <w:style w:type="paragraph" w:styleId="Heading8">
    <w:name w:val="heading 8"/>
    <w:basedOn w:val="Normal"/>
    <w:next w:val="Normal"/>
    <w:link w:val="Nagwek8Znak"/>
    <w:qFormat/>
    <w:pPr>
      <w:spacing w:lineRule="auto" w:line="259" w:before="40" w:after="0"/>
      <w:outlineLvl w:val="7"/>
    </w:pPr>
    <w:rPr>
      <w:rFonts w:ascii="Calibri Light" w:hAnsi="Calibri Light"/>
      <w:color w:val="333333"/>
      <w:sz w:val="21"/>
    </w:rPr>
  </w:style>
  <w:style w:type="paragraph" w:styleId="Heading9">
    <w:name w:val="heading 9"/>
    <w:basedOn w:val="Normal"/>
    <w:next w:val="Normal"/>
    <w:link w:val="Nagwek9Znak"/>
    <w:qFormat/>
    <w:pPr>
      <w:spacing w:lineRule="auto" w:line="259" w:before="40" w:after="0"/>
      <w:outlineLvl w:val="8"/>
    </w:pPr>
    <w:rPr>
      <w:rFonts w:ascii="Calibri Light" w:hAnsi="Calibri Light"/>
      <w:i/>
      <w:color w:val="333333"/>
      <w:sz w:val="21"/>
    </w:rPr>
  </w:style>
  <w:style w:type="character" w:styleId="DefaultParagraphFont" w:default="1">
    <w:name w:val="Default Paragraph Font"/>
    <w:uiPriority w:val="1"/>
    <w:semiHidden/>
    <w:unhideWhenUsed/>
    <w:qFormat/>
    <w:rPr/>
  </w:style>
  <w:style w:type="character" w:styleId="Hyperlink">
    <w:name w:val="Hyperlink"/>
    <w:basedOn w:val="DefaultParagraphFont"/>
    <w:rPr>
      <w:color w:val="000080"/>
      <w:u w:val="single"/>
    </w:rPr>
  </w:style>
  <w:style w:type="character" w:styleId="Nagwek7Znak" w:customStyle="1">
    <w:name w:val="Nagłówek 7 Znak"/>
    <w:basedOn w:val="DefaultParagraphFont"/>
    <w:link w:val="Heading7"/>
    <w:qFormat/>
    <w:rPr>
      <w:rFonts w:ascii="Calibri Light" w:hAnsi="Calibri Light"/>
      <w:i/>
      <w:color w:val="1F3763"/>
    </w:rPr>
  </w:style>
  <w:style w:type="character" w:styleId="Nagwek8Znak" w:customStyle="1">
    <w:name w:val="Nagłówek 8 Znak"/>
    <w:basedOn w:val="DefaultParagraphFont"/>
    <w:link w:val="Heading8"/>
    <w:qFormat/>
    <w:rPr>
      <w:rFonts w:ascii="Calibri Light" w:hAnsi="Calibri Light"/>
      <w:color w:val="333333"/>
      <w:sz w:val="21"/>
    </w:rPr>
  </w:style>
  <w:style w:type="character" w:styleId="Nagwek9Znak" w:customStyle="1">
    <w:name w:val="Nagłówek 9 Znak"/>
    <w:basedOn w:val="DefaultParagraphFont"/>
    <w:link w:val="Heading9"/>
    <w:qFormat/>
    <w:rPr>
      <w:rFonts w:ascii="Calibri Light" w:hAnsi="Calibri Light"/>
      <w:i/>
      <w:color w:val="333333"/>
      <w:sz w:val="21"/>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pacing w:before="120" w:after="120"/>
    </w:pPr>
    <w:rPr>
      <w:rFonts w:cs="Arial"/>
      <w:i/>
      <w:iCs/>
      <w:sz w:val="24"/>
      <w:szCs w:val="24"/>
    </w:rPr>
  </w:style>
  <w:style w:type="paragraph" w:styleId="Index" w:customStyle="1">
    <w:name w:val="Index"/>
    <w:basedOn w:val="Normal"/>
    <w:qFormat/>
    <w:pPr/>
    <w:rPr>
      <w:rFonts w:cs="Arial"/>
    </w:rPr>
  </w:style>
  <w:style w:type="paragraph" w:styleId="normal1" w:customStyle="1">
    <w:name w:val="normal1"/>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Title">
    <w:name w:val="Title"/>
    <w:basedOn w:val="normal1"/>
    <w:next w:val="normal1"/>
    <w:uiPriority w:val="10"/>
    <w:qFormat/>
    <w:pPr>
      <w:keepNext w:val="true"/>
      <w:keepLines/>
      <w:spacing w:before="480" w:after="120"/>
    </w:pPr>
    <w:rPr>
      <w:b/>
      <w:sz w:val="72"/>
      <w:szCs w:val="72"/>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customStyle="1" w:styleId="NormalTable0">
    <w:name w:val="Normal Table0"/>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rvice@e-m-c-2.de"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 Id="rId12" Type="http://schemas.openxmlformats.org/officeDocument/2006/relationships/image" Target="media/image_generated_1.png"/></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pitchFamily="0" charset="1"/>
        <a:ea typeface=""/>
        <a:cs typeface=""/>
      </a:majorFont>
      <a:minorFont>
        <a:latin typeface="Cambria" panose="00000000000000000000"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LibreOffice/25.2.3.2$MacOSX_X86_64 LibreOffice_project/bbb074479178df812d175f709636b368952c2ce3</Application>
  <AppVersion>15.0000</AppVersion>
  <Pages>3</Pages>
  <Words>321</Words>
  <Characters>2552</Characters>
  <CharactersWithSpaces>2873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2026-02-04T11:05:00Z</dcterms:created>
  <dc:creator/>
  <dc:description/>
  <dc:language>en-US</dc:language>
  <cp:lastModifiedBy/>
  <dcterms:modified xsi:type="dcterms:W3CDTF">2026-07-02T14:52:46Z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