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Cruz Hunter</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Ducimus et voluptat,</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Quam qui quia eu aut Nihil est debitis fu</w:t>
      </w:r>
    </w:p>
    <w:tbl>
      <w:tblPr>
        <w:tblW w:w="4155" w:type="dxa"/>
        <w:jc w:val="left"/>
        <w:tblInd w:w="11" w:type="dxa"/>
        <w:tblLayout w:type="fixed"/>
        <w:tblCellMar>
          <w:top w:w="0" w:type="dxa"/>
          <w:left w:w="10" w:type="dxa"/>
          <w:bottom w:w="0" w:type="dxa"/>
          <w:right w:w="1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Chaim Boyer</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AN20251006155310</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1977-11-28</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Tanisha Barron</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AN20251006155310</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Hunter,</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895"/>
        <w:gridCol w:w="4100"/>
        <w:gridCol w:w="2415"/>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5"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5"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3.595,00 €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3.595,00 €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Auswechseln des Duschsystems</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Anbringen zusätzlicher Haltegriffe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Entfernen und Entsorgen der Badewanne inkl. Befliesung</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Entfernen und Entsorgen der Duschabtrennung</w:t>
            </w:r>
          </w:p>
          <w:p>
            <w:pPr>
              <w:pStyle w:val="Normal"/>
              <w:bidi w:val="0"/>
              <w:spacing w:lineRule="auto" w:line="278" w:before="0" w:after="0"/>
              <w:ind w:hanging="0" w:left="0" w:right="314"/>
              <w:jc w:val="left"/>
              <w:rPr>
                <w:color w:val="auto"/>
                <w:spacing w:val="0"/>
              </w:rPr>
            </w:pPr>
            <w:r>
              <w:rPr>
                <w:color w:val="auto"/>
                <w:spacing w:val="0"/>
              </w:rPr>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Enthält je Einheit</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Fahrzeugbereitstellung</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Bereitstellung und Vorhaltung von Maschinen &amp; Werkzeugen</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Beräumung der Baustelle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- 40 km Kilometerpauschale</w:t>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1030"/>
        <w:gridCol w:w="4112"/>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12"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1.951,92 €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1.951,92 €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- 8 Stk Fußboden-Paneele (1 Paneele = 0.3 m² )</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- 4 Pkg Flächenkleber (1 Pkg je 0,60 m²)</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- 2.3 m² Trinnity Bodenabdichtung (inkl. 15% Verschnitt)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m² Fußboden individ.5.0 V5FB02</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Wandverkleidung 3.0 Alu 1497×2550 mm — Farbe: Marmor weiß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Stk Wandverkleidungsklebstoff 3.0/4.0</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Profilklebstoff (pro Abschlussprofil 1 Stk)</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Duschsystem Tempesta Flex verchromt m. Umstellung KB 210mm Brausegarn. Grohe</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32/400mm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32/600mm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Sonderduschabtrennung Hassmann</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Duschwanne 70 x 70 x 3 cm</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 xml:space="preserve">003</w:t>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Stk</w:t>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 xml:space="preserve">Aktion: Haltegriff</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Haltegriff gratis im Wert von 175 € inkl. Lieferung und Montage</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 xml:space="preserve">004</w:t>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Stk</w:t>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 xml:space="preserve">Bestandkundenbonus:</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Rabatt von 300 € ab einem Gesamtwert von 3.000</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-252,10 €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-252,10 €</w:t>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1" w:type="dxa"/>
        <w:tblLayout w:type="fixed"/>
        <w:tblCellMar>
          <w:top w:w="0" w:type="dxa"/>
          <w:left w:w="10" w:type="dxa"/>
          <w:bottom w:w="0" w:type="dxa"/>
          <w:right w:w="10" w:type="dxa"/>
        </w:tblCellMar>
      </w:tblPr>
      <w:tblGrid>
        <w:gridCol w:w="3915"/>
        <w:gridCol w:w="915"/>
        <w:gridCol w:w="2102"/>
        <w:gridCol w:w="2728"/>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6.113,96 €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1.161,65 €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7.275,61 €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LibreOffice/25.8.1.1$Windows_X86_64 LibreOffice_project/54047653041915e595ad4e45cccea684809c77b5</Application>
  <AppVersion>15.0000</AppVersion>
  <Pages>2</Pages>
  <Words>251</Words>
  <Characters>2030</Characters>
  <CharactersWithSpaces>2239</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2025-10-06T12:56:57Z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