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Marshall Bell</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Quis fuga Nostrum n,</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Nostrum nulla aut de Saepe rem recusandae</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Mufutau White</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AN20251001130839</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2021-06-18</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Preston Decker</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AN20251001130839</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Bell,</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3.116,00 €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3.116,00 €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- 150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Stützklappgriffe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Austausch eines Thermostates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1.586,92 €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1.586,92 €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- 2.3 m² Trinnity Bodenabdichtung (inkl. 15% Verschnitt)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m² Fußboden individ.5.0 V5FB02</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Wannenset individual 2.2 m. Wandhalter Schlauch u. HB 1-str. rund verchr.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AP-Brause-Thermostat clivia, ohne Brausegarnitur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Haltegriff clivia plus 32/400mm m. Ros. Edelstahl glatt poliert,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Stützklappgriff derby plus 600mm verchromt m. ABS-Ummantelung VIGOUR</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6.345,62 €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12,92 €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1.205,67 €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7.551,29 €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7.535,91 €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3.355,91 €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3.355,91 €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