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Teagan Franco</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Vel dolor fugiat qu</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Rerum proident eum  Iste beatae duis ven</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ANG2026-0116-103015</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22.04.1998</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Ayanna Woods</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Doloremque sed anim </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ANG2026-0116-103015</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Franco,</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1.117,92 €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1.117,92 €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1.681,98 €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319,58 €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2.001,56 €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