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36127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lang w:val="de-DE"/>
              </w:rPr>
              <w:t>}</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Datum</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Ansprechpartner</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ServiceTotal</w:t>
            </w:r>
            <w:proofErr w:type="spellEnd"/>
            <w:r>
              <w:rPr>
                <w:rFonts w:ascii="Arial" w:eastAsia="Arial" w:hAnsi="Arial" w:cs="Arial"/>
                <w:color w:val="000000"/>
                <w:sz w:val="20"/>
                <w:szCs w:val="20"/>
              </w:rPr>
              <w:t>}</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43626B15"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{#PrimaryServiceLines}</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362FF1B7"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PrimaryServiceLines</w:t>
            </w:r>
            <w:proofErr w:type="spellEnd"/>
            <w:r>
              <w:rPr>
                <w:rFonts w:ascii="Arial" w:eastAsia="Arial" w:hAnsi="Arial" w:cs="Arial"/>
                <w:color w:val="000000"/>
                <w:sz w:val="20"/>
                <w:szCs w:val="20"/>
              </w:rPr>
              <w:t>}</w:t>
            </w:r>
          </w:p>
          <w:p w14:paraId="6858C7C7" w14:textId="77777777" w:rsidR="00237ADB" w:rsidRDefault="00237ADB">
            <w:pPr>
              <w:pStyle w:val="normal1"/>
              <w:spacing w:line="278" w:lineRule="auto"/>
              <w:rPr>
                <w:rFonts w:ascii="Arial" w:eastAsia="Arial" w:hAnsi="Arial" w:cs="Arial"/>
                <w:color w:val="000000"/>
                <w:sz w:val="20"/>
                <w:szCs w:val="20"/>
              </w:rPr>
            </w:pPr>
          </w:p>
          <w:p w14:paraId="30F5166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{#HasIncluded}</w:t>
            </w: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Einheit</w:t>
            </w:r>
            <w:proofErr w:type="spellEnd"/>
          </w:p>
          <w:p w14:paraId="4DAF2CFA"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HasIncluded</w:t>
            </w:r>
            <w:proofErr w:type="spellEnd"/>
            <w:r>
              <w:rPr>
                <w:rFonts w:ascii="Arial" w:eastAsia="Arial" w:hAnsi="Arial" w:cs="Arial"/>
                <w:color w:val="000000"/>
                <w:sz w:val="20"/>
                <w:szCs w:val="20"/>
              </w:rPr>
              <w:t>}</w:t>
            </w:r>
          </w:p>
          <w:p w14:paraId="545D43D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{#IncludedServiceLines}</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1F50B378"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IncludedServiceLines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1AB1D6A3"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sidR="00361273">
              <w:rPr>
                <w:rFonts w:ascii="Arial" w:eastAsia="Arial" w:hAnsi="Arial" w:cs="Arial"/>
                <w:b/>
                <w:bCs/>
                <w:color w:val="000000"/>
                <w:sz w:val="20"/>
                <w:szCs w:val="18"/>
              </w:rPr>
              <w:t>Handlauf</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MaterialsUnitPrice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w:t>
            </w:r>
            <w:proofErr w:type="spellStart"/>
            <w:r>
              <w:rPr>
                <w:rFonts w:ascii="Arial" w:eastAsia="Arial" w:hAnsi="Arial" w:cs="Arial"/>
                <w:sz w:val="20"/>
                <w:szCs w:val="20"/>
              </w:rPr>
              <w:t>MaterialsTotal</w:t>
            </w:r>
            <w:proofErr w:type="spellEnd"/>
            <w:r>
              <w:rPr>
                <w:rFonts w:ascii="Arial" w:eastAsia="Arial" w:hAnsi="Arial" w:cs="Arial"/>
                <w:sz w:val="20"/>
                <w:szCs w:val="20"/>
              </w:rPr>
              <w:t>}</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09F01DDA"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{#MaterialsLines}</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MaterialLine</w:t>
            </w:r>
            <w:proofErr w:type="spellEnd"/>
            <w:r>
              <w:rPr>
                <w:rFonts w:ascii="Arial" w:eastAsia="Arial" w:hAnsi="Arial" w:cs="Arial"/>
                <w:color w:val="000000"/>
                <w:sz w:val="20"/>
                <w:szCs w:val="20"/>
              </w:rPr>
              <w:t>}</w:t>
            </w:r>
          </w:p>
          <w:p w14:paraId="6EA4CAB6"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MaterialsLines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{#hasBonus}{#BonusRows}{Bonu</w:t>
            </w:r>
            <w:r>
              <w:rPr>
                <w:rFonts w:ascii="Arial" w:eastAsia="Arial" w:hAnsi="Arial" w:cs="Arial"/>
                <w:color w:val="000000"/>
                <w:sz w:val="18"/>
                <w:szCs w:val="18"/>
              </w:rPr>
              <w:lastRenderedPageBreak/>
              <w:t>s}</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w:t>
            </w:r>
            <w:proofErr w:type="spellStart"/>
            <w:r>
              <w:rPr>
                <w:rFonts w:ascii="Arial" w:eastAsia="Arial" w:hAnsi="Arial" w:cs="Arial"/>
                <w:color w:val="000000"/>
                <w:sz w:val="18"/>
                <w:szCs w:val="18"/>
              </w:rPr>
              <w:t>BonusMenge</w:t>
            </w:r>
            <w:proofErr w:type="spellEnd"/>
            <w:r>
              <w:rPr>
                <w:rFonts w:ascii="Arial" w:eastAsia="Arial" w:hAnsi="Arial" w:cs="Arial"/>
                <w:color w:val="000000"/>
                <w:sz w:val="18"/>
                <w:szCs w:val="18"/>
              </w:rPr>
              <w:t>}</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preis</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gesamt</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BonusRows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hasBonus</w:t>
            </w:r>
            <w:proofErr w:type="spellEnd"/>
            <w:r>
              <w:rPr>
                <w:rFonts w:ascii="Arial" w:eastAsia="Arial" w:hAnsi="Arial" w:cs="Arial"/>
                <w:color w:val="000000"/>
                <w:sz w:val="20"/>
                <w:szCs w:val="20"/>
              </w:rPr>
              <w:t>}</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{#Totals}{#isAlt}</w:t>
            </w:r>
            <w:r>
              <w:rPr>
                <w:rFonts w:ascii="Open Sans Semibold" w:eastAsia="Open Sans Semibold" w:hAnsi="Open Sans Semibold" w:cs="Open Sans Semibold"/>
                <w:b/>
                <w:bCs/>
                <w:color w:val="030303"/>
                <w:szCs w:val="20"/>
              </w:rPr>
              <w:t>{label}</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CCCCCC"/>
              </w:rPr>
              <w:t>*</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w:t>
            </w:r>
            <w:proofErr w:type="spellStart"/>
            <w:r>
              <w:rPr>
                <w:rFonts w:ascii="Open Sans Semibold" w:eastAsia="Open Sans Semibold" w:hAnsi="Open Sans Semibold" w:cs="Open Sans Semibold"/>
                <w:color w:val="030303"/>
                <w:szCs w:val="20"/>
              </w:rPr>
              <w:t>isAlt</w:t>
            </w:r>
            <w:proofErr w:type="spellEnd"/>
            <w:r>
              <w:rPr>
                <w:rFonts w:ascii="Open Sans Semibold" w:eastAsia="Open Sans Semibold" w:hAnsi="Open Sans Semibold" w:cs="Open Sans Semibold"/>
                <w:color w:val="030303"/>
                <w:szCs w:val="20"/>
              </w:rPr>
              <w:t>}</w:t>
            </w:r>
            <w:r>
              <w:rPr>
                <w:rFonts w:ascii="Open Sans Semibold" w:eastAsia="Open Sans Semibold" w:hAnsi="Open Sans Semibold" w:cs="Open Sans Semibold"/>
                <w:b/>
                <w:bCs/>
                <w:color w:val="030303"/>
                <w:szCs w:val="20"/>
              </w:rPr>
              <w:t>{</w:t>
            </w:r>
            <w:proofErr w:type="spellStart"/>
            <w:r>
              <w:rPr>
                <w:rFonts w:ascii="Open Sans Semibold" w:eastAsia="Open Sans Semibold" w:hAnsi="Open Sans Semibold" w:cs="Open Sans Semibold"/>
                <w:b/>
                <w:bCs/>
                <w:color w:val="030303"/>
                <w:szCs w:val="20"/>
              </w:rPr>
              <w:t>label</w:t>
            </w:r>
            <w:proofErr w:type="spellEnd"/>
            <w:r>
              <w:rPr>
                <w:rFonts w:ascii="Open Sans Semibold" w:eastAsia="Open Sans Semibold" w:hAnsi="Open Sans Semibold" w:cs="Open Sans Semibold"/>
                <w:b/>
                <w:bCs/>
                <w:color w:val="030303"/>
                <w:szCs w:val="20"/>
              </w:rPr>
              <w:t>}</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w:t>
            </w:r>
            <w:proofErr w:type="spellStart"/>
            <w:r>
              <w:rPr>
                <w:rFonts w:ascii="Open Sans" w:eastAsia="Open Sans" w:hAnsi="Open Sans" w:cs="Open Sans"/>
                <w:b/>
                <w:color w:val="000000"/>
              </w:rPr>
              <w:t>value</w:t>
            </w:r>
            <w:proofErr w:type="spellEnd"/>
            <w:r>
              <w:rPr>
                <w:rFonts w:ascii="Open Sans" w:eastAsia="Open Sans" w:hAnsi="Open Sans" w:cs="Open Sans"/>
                <w:color w:val="000000"/>
              </w:rPr>
              <w:t>}</w:t>
            </w: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FFFFFF"/>
              </w:rPr>
              <w:t>*</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Es handelt sich hierbei um ein Festpreisangebot für die oben definierten Leistungen.{#EbenerdigHinweis}</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EbenerdigHinweis</w:t>
      </w:r>
      <w:proofErr w:type="spellEnd"/>
      <w:r w:rsidRPr="0039504E">
        <w:rPr>
          <w:rFonts w:ascii="Open Sans" w:eastAsia="Open Sans" w:hAnsi="Open Sans" w:cs="Open Sans"/>
          <w:color w:val="030303"/>
          <w:lang w:val="de-DE"/>
        </w:rPr>
        <w:t>}</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39504E">
        <w:rPr>
          <w:rFonts w:ascii="Open Sans" w:eastAsia="Open Sans" w:hAnsi="Open Sans" w:cs="Open Sans"/>
          <w:color w:val="030303"/>
          <w:lang w:val="de-DE"/>
        </w:rPr>
        <w:t>RegieRateFmt</w:t>
      </w:r>
      <w:proofErr w:type="spellEnd"/>
      <w:r w:rsidRPr="0039504E">
        <w:rPr>
          <w:rFonts w:ascii="Open Sans" w:eastAsia="Open Sans" w:hAnsi="Open Sans" w:cs="Open Sans"/>
          <w:color w:val="030303"/>
          <w:lang w:val="de-DE"/>
        </w:rPr>
        <w:t>} netto){#hasSubsidyLine}</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w:t>
      </w:r>
      <w:proofErr w:type="spellStart"/>
      <w:r w:rsidRPr="0039504E">
        <w:rPr>
          <w:rFonts w:ascii="Open Sans" w:eastAsia="Open Sans" w:hAnsi="Open Sans" w:cs="Open Sans"/>
          <w:b/>
          <w:bCs/>
          <w:color w:val="030303"/>
          <w:lang w:val="de-DE"/>
        </w:rPr>
        <w:t>SelbstkostenanteilFmt</w:t>
      </w:r>
      <w:proofErr w:type="spellEnd"/>
      <w:r w:rsidRPr="0039504E">
        <w:rPr>
          <w:rFonts w:ascii="Open Sans" w:eastAsia="Open Sans" w:hAnsi="Open Sans" w:cs="Open Sans"/>
          <w:b/>
          <w:bCs/>
          <w:color w:val="030303"/>
          <w:lang w:val="de-DE"/>
        </w:rPr>
        <w:t>}</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{Zuschusskrankenkasse}</w:t>
      </w:r>
      <w:r w:rsidRPr="0039504E">
        <w:rPr>
          <w:rFonts w:ascii="Open Sans" w:eastAsia="Open Sans" w:hAnsi="Open Sans" w:cs="Open Sans"/>
          <w:color w:val="030303"/>
          <w:lang w:val="de-DE"/>
        </w:rPr>
        <w:t>.{/</w:t>
      </w:r>
      <w:proofErr w:type="spellStart"/>
      <w:r w:rsidRPr="0039504E">
        <w:rPr>
          <w:rFonts w:ascii="Open Sans" w:eastAsia="Open Sans" w:hAnsi="Open Sans" w:cs="Open Sans"/>
          <w:color w:val="030303"/>
          <w:lang w:val="de-DE"/>
        </w:rPr>
        <w:t>hasSubsidyLine</w:t>
      </w:r>
      <w:proofErr w:type="spellEnd"/>
      <w:r w:rsidRPr="0039504E">
        <w:rPr>
          <w:rFonts w:ascii="Open Sans" w:eastAsia="Open Sans" w:hAnsi="Open Sans" w:cs="Open Sans"/>
          <w:color w:val="030303"/>
          <w:lang w:val="de-DE"/>
        </w:rPr>
        <w:t>}</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{#SelfPayLines}</w:t>
      </w:r>
      <w:r w:rsidRPr="0039504E">
        <w:rPr>
          <w:lang w:val="de-DE"/>
        </w:rPr>
        <w:br/>
        <w:t>{#IsTitle}</w:t>
      </w:r>
      <w:r w:rsidRPr="0039504E">
        <w:rPr>
          <w:b/>
          <w:lang w:val="de-DE"/>
        </w:rPr>
        <w:t>{Text}</w:t>
      </w:r>
      <w:r w:rsidRPr="0039504E">
        <w:rPr>
          <w:lang w:val="de-DE"/>
        </w:rPr>
        <w:t>{/IsTitle}{^IsTitle}{Text}{/IsTitle}{/SelfPayLines}</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r w:rsidR="00237ADB">
        <w:fldChar w:fldCharType="begin"/>
      </w:r>
      <w:r w:rsidR="00237ADB" w:rsidRPr="00361273">
        <w:rPr>
          <w:lang w:val="de-DE"/>
        </w:rPr>
        <w:instrText>HYPERLINK "mailto:service@e-m-c-2.de"</w:instrText>
      </w:r>
      <w:r w:rsidR="00237ADB">
        <w:fldChar w:fldCharType="separate"/>
      </w:r>
      <w:r w:rsidR="00237ADB" w:rsidRPr="0039504E">
        <w:rPr>
          <w:rFonts w:ascii="Open Sans" w:eastAsia="Open Sans" w:hAnsi="Open Sans" w:cs="Open Sans"/>
          <w:color w:val="030303"/>
          <w:u w:val="single"/>
          <w:lang w:val="de-DE"/>
        </w:rPr>
        <w:t>service@e-m-c-2.de.</w:t>
      </w:r>
      <w:r w:rsidR="00237ADB">
        <w:fldChar w:fldCharType="end"/>
      </w:r>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Dieses Angebot ist gültig bis {</w:t>
      </w:r>
      <w:proofErr w:type="spellStart"/>
      <w:r w:rsidR="0039504E" w:rsidRPr="0039504E">
        <w:rPr>
          <w:rFonts w:ascii="Open Sans" w:eastAsia="Open Sans" w:hAnsi="Open Sans" w:cs="Open Sans"/>
          <w:color w:val="030303"/>
          <w:lang w:val="de-DE"/>
        </w:rPr>
        <w:t>ValidityDate</w:t>
      </w:r>
      <w:proofErr w:type="spellEnd"/>
      <w:r w:rsidR="0039504E" w:rsidRPr="0039504E">
        <w:rPr>
          <w:rFonts w:ascii="Open Sans" w:eastAsia="Open Sans" w:hAnsi="Open Sans" w:cs="Open Sans"/>
          <w:color w:val="030303"/>
          <w:lang w:val="de-DE"/>
        </w:rPr>
        <w:t>}.</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B3CD4" w14:textId="77777777" w:rsidR="00AE63D3" w:rsidRDefault="00AE63D3">
      <w:r>
        <w:separator/>
      </w:r>
    </w:p>
  </w:endnote>
  <w:endnote w:type="continuationSeparator" w:id="0">
    <w:p w14:paraId="2904940C" w14:textId="77777777" w:rsidR="00AE63D3" w:rsidRDefault="00AE6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4DE16" w14:textId="77777777" w:rsidR="00AE63D3" w:rsidRDefault="00AE63D3">
      <w:r>
        <w:separator/>
      </w:r>
    </w:p>
  </w:footnote>
  <w:footnote w:type="continuationSeparator" w:id="0">
    <w:p w14:paraId="49132A43" w14:textId="77777777" w:rsidR="00AE63D3" w:rsidRDefault="00AE6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61273"/>
    <w:rsid w:val="0039504E"/>
    <w:rsid w:val="00AE63D3"/>
    <w:rsid w:val="00F70A1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2176</Characters>
  <Application>Microsoft Office Word</Application>
  <DocSecurity>0</DocSecurity>
  <Lines>18</Lines>
  <Paragraphs>5</Paragraphs>
  <ScaleCrop>false</ScaleCrop>
  <Company/>
  <LinksUpToDate>false</LinksUpToDate>
  <CharactersWithSpaces>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2026-02-06T12:30:00Z</dcterms:modified>
</cp:coreProperties>
</file>