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A8B5E" w14:textId="77777777" w:rsidR="000A20C8" w:rsidRPr="00F530D3" w:rsidRDefault="000A20C8" w:rsidP="000A20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530D3">
        <w:rPr>
          <w:rFonts w:ascii="Arial" w:hAnsi="Arial" w:cs="Arial"/>
          <w:b/>
          <w:bCs/>
          <w:sz w:val="24"/>
          <w:szCs w:val="24"/>
        </w:rPr>
        <w:t xml:space="preserve">MAPEO </w:t>
      </w:r>
      <w:proofErr w:type="gramStart"/>
      <w:r w:rsidRPr="00F530D3">
        <w:rPr>
          <w:rFonts w:ascii="Arial" w:hAnsi="Arial" w:cs="Arial"/>
          <w:b/>
          <w:bCs/>
          <w:sz w:val="24"/>
          <w:szCs w:val="24"/>
        </w:rPr>
        <w:t>INFORME  SEGURIDAD</w:t>
      </w:r>
      <w:proofErr w:type="gramEnd"/>
      <w:r w:rsidRPr="00F530D3">
        <w:rPr>
          <w:rFonts w:ascii="Arial" w:hAnsi="Arial" w:cs="Arial"/>
          <w:b/>
          <w:bCs/>
          <w:sz w:val="24"/>
          <w:szCs w:val="24"/>
        </w:rPr>
        <w:t xml:space="preserve"> OFENSIVA   MITRE ATT&amp;AC</w:t>
      </w:r>
    </w:p>
    <w:p w14:paraId="05F7B7DA" w14:textId="77777777" w:rsidR="000A20C8" w:rsidRPr="000A20C8" w:rsidRDefault="000A20C8" w:rsidP="000A20C8">
      <w:pPr>
        <w:jc w:val="both"/>
        <w:rPr>
          <w:rFonts w:ascii="Arial" w:hAnsi="Arial" w:cs="Arial"/>
          <w:sz w:val="24"/>
          <w:szCs w:val="24"/>
        </w:rPr>
      </w:pPr>
    </w:p>
    <w:p w14:paraId="4971A4CE" w14:textId="77777777" w:rsidR="000A20C8" w:rsidRPr="000A20C8" w:rsidRDefault="000A20C8" w:rsidP="000A20C8">
      <w:pPr>
        <w:pStyle w:val="NormalWeb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0A20C8">
        <w:rPr>
          <w:rFonts w:ascii="Arial" w:hAnsi="Arial" w:cs="Arial"/>
        </w:rPr>
        <w:t xml:space="preserve"> </w:t>
      </w:r>
      <w:r w:rsidRPr="000A20C8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Informe Técnico de Seguridad Ofensiva basado en ATT&amp;CK</w:t>
      </w:r>
    </w:p>
    <w:p w14:paraId="27CC46E8" w14:textId="77777777" w:rsidR="000A20C8" w:rsidRPr="000A20C8" w:rsidRDefault="000A20C8" w:rsidP="000A20C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064968B8">
          <v:rect id="_x0000_i1025" style="width:0;height:1.5pt" o:hralign="center" o:hrstd="t" o:hr="t" fillcolor="#a0a0a0" stroked="f"/>
        </w:pict>
      </w:r>
    </w:p>
    <w:p w14:paraId="62C9047A" w14:textId="77777777" w:rsidR="000A20C8" w:rsidRPr="000A20C8" w:rsidRDefault="000A20C8" w:rsidP="000A20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Objetivo del Informe:</w:t>
      </w:r>
    </w:p>
    <w:p w14:paraId="49810F8B" w14:textId="2F1B19D7" w:rsidR="00D710F9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Este informe tiene como propósito documentar el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realizado sobre la infraestructura de TI</w:t>
      </w:r>
      <w:r w:rsidR="005E3E6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., sobre</w:t>
      </w:r>
      <w:r w:rsidR="006758E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="006758E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la mayor sucursal operativa de una firma operativa a nivel </w:t>
      </w:r>
      <w:r w:rsidR="00D710F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internacional, con</w:t>
      </w:r>
      <w:r w:rsidR="00CC529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producción en nuevas fuentes de energía, y localización en un</w:t>
      </w:r>
      <w:r w:rsidR="00E4255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punto geográficamente complejo </w:t>
      </w:r>
      <w:proofErr w:type="gramStart"/>
      <w:r w:rsidR="00E4255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( Punto</w:t>
      </w:r>
      <w:proofErr w:type="gramEnd"/>
      <w:r w:rsidR="00E4255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Tripartito en la Front</w:t>
      </w:r>
      <w:r w:rsidR="006D08E0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era de Tres Países ). </w:t>
      </w:r>
    </w:p>
    <w:p w14:paraId="54BDA020" w14:textId="2DEBC8BF" w:rsidR="000A20C8" w:rsidRPr="000A20C8" w:rsidRDefault="006D08E0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U</w:t>
      </w:r>
      <w:r w:rsidR="000A20C8"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tilizando la matriz ATT&amp;CK para estructurar las tácticas y técnicas identificadas. Además, se presentan recomendaciones basadas en los hallazgos y las mejores prácticas en ciberseguridad.</w:t>
      </w:r>
    </w:p>
    <w:p w14:paraId="09B4C35F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Herramientas y Metodología Utilizadas:</w:t>
      </w:r>
    </w:p>
    <w:p w14:paraId="76B7BB85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Nmap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Escaneo de puertos y servicios.</w:t>
      </w:r>
    </w:p>
    <w:p w14:paraId="01A1DD5F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WPScan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Enumeración de usuarios y directorios vulnerables en aplicaciones web.</w:t>
      </w:r>
    </w:p>
    <w:p w14:paraId="39B64953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Metasploit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Framework: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Explotación de vulnerabilidades.</w:t>
      </w:r>
    </w:p>
    <w:p w14:paraId="2127B764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Hashcat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y John </w:t>
      </w: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Ripper: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Descifrado de hashes.</w:t>
      </w:r>
    </w:p>
    <w:p w14:paraId="0BB34C27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Phantom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Eliminación de rastros.</w:t>
      </w:r>
    </w:p>
    <w:p w14:paraId="787D18F4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ATT&amp;CK </w:t>
      </w: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Mapeo de tácticas y técnicas relevantes.</w:t>
      </w:r>
    </w:p>
    <w:p w14:paraId="72334FF5" w14:textId="77777777" w:rsidR="000A20C8" w:rsidRPr="000A20C8" w:rsidRDefault="000A20C8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49431942">
          <v:rect id="_x0000_i1026" style="width:0;height:1.5pt" o:hralign="center" o:hrstd="t" o:hr="t" fillcolor="#a0a0a0" stroked="f"/>
        </w:pict>
      </w:r>
    </w:p>
    <w:p w14:paraId="358F6C01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1. Resumen del Incidente</w:t>
      </w:r>
    </w:p>
    <w:p w14:paraId="5A2F41E5" w14:textId="5DB6E145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llevado a cabo sobre la infraestructura </w:t>
      </w:r>
      <w:r w:rsidR="003A455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de </w:t>
      </w:r>
      <w:proofErr w:type="gramStart"/>
      <w:r w:rsidR="003A455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esta 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Sucursal</w:t>
      </w:r>
      <w:proofErr w:type="gramEnd"/>
      <w:r w:rsidR="003A455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identificó múltiples vulnerabilidades críticas, incluyendo:</w:t>
      </w:r>
    </w:p>
    <w:p w14:paraId="61FFDEBB" w14:textId="77777777" w:rsidR="000A20C8" w:rsidRPr="000A20C8" w:rsidRDefault="000A20C8" w:rsidP="00B93D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Configuración incorrecta de firewall que exponía servicios sensibles.</w:t>
      </w:r>
    </w:p>
    <w:p w14:paraId="3010A565" w14:textId="77777777" w:rsidR="000A20C8" w:rsidRPr="000A20C8" w:rsidRDefault="000A20C8" w:rsidP="00B93D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Vulnerabilidades en aplicaciones web que permitieron la ejecución de código remoto.</w:t>
      </w:r>
    </w:p>
    <w:p w14:paraId="09A5D808" w14:textId="77777777" w:rsidR="000A20C8" w:rsidRPr="000A20C8" w:rsidRDefault="000A20C8" w:rsidP="00B93D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Falta de mecanismos robustos de autenticación, facilitando ataques de fuerza bruta.</w:t>
      </w:r>
    </w:p>
    <w:p w14:paraId="3A5D5132" w14:textId="77777777" w:rsidR="000A20C8" w:rsidRPr="000A20C8" w:rsidRDefault="000A20C8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2E2CDE95">
          <v:rect id="_x0000_i1027" style="width:0;height:1.5pt" o:hralign="center" o:hrstd="t" o:hr="t" fillcolor="#a0a0a0" stroked="f"/>
        </w:pict>
      </w:r>
    </w:p>
    <w:p w14:paraId="2900BE09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2. Tácticas y Técnicas Identificadas (ATT&amp;CK):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441"/>
        <w:gridCol w:w="4191"/>
      </w:tblGrid>
      <w:tr w:rsidR="009C34A5" w:rsidRPr="000A20C8" w14:paraId="3E46C4C8" w14:textId="77777777" w:rsidTr="009C34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73511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Táctica</w:t>
            </w:r>
          </w:p>
        </w:tc>
        <w:tc>
          <w:tcPr>
            <w:tcW w:w="0" w:type="auto"/>
            <w:vAlign w:val="center"/>
            <w:hideMark/>
          </w:tcPr>
          <w:p w14:paraId="0A0B7FD5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7633B9C2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Descripción</w:t>
            </w:r>
          </w:p>
        </w:tc>
      </w:tr>
      <w:tr w:rsidR="009C34A5" w:rsidRPr="000A20C8" w14:paraId="6BB13B7C" w14:textId="77777777" w:rsidTr="009C34A5">
        <w:trPr>
          <w:tblCellSpacing w:w="15" w:type="dxa"/>
        </w:trPr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3BF806B8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Initial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Access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3526A76C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Valid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Accounts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(T1078)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26F1A743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Se obtuvieron credenciales válidas mediante ataques de fuerza bruta y hash cracking.</w:t>
            </w:r>
          </w:p>
        </w:tc>
      </w:tr>
      <w:tr w:rsidR="009C34A5" w:rsidRPr="000A20C8" w14:paraId="16A99E52" w14:textId="77777777" w:rsidTr="009C34A5">
        <w:trPr>
          <w:tblCellSpacing w:w="15" w:type="dxa"/>
        </w:trPr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0944054D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Execution</w:t>
            </w:r>
            <w:proofErr w:type="spellEnd"/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118C1B30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Command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and Scripting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Interpreter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(T1059)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46FBCD77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Ejecución de comandos en la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shell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interactiva para comprometer servicios.</w:t>
            </w:r>
          </w:p>
        </w:tc>
      </w:tr>
      <w:tr w:rsidR="009C34A5" w:rsidRPr="000A20C8" w14:paraId="43FC7C61" w14:textId="77777777" w:rsidTr="009C34A5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42B6451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Persistence</w:t>
            </w:r>
            <w:proofErr w:type="spellEnd"/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FB43791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Web Shell (T1505.003)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FC47BBD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Instalación de una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shell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web para mantener acceso persistente.</w:t>
            </w:r>
          </w:p>
        </w:tc>
      </w:tr>
      <w:tr w:rsidR="009C34A5" w:rsidRPr="000A20C8" w14:paraId="51D032E7" w14:textId="77777777" w:rsidTr="009C34A5">
        <w:trPr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483C73B9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Defense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Evasion</w:t>
            </w:r>
            <w:proofErr w:type="spellEnd"/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52305BEB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Indicator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Removal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on Host (T1070)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24432CCD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Eliminación de logs y rastros utilizando </w:t>
            </w:r>
            <w:proofErr w:type="gram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herramientas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anti-forense</w:t>
            </w:r>
            <w:proofErr w:type="spellEnd"/>
            <w:proofErr w:type="gram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.</w:t>
            </w:r>
          </w:p>
        </w:tc>
      </w:tr>
      <w:tr w:rsidR="009C34A5" w:rsidRPr="000A20C8" w14:paraId="0DABF6EC" w14:textId="77777777" w:rsidTr="009C34A5">
        <w:trPr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3B3DAEB8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Discovery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864AAC6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Network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Service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Scanning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(T1046)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58F85747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Identificación de servicios y puertos abiertos mediante escaneo de red.</w:t>
            </w:r>
          </w:p>
        </w:tc>
      </w:tr>
      <w:tr w:rsidR="009C34A5" w:rsidRPr="000A20C8" w14:paraId="65A0AEA5" w14:textId="77777777" w:rsidTr="009C34A5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192C646C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Privilege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Escalation</w:t>
            </w:r>
            <w:proofErr w:type="spellEnd"/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57154EE9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Exploitation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Privilege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Escalation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(T1068)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67812C04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Explotación de vulnerabilidades en servicios para obtener privilegios elevados.</w:t>
            </w:r>
          </w:p>
        </w:tc>
      </w:tr>
      <w:tr w:rsidR="009C34A5" w:rsidRPr="000A20C8" w14:paraId="6507AD95" w14:textId="77777777" w:rsidTr="009C34A5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6058EF78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Command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and Control (C2)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EE7AE47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Application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Layer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Protocol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(T1071.001)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2915B1E9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Uso de HTTP para mantener comunicación con el sistema comprometido.</w:t>
            </w:r>
          </w:p>
        </w:tc>
      </w:tr>
      <w:tr w:rsidR="009C34A5" w:rsidRPr="000A20C8" w14:paraId="6FBE5E76" w14:textId="77777777" w:rsidTr="009C34A5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729B1919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Impact</w:t>
            </w:r>
            <w:proofErr w:type="spellEnd"/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31ECA78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Data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Destruction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(T1485)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0F4A3723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Manipulación de datos y posibilidad de eliminarlos en el sistema objetivo.</w:t>
            </w:r>
          </w:p>
        </w:tc>
      </w:tr>
    </w:tbl>
    <w:p w14:paraId="753AC7F4" w14:textId="77777777" w:rsidR="000A20C8" w:rsidRPr="000A20C8" w:rsidRDefault="000A20C8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0A63B94C">
          <v:rect id="_x0000_i1028" style="width:0;height:1.5pt" o:hralign="center" o:hrstd="t" o:hr="t" fillcolor="#a0a0a0" stroked="f"/>
        </w:pict>
      </w:r>
    </w:p>
    <w:p w14:paraId="6B15DBD7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3. Hallazgos Clave del </w:t>
      </w: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409FBF37" w14:textId="77777777" w:rsidR="000A20C8" w:rsidRPr="000A20C8" w:rsidRDefault="000A20C8" w:rsidP="00B93D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Configuraciones Incorrectas:</w:t>
      </w:r>
    </w:p>
    <w:p w14:paraId="4B77816A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Firewall con reglas laxas que permitían acceso a puertos innecesarios.</w:t>
      </w:r>
    </w:p>
    <w:p w14:paraId="42AC9095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Servicios FTP expuestos con credenciales por defecto.</w:t>
      </w:r>
    </w:p>
    <w:p w14:paraId="71336C22" w14:textId="77777777" w:rsidR="000A20C8" w:rsidRPr="000A20C8" w:rsidRDefault="000A20C8" w:rsidP="00B93D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Vulnerabilidades en Aplicaciones Web:</w:t>
      </w:r>
    </w:p>
    <w:p w14:paraId="5CC8438B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Identificación de vulnerabilidades en WordPress que permitieron enumeración de usuarios y explotación de credenciales débiles.</w:t>
      </w:r>
    </w:p>
    <w:p w14:paraId="09D41A9E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Ejecución de código remoto mediante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exploits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conocidos en servicios no actualizados.</w:t>
      </w:r>
    </w:p>
    <w:p w14:paraId="290DE130" w14:textId="77777777" w:rsidR="000A20C8" w:rsidRPr="000A20C8" w:rsidRDefault="000A20C8" w:rsidP="00B93D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Acceso No Autorizado:</w:t>
      </w:r>
    </w:p>
    <w:p w14:paraId="1484B459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Uso de herramientas como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Metasploit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para ganar acceso a bases de datos y sistemas.</w:t>
      </w:r>
    </w:p>
    <w:p w14:paraId="42077FDE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Elevación de privilegios utilizando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exploits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en sistemas vulnerables.</w:t>
      </w:r>
    </w:p>
    <w:p w14:paraId="34C130B4" w14:textId="77777777" w:rsidR="000A20C8" w:rsidRPr="000A20C8" w:rsidRDefault="000A20C8" w:rsidP="00B93D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Eliminación de Rastros:</w:t>
      </w:r>
    </w:p>
    <w:p w14:paraId="7276470C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Uso de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Phantom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para borrar logs y rastros de actividades en sistemas comprometidos.</w:t>
      </w:r>
    </w:p>
    <w:p w14:paraId="3E909983" w14:textId="77777777" w:rsidR="000A20C8" w:rsidRPr="000A20C8" w:rsidRDefault="000A20C8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2EC850CF">
          <v:rect id="_x0000_i1029" style="width:0;height:1.5pt" o:hralign="center" o:hrstd="t" o:hr="t" fillcolor="#a0a0a0" stroked="f"/>
        </w:pict>
      </w:r>
    </w:p>
    <w:p w14:paraId="4C5DFDB2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4. Visualización ATT&amp;CK </w:t>
      </w: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4CDA7DF7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Se generaron mapas utilizando ATT&amp;CK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, mostrando:</w:t>
      </w:r>
    </w:p>
    <w:p w14:paraId="751F4093" w14:textId="77777777" w:rsidR="000A20C8" w:rsidRPr="000A20C8" w:rsidRDefault="000A20C8" w:rsidP="00B93D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 flujo del ataque desde el acceso inicial hasta el impacto.</w:t>
      </w:r>
    </w:p>
    <w:p w14:paraId="4AFD2B0F" w14:textId="77777777" w:rsidR="000A20C8" w:rsidRPr="000A20C8" w:rsidRDefault="000A20C8" w:rsidP="00B93D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Técnicas de evasión empleadas para evitar detección.</w:t>
      </w:r>
    </w:p>
    <w:p w14:paraId="6D69A867" w14:textId="77777777" w:rsidR="000A20C8" w:rsidRPr="000A20C8" w:rsidRDefault="000A20C8" w:rsidP="00B93D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Persistencia lograda mediante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shells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web y escalamiento de privilegios.</w:t>
      </w:r>
    </w:p>
    <w:p w14:paraId="096E5BFA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lastRenderedPageBreak/>
        <w:t>Capturas de las Visualizaciones: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Pr="000A20C8">
        <w:rPr>
          <w:rFonts w:ascii="Arial" w:eastAsia="Times New Roman" w:hAnsi="Arial" w:cs="Arial"/>
          <w:i/>
          <w:iCs/>
          <w:kern w:val="0"/>
          <w:sz w:val="24"/>
          <w:szCs w:val="24"/>
          <w:lang w:eastAsia="es-AR"/>
          <w14:ligatures w14:val="none"/>
        </w:rPr>
        <w:t xml:space="preserve">(Incluir capturas o enlaces a los mapas generados en ATT&amp;CK </w:t>
      </w:r>
      <w:proofErr w:type="spellStart"/>
      <w:r w:rsidRPr="000A20C8">
        <w:rPr>
          <w:rFonts w:ascii="Arial" w:eastAsia="Times New Roman" w:hAnsi="Arial" w:cs="Arial"/>
          <w:i/>
          <w:iCs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i/>
          <w:iCs/>
          <w:kern w:val="0"/>
          <w:sz w:val="24"/>
          <w:szCs w:val="24"/>
          <w:lang w:eastAsia="es-AR"/>
          <w14:ligatures w14:val="none"/>
        </w:rPr>
        <w:t>.)</w:t>
      </w:r>
    </w:p>
    <w:p w14:paraId="69CB304D" w14:textId="77777777" w:rsidR="000A20C8" w:rsidRPr="000A20C8" w:rsidRDefault="000A20C8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55D0D184">
          <v:rect id="_x0000_i1030" style="width:0;height:1.5pt" o:hralign="center" o:hrstd="t" o:hr="t" fillcolor="#a0a0a0" stroked="f"/>
        </w:pict>
      </w:r>
    </w:p>
    <w:p w14:paraId="3308F9CD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5. Recomendaciones:</w:t>
      </w:r>
    </w:p>
    <w:p w14:paraId="7A6402AA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Configuración de Firewall: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69C721C0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Restringir accesos a puertos esenciales mediante reglas estrictas.</w:t>
      </w:r>
    </w:p>
    <w:p w14:paraId="1766B578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Actualización de Software: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A4C7397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Parchear todas las aplicaciones y sistemas operativos con actualizaciones de seguridad recientes.</w:t>
      </w:r>
    </w:p>
    <w:p w14:paraId="41FB4E22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Fortalecimiento de Credenciales: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60F145DE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Implementar políticas de contraseñas fuertes y autenticación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multifactor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(MFA).</w:t>
      </w:r>
    </w:p>
    <w:p w14:paraId="2312357C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Monitoreo Activo: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0C9A95BD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Establecer sistemas de detección de intrusos (IDS) para identificar actividades sospechosas.</w:t>
      </w:r>
    </w:p>
    <w:p w14:paraId="216F3646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Revisión de Aplicaciones Web: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281E143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Realizar auditorías periódicas en aplicaciones para identificar vulnerabilidades.</w:t>
      </w:r>
    </w:p>
    <w:p w14:paraId="0BABAC46" w14:textId="77777777" w:rsidR="000A20C8" w:rsidRPr="000A20C8" w:rsidRDefault="000A20C8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47029742">
          <v:rect id="_x0000_i1031" style="width:0;height:1.5pt" o:hralign="center" o:hrstd="t" o:hr="t" fillcolor="#a0a0a0" stroked="f"/>
        </w:pict>
      </w:r>
    </w:p>
    <w:p w14:paraId="53FCA03E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6. Conclusión:</w:t>
      </w:r>
    </w:p>
    <w:p w14:paraId="1D9C47D0" w14:textId="6D583DF4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realizado </w:t>
      </w:r>
      <w:proofErr w:type="gram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sobre </w:t>
      </w:r>
      <w:r w:rsidR="00C4671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bookmarkStart w:id="0" w:name="_Hlk185787449"/>
      <w:r w:rsidR="00C4671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la</w:t>
      </w:r>
      <w:proofErr w:type="gramEnd"/>
      <w:r w:rsidR="00C4671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mayor sucursal operativa de </w:t>
      </w:r>
      <w:r w:rsidR="006758E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una firma operativa a nivel internacional</w:t>
      </w:r>
      <w:bookmarkEnd w:id="0"/>
      <w:r w:rsidR="006758E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reveló importantes áreas de mejora en la infraestructura de TI. La implementación de las recomendaciones ayudará a mitigar riesgos críticos, mejorando la postura de seguridad de la organización. Se recomienda realizar evaluaciones periódicas y adoptar un enfoque proactivo en ciberseguridad.</w:t>
      </w:r>
    </w:p>
    <w:p w14:paraId="0F7BAF83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Adjuntos:</w:t>
      </w:r>
    </w:p>
    <w:p w14:paraId="1708E9DE" w14:textId="77777777" w:rsidR="000A20C8" w:rsidRPr="000A20C8" w:rsidRDefault="000A20C8" w:rsidP="00B93D5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Resultados del análisis en ATT&amp;CK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4C00A2BE" w14:textId="77777777" w:rsidR="000A20C8" w:rsidRPr="000A20C8" w:rsidRDefault="000A20C8" w:rsidP="00B93D5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Extractos del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4F703C99" w14:textId="77777777" w:rsidR="000A20C8" w:rsidRDefault="000A20C8" w:rsidP="00B93D5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Mapas tácticos generados.</w:t>
      </w:r>
    </w:p>
    <w:sectPr w:rsidR="000A2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B01"/>
    <w:multiLevelType w:val="multilevel"/>
    <w:tmpl w:val="CD9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1379"/>
    <w:multiLevelType w:val="multilevel"/>
    <w:tmpl w:val="572C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814FA"/>
    <w:multiLevelType w:val="multilevel"/>
    <w:tmpl w:val="03EE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51768"/>
    <w:multiLevelType w:val="multilevel"/>
    <w:tmpl w:val="5EF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74FF7"/>
    <w:multiLevelType w:val="multilevel"/>
    <w:tmpl w:val="01C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B1517"/>
    <w:multiLevelType w:val="multilevel"/>
    <w:tmpl w:val="7C08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11137">
    <w:abstractNumId w:val="1"/>
  </w:num>
  <w:num w:numId="2" w16cid:durableId="1682049588">
    <w:abstractNumId w:val="5"/>
  </w:num>
  <w:num w:numId="3" w16cid:durableId="110055750">
    <w:abstractNumId w:val="2"/>
  </w:num>
  <w:num w:numId="4" w16cid:durableId="145980541">
    <w:abstractNumId w:val="3"/>
  </w:num>
  <w:num w:numId="5" w16cid:durableId="1124883935">
    <w:abstractNumId w:val="4"/>
  </w:num>
  <w:num w:numId="6" w16cid:durableId="27579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C8"/>
    <w:rsid w:val="00026DBA"/>
    <w:rsid w:val="000A20C8"/>
    <w:rsid w:val="00115AF1"/>
    <w:rsid w:val="001D4AE8"/>
    <w:rsid w:val="003A455D"/>
    <w:rsid w:val="003D055C"/>
    <w:rsid w:val="00593CC4"/>
    <w:rsid w:val="005E3E6F"/>
    <w:rsid w:val="006758E4"/>
    <w:rsid w:val="006D08E0"/>
    <w:rsid w:val="00713FE8"/>
    <w:rsid w:val="00954A01"/>
    <w:rsid w:val="009A19CC"/>
    <w:rsid w:val="009C34A5"/>
    <w:rsid w:val="00A05E85"/>
    <w:rsid w:val="00B93D56"/>
    <w:rsid w:val="00C46715"/>
    <w:rsid w:val="00CC529F"/>
    <w:rsid w:val="00D12F76"/>
    <w:rsid w:val="00D13529"/>
    <w:rsid w:val="00D710F9"/>
    <w:rsid w:val="00E24CF8"/>
    <w:rsid w:val="00E4255D"/>
    <w:rsid w:val="00ED115A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D373"/>
  <w15:chartTrackingRefBased/>
  <w15:docId w15:val="{B8E09023-56E0-4EC0-8223-D70144A8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2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2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2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20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0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0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20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20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20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0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20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20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Gallardo</dc:creator>
  <cp:keywords/>
  <dc:description/>
  <cp:lastModifiedBy>Carlos Gallardo</cp:lastModifiedBy>
  <cp:revision>15</cp:revision>
  <dcterms:created xsi:type="dcterms:W3CDTF">2024-12-22T21:50:00Z</dcterms:created>
  <dcterms:modified xsi:type="dcterms:W3CDTF">2024-12-22T22:19:00Z</dcterms:modified>
</cp:coreProperties>
</file>