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C729" w14:textId="77777777" w:rsidR="00440EFC" w:rsidRDefault="00440EFC" w:rsidP="00440EFC">
      <w:pPr>
        <w:pStyle w:val="a7"/>
      </w:pPr>
      <w:r>
        <w:rPr>
          <w:rFonts w:hint="eastAsia"/>
        </w:rPr>
        <w:t>人员</w:t>
      </w:r>
    </w:p>
    <w:p w14:paraId="71251CEC" w14:textId="6C4187E9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 w:rsidR="00AE4A5C">
        <w:rPr>
          <w:rFonts w:hint="eastAsia"/>
          <w:sz w:val="28"/>
          <w:szCs w:val="28"/>
        </w:rPr>
        <w:t>设计出适合漫画家使用的软件。</w:t>
      </w:r>
      <w:r w:rsidR="00AE4A5C">
        <w:rPr>
          <w:sz w:val="28"/>
          <w:szCs w:val="28"/>
        </w:rPr>
        <w:t xml:space="preserve"> </w:t>
      </w:r>
    </w:p>
    <w:p w14:paraId="37D3904E" w14:textId="2B852BF1" w:rsidR="00440EFC" w:rsidRDefault="00440EFC" w:rsidP="00440E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</w:t>
      </w:r>
      <w:r w:rsidR="00AE4A5C">
        <w:rPr>
          <w:rFonts w:hint="eastAsia"/>
          <w:sz w:val="28"/>
          <w:szCs w:val="28"/>
        </w:rPr>
        <w:t>算法模型能够很好的进行预测</w:t>
      </w:r>
      <w:r>
        <w:rPr>
          <w:rFonts w:hint="eastAsia"/>
          <w:sz w:val="28"/>
          <w:szCs w:val="28"/>
        </w:rPr>
        <w:t>。</w:t>
      </w:r>
    </w:p>
    <w:p w14:paraId="2EF3780C" w14:textId="249491C4" w:rsidR="00AE4A5C" w:rsidRDefault="00AE4A5C" w:rsidP="00440EFC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画家代表：帮助分析画家群体的思想和如何做到更方便快捷。</w:t>
      </w:r>
    </w:p>
    <w:p w14:paraId="3A390E86" w14:textId="10627091" w:rsidR="00440EFC" w:rsidRDefault="00440EFC" w:rsidP="00440EFC">
      <w:pPr>
        <w:pStyle w:val="a7"/>
      </w:pPr>
      <w:r>
        <w:rPr>
          <w:rFonts w:hint="eastAsia"/>
        </w:rPr>
        <w:t>资金</w:t>
      </w:r>
    </w:p>
    <w:p w14:paraId="39EEFE00" w14:textId="72A8E3DE" w:rsidR="00440EFC" w:rsidRDefault="00440EFC" w:rsidP="00440E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  <w:bookmarkStart w:id="0" w:name="_GoBack"/>
      <w:bookmarkEnd w:id="0"/>
    </w:p>
    <w:p w14:paraId="20931F3E" w14:textId="77777777" w:rsidR="00440EFC" w:rsidRDefault="00440EFC" w:rsidP="00440EFC">
      <w:pPr>
        <w:pStyle w:val="a7"/>
      </w:pPr>
      <w:r>
        <w:rPr>
          <w:rFonts w:hint="eastAsia"/>
        </w:rPr>
        <w:t>设备</w:t>
      </w:r>
    </w:p>
    <w:p w14:paraId="47224DD0" w14:textId="77777777" w:rsidR="00440EFC" w:rsidRDefault="00440EFC" w:rsidP="00440E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0A0FF890" w14:textId="77777777" w:rsidR="00440EFC" w:rsidRDefault="00440EFC" w:rsidP="00440EFC">
      <w:pPr>
        <w:pStyle w:val="a7"/>
      </w:pPr>
      <w:r>
        <w:rPr>
          <w:rFonts w:hint="eastAsia"/>
        </w:rPr>
        <w:t>设施</w:t>
      </w:r>
    </w:p>
    <w:p w14:paraId="21BF512E" w14:textId="77777777" w:rsidR="00440EFC" w:rsidRDefault="00440EFC" w:rsidP="00440E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0B68E212" w14:textId="380C594E" w:rsidR="00B43930" w:rsidRPr="00440EFC" w:rsidRDefault="00B43930"/>
    <w:sectPr w:rsidR="00B43930" w:rsidRPr="0044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5728E" w14:textId="77777777" w:rsidR="00D97637" w:rsidRDefault="00D97637" w:rsidP="00440EFC">
      <w:r>
        <w:separator/>
      </w:r>
    </w:p>
  </w:endnote>
  <w:endnote w:type="continuationSeparator" w:id="0">
    <w:p w14:paraId="5F1B3036" w14:textId="77777777" w:rsidR="00D97637" w:rsidRDefault="00D97637" w:rsidP="0044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81D72" w14:textId="77777777" w:rsidR="00D97637" w:rsidRDefault="00D97637" w:rsidP="00440EFC">
      <w:r>
        <w:separator/>
      </w:r>
    </w:p>
  </w:footnote>
  <w:footnote w:type="continuationSeparator" w:id="0">
    <w:p w14:paraId="0F850B6E" w14:textId="77777777" w:rsidR="00D97637" w:rsidRDefault="00D97637" w:rsidP="00440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30"/>
    <w:rsid w:val="00440EFC"/>
    <w:rsid w:val="0046707A"/>
    <w:rsid w:val="00AE4A5C"/>
    <w:rsid w:val="00B43930"/>
    <w:rsid w:val="00D9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2A209"/>
  <w15:chartTrackingRefBased/>
  <w15:docId w15:val="{9E19C799-DF98-4DB2-926F-EC7B4EEB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0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EF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40E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40EF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2019-03-14T13:07:00Z</dcterms:created>
  <dcterms:modified xsi:type="dcterms:W3CDTF">2019-03-28T08:42:00Z</dcterms:modified>
</cp:coreProperties>
</file>