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4556D" w14:textId="77777777" w:rsidR="00273AD2" w:rsidRPr="00273AD2" w:rsidRDefault="00273AD2" w:rsidP="00273AD2">
      <w:pPr>
        <w:spacing w:before="240" w:after="60" w:line="312" w:lineRule="auto"/>
        <w:jc w:val="center"/>
        <w:outlineLvl w:val="1"/>
        <w:rPr>
          <w:rFonts w:ascii="Cambria" w:eastAsia="宋体" w:hAnsi="Cambria" w:cs="Times New Roman"/>
          <w:b/>
          <w:bCs/>
          <w:kern w:val="28"/>
          <w:sz w:val="32"/>
          <w:szCs w:val="32"/>
        </w:rPr>
      </w:pPr>
      <w:r w:rsidRPr="00273AD2">
        <w:rPr>
          <w:rFonts w:ascii="Cambria" w:eastAsia="宋体" w:hAnsi="Cambria" w:cs="Times New Roman" w:hint="eastAsia"/>
          <w:b/>
          <w:bCs/>
          <w:kern w:val="28"/>
          <w:sz w:val="32"/>
          <w:szCs w:val="32"/>
        </w:rPr>
        <w:t>采用的技术架构</w:t>
      </w:r>
    </w:p>
    <w:p w14:paraId="2796AE6A" w14:textId="77777777" w:rsidR="007D14FA" w:rsidRDefault="00273AD2" w:rsidP="007D14FA">
      <w:pPr>
        <w:ind w:firstLine="420"/>
        <w:rPr>
          <w:rFonts w:ascii="Calibri" w:eastAsia="宋体" w:hAnsi="Calibri" w:cs="Times New Roman"/>
          <w:sz w:val="28"/>
          <w:szCs w:val="28"/>
        </w:rPr>
      </w:pPr>
      <w:r w:rsidRPr="00273AD2">
        <w:rPr>
          <w:rFonts w:ascii="Calibri" w:eastAsia="宋体" w:hAnsi="Calibri" w:cs="Times New Roman" w:hint="eastAsia"/>
          <w:sz w:val="28"/>
          <w:szCs w:val="28"/>
        </w:rPr>
        <w:t>以基于互联网的</w:t>
      </w:r>
      <w:r w:rsidRPr="00273AD2">
        <w:rPr>
          <w:rFonts w:ascii="Calibri" w:eastAsia="宋体" w:hAnsi="Calibri" w:cs="Times New Roman"/>
          <w:sz w:val="28"/>
          <w:szCs w:val="28"/>
        </w:rPr>
        <w:t>WEB</w:t>
      </w:r>
      <w:r w:rsidRPr="00273AD2">
        <w:rPr>
          <w:rFonts w:ascii="Calibri" w:eastAsia="宋体" w:hAnsi="Calibri" w:cs="Times New Roman" w:hint="eastAsia"/>
          <w:sz w:val="28"/>
          <w:szCs w:val="28"/>
        </w:rPr>
        <w:t>应用方式提供服务。前端技术主要采用</w:t>
      </w:r>
      <w:r>
        <w:rPr>
          <w:rFonts w:ascii="Calibri" w:eastAsia="宋体" w:hAnsi="Calibri" w:cs="Times New Roman"/>
          <w:sz w:val="28"/>
          <w:szCs w:val="28"/>
        </w:rPr>
        <w:t>J</w:t>
      </w:r>
      <w:r>
        <w:rPr>
          <w:rFonts w:ascii="Calibri" w:eastAsia="宋体" w:hAnsi="Calibri" w:cs="Times New Roman" w:hint="eastAsia"/>
          <w:sz w:val="28"/>
          <w:szCs w:val="28"/>
        </w:rPr>
        <w:t>ava</w:t>
      </w:r>
      <w:r>
        <w:rPr>
          <w:rFonts w:ascii="Calibri" w:eastAsia="宋体" w:hAnsi="Calibri" w:cs="Times New Roman"/>
          <w:sz w:val="28"/>
          <w:szCs w:val="28"/>
        </w:rPr>
        <w:t>Script</w:t>
      </w:r>
      <w:r>
        <w:rPr>
          <w:rFonts w:ascii="Calibri" w:eastAsia="宋体" w:hAnsi="Calibri" w:cs="Times New Roman" w:hint="eastAsia"/>
          <w:sz w:val="28"/>
          <w:szCs w:val="28"/>
        </w:rPr>
        <w:t>、</w:t>
      </w:r>
      <w:r>
        <w:rPr>
          <w:rFonts w:ascii="Calibri" w:eastAsia="宋体" w:hAnsi="Calibri" w:cs="Times New Roman" w:hint="eastAsia"/>
          <w:sz w:val="28"/>
          <w:szCs w:val="28"/>
        </w:rPr>
        <w:t>ionic</w:t>
      </w:r>
      <w:r>
        <w:rPr>
          <w:rFonts w:ascii="Calibri" w:eastAsia="宋体" w:hAnsi="Calibri" w:cs="Times New Roman" w:hint="eastAsia"/>
          <w:sz w:val="28"/>
          <w:szCs w:val="28"/>
        </w:rPr>
        <w:t>、</w:t>
      </w:r>
      <w:r>
        <w:rPr>
          <w:rFonts w:ascii="Calibri" w:eastAsia="宋体" w:hAnsi="Calibri" w:cs="Times New Roman" w:hint="eastAsia"/>
          <w:sz w:val="28"/>
          <w:szCs w:val="28"/>
        </w:rPr>
        <w:t>angularjs</w:t>
      </w:r>
      <w:r w:rsidRPr="00273AD2">
        <w:rPr>
          <w:rFonts w:ascii="Calibri" w:eastAsia="宋体" w:hAnsi="Calibri" w:cs="Times New Roman" w:hint="eastAsia"/>
          <w:sz w:val="28"/>
          <w:szCs w:val="28"/>
        </w:rPr>
        <w:t>，后端技术采用</w:t>
      </w:r>
      <w:r w:rsidRPr="00273AD2">
        <w:rPr>
          <w:rFonts w:ascii="Calibri" w:eastAsia="宋体" w:hAnsi="Calibri" w:cs="Times New Roman"/>
          <w:sz w:val="28"/>
          <w:szCs w:val="28"/>
        </w:rPr>
        <w:t>LAMP</w:t>
      </w:r>
      <w:r w:rsidRPr="00273AD2">
        <w:rPr>
          <w:rFonts w:ascii="Calibri" w:eastAsia="宋体" w:hAnsi="Calibri" w:cs="Times New Roman" w:hint="eastAsia"/>
          <w:sz w:val="28"/>
          <w:szCs w:val="28"/>
        </w:rPr>
        <w:t>体系，可免费快速完成开发；</w:t>
      </w:r>
    </w:p>
    <w:p w14:paraId="59982F76" w14:textId="56481D3E" w:rsidR="00273AD2" w:rsidRPr="00273AD2" w:rsidRDefault="00273AD2" w:rsidP="007D14FA">
      <w:pPr>
        <w:ind w:left="3360" w:firstLine="420"/>
        <w:rPr>
          <w:rFonts w:ascii="Calibri" w:eastAsia="宋体" w:hAnsi="Calibri" w:cs="Times New Roman"/>
          <w:sz w:val="28"/>
          <w:szCs w:val="28"/>
        </w:rPr>
      </w:pPr>
      <w:bookmarkStart w:id="0" w:name="_GoBack"/>
      <w:bookmarkEnd w:id="0"/>
      <w:r w:rsidRPr="00273AD2">
        <w:rPr>
          <w:rFonts w:ascii="Cambria" w:eastAsia="宋体" w:hAnsi="Cambria" w:cs="Times New Roman" w:hint="eastAsia"/>
          <w:b/>
          <w:bCs/>
          <w:kern w:val="28"/>
          <w:sz w:val="32"/>
          <w:szCs w:val="32"/>
        </w:rPr>
        <w:t>平台</w:t>
      </w:r>
    </w:p>
    <w:p w14:paraId="3E61A2E6" w14:textId="0C7E6842" w:rsidR="00273AD2" w:rsidRPr="00273AD2" w:rsidRDefault="00273AD2" w:rsidP="00273AD2">
      <w:pPr>
        <w:rPr>
          <w:rFonts w:ascii="Calibri" w:eastAsia="宋体" w:hAnsi="Calibri" w:cs="Times New Roman"/>
          <w:sz w:val="28"/>
          <w:szCs w:val="28"/>
        </w:rPr>
      </w:pPr>
      <w:r w:rsidRPr="00273AD2">
        <w:rPr>
          <w:rFonts w:ascii="Calibri" w:eastAsia="宋体" w:hAnsi="Calibri" w:cs="Times New Roman"/>
          <w:sz w:val="28"/>
          <w:szCs w:val="28"/>
        </w:rPr>
        <w:tab/>
      </w:r>
      <w:r w:rsidRPr="00273AD2">
        <w:rPr>
          <w:rFonts w:ascii="Calibri" w:eastAsia="宋体" w:hAnsi="Calibri" w:cs="Times New Roman" w:hint="eastAsia"/>
          <w:sz w:val="28"/>
          <w:szCs w:val="28"/>
        </w:rPr>
        <w:t>初步计划采用</w:t>
      </w:r>
      <w:r>
        <w:rPr>
          <w:rFonts w:ascii="Calibri" w:eastAsia="宋体" w:hAnsi="Calibri" w:cs="Times New Roman" w:hint="eastAsia"/>
          <w:sz w:val="28"/>
          <w:szCs w:val="28"/>
        </w:rPr>
        <w:t>阿里云</w:t>
      </w:r>
      <w:r w:rsidRPr="00273AD2">
        <w:rPr>
          <w:rFonts w:ascii="Calibri" w:eastAsia="宋体" w:hAnsi="Calibri" w:cs="Times New Roman" w:hint="eastAsia"/>
          <w:sz w:val="28"/>
          <w:szCs w:val="28"/>
        </w:rPr>
        <w:t>的云服务平台支撑应用软件，价格不贵；</w:t>
      </w:r>
    </w:p>
    <w:p w14:paraId="42B33403" w14:textId="77777777" w:rsidR="00273AD2" w:rsidRPr="00273AD2" w:rsidRDefault="00273AD2" w:rsidP="00273AD2">
      <w:pPr>
        <w:spacing w:before="240" w:after="60" w:line="312" w:lineRule="auto"/>
        <w:jc w:val="center"/>
        <w:outlineLvl w:val="1"/>
        <w:rPr>
          <w:rFonts w:ascii="Cambria" w:eastAsia="宋体" w:hAnsi="Cambria" w:cs="Times New Roman"/>
          <w:b/>
          <w:bCs/>
          <w:kern w:val="28"/>
          <w:sz w:val="32"/>
          <w:szCs w:val="32"/>
        </w:rPr>
      </w:pPr>
      <w:r w:rsidRPr="00273AD2">
        <w:rPr>
          <w:rFonts w:ascii="Cambria" w:eastAsia="宋体" w:hAnsi="Cambria" w:cs="Times New Roman" w:hint="eastAsia"/>
          <w:b/>
          <w:bCs/>
          <w:kern w:val="28"/>
          <w:sz w:val="32"/>
          <w:szCs w:val="32"/>
        </w:rPr>
        <w:t>软硬件、网络支持</w:t>
      </w:r>
    </w:p>
    <w:p w14:paraId="6FDF247D" w14:textId="77777777" w:rsidR="00273AD2" w:rsidRPr="00273AD2" w:rsidRDefault="00273AD2" w:rsidP="00273AD2">
      <w:pPr>
        <w:ind w:firstLine="420"/>
        <w:rPr>
          <w:rFonts w:ascii="Calibri" w:eastAsia="宋体" w:hAnsi="Calibri" w:cs="Times New Roman"/>
          <w:sz w:val="28"/>
          <w:szCs w:val="28"/>
        </w:rPr>
      </w:pPr>
      <w:r w:rsidRPr="00273AD2">
        <w:rPr>
          <w:rFonts w:ascii="Calibri" w:eastAsia="宋体" w:hAnsi="Calibri" w:cs="Times New Roman" w:hint="eastAsia"/>
          <w:sz w:val="28"/>
          <w:szCs w:val="28"/>
        </w:rPr>
        <w:t>由于所选支撑平台均是强大的服务商，能满足早期的需求，无需额外的支持；</w:t>
      </w:r>
    </w:p>
    <w:p w14:paraId="5E87C199" w14:textId="77777777" w:rsidR="00273AD2" w:rsidRPr="00273AD2" w:rsidRDefault="00273AD2" w:rsidP="00273AD2">
      <w:pPr>
        <w:spacing w:before="240" w:after="60" w:line="312" w:lineRule="auto"/>
        <w:jc w:val="center"/>
        <w:outlineLvl w:val="1"/>
        <w:rPr>
          <w:rFonts w:ascii="Cambria" w:eastAsia="宋体" w:hAnsi="Cambria" w:cs="Times New Roman"/>
          <w:b/>
          <w:bCs/>
          <w:kern w:val="28"/>
          <w:sz w:val="32"/>
          <w:szCs w:val="32"/>
        </w:rPr>
      </w:pPr>
      <w:r w:rsidRPr="00273AD2">
        <w:rPr>
          <w:rFonts w:ascii="Cambria" w:eastAsia="宋体" w:hAnsi="Cambria" w:cs="Times New Roman" w:hint="eastAsia"/>
          <w:b/>
          <w:bCs/>
          <w:kern w:val="28"/>
          <w:sz w:val="32"/>
          <w:szCs w:val="32"/>
        </w:rPr>
        <w:t>技术难点</w:t>
      </w:r>
    </w:p>
    <w:p w14:paraId="6F48EBC0" w14:textId="77777777" w:rsidR="00273AD2" w:rsidRDefault="00273AD2" w:rsidP="00273AD2">
      <w:pPr>
        <w:rPr>
          <w:rFonts w:ascii="Calibri" w:eastAsia="宋体" w:hAnsi="Calibri" w:cs="Times New Roman"/>
          <w:sz w:val="28"/>
          <w:szCs w:val="28"/>
        </w:rPr>
      </w:pPr>
      <w:r w:rsidRPr="00273AD2">
        <w:rPr>
          <w:rFonts w:ascii="Calibri" w:eastAsia="宋体" w:hAnsi="Calibri" w:cs="Times New Roman"/>
          <w:sz w:val="28"/>
          <w:szCs w:val="28"/>
        </w:rPr>
        <w:tab/>
      </w:r>
      <w:r w:rsidRPr="00273AD2">
        <w:rPr>
          <w:rFonts w:ascii="Calibri" w:eastAsia="宋体" w:hAnsi="Calibri" w:cs="Times New Roman" w:hint="eastAsia"/>
          <w:sz w:val="28"/>
          <w:szCs w:val="28"/>
        </w:rPr>
        <w:t>开发技术难点</w:t>
      </w:r>
      <w:r>
        <w:rPr>
          <w:rFonts w:ascii="Calibri" w:eastAsia="宋体" w:hAnsi="Calibri" w:cs="Times New Roman" w:hint="eastAsia"/>
          <w:sz w:val="28"/>
          <w:szCs w:val="28"/>
        </w:rPr>
        <w:t>：用户上传音乐文件</w:t>
      </w:r>
      <w:r w:rsidRPr="00273AD2">
        <w:rPr>
          <w:rFonts w:ascii="Calibri" w:eastAsia="宋体" w:hAnsi="Calibri" w:cs="Times New Roman" w:hint="eastAsia"/>
          <w:sz w:val="28"/>
          <w:szCs w:val="28"/>
        </w:rPr>
        <w:t>；</w:t>
      </w:r>
    </w:p>
    <w:p w14:paraId="191B03E5" w14:textId="13687D3F" w:rsidR="00273AD2" w:rsidRPr="00273AD2" w:rsidRDefault="00273AD2" w:rsidP="00273AD2">
      <w:pPr>
        <w:ind w:firstLine="420"/>
        <w:rPr>
          <w:rFonts w:ascii="Calibri" w:eastAsia="宋体" w:hAnsi="Calibri" w:cs="Times New Roman"/>
          <w:sz w:val="28"/>
          <w:szCs w:val="28"/>
        </w:rPr>
      </w:pPr>
      <w:r w:rsidRPr="00273AD2">
        <w:rPr>
          <w:rFonts w:ascii="Calibri" w:eastAsia="宋体" w:hAnsi="Calibri" w:cs="Times New Roman" w:hint="eastAsia"/>
          <w:sz w:val="28"/>
          <w:szCs w:val="28"/>
        </w:rPr>
        <w:t>产品设计</w:t>
      </w:r>
      <w:r>
        <w:rPr>
          <w:rFonts w:ascii="Calibri" w:eastAsia="宋体" w:hAnsi="Calibri" w:cs="Times New Roman" w:hint="eastAsia"/>
          <w:sz w:val="28"/>
          <w:szCs w:val="28"/>
        </w:rPr>
        <w:t>难点：</w:t>
      </w:r>
      <w:r w:rsidRPr="00273AD2">
        <w:rPr>
          <w:rFonts w:ascii="Calibri" w:eastAsia="宋体" w:hAnsi="Calibri" w:cs="Times New Roman" w:hint="eastAsia"/>
          <w:sz w:val="28"/>
          <w:szCs w:val="28"/>
        </w:rPr>
        <w:t>重点考虑如何符合</w:t>
      </w:r>
      <w:r>
        <w:rPr>
          <w:rFonts w:ascii="Calibri" w:eastAsia="宋体" w:hAnsi="Calibri" w:cs="Times New Roman" w:hint="eastAsia"/>
          <w:sz w:val="28"/>
          <w:szCs w:val="28"/>
        </w:rPr>
        <w:t>目标用户</w:t>
      </w:r>
      <w:r w:rsidRPr="00273AD2">
        <w:rPr>
          <w:rFonts w:ascii="Calibri" w:eastAsia="宋体" w:hAnsi="Calibri" w:cs="Times New Roman" w:hint="eastAsia"/>
          <w:sz w:val="28"/>
          <w:szCs w:val="28"/>
        </w:rPr>
        <w:t>群体特征</w:t>
      </w:r>
      <w:r>
        <w:rPr>
          <w:rFonts w:ascii="Calibri" w:eastAsia="宋体" w:hAnsi="Calibri" w:cs="Times New Roman" w:hint="eastAsia"/>
          <w:sz w:val="28"/>
          <w:szCs w:val="28"/>
        </w:rPr>
        <w:t>，准确地</w:t>
      </w:r>
      <w:r w:rsidRPr="00273AD2">
        <w:rPr>
          <w:rFonts w:ascii="Calibri" w:eastAsia="宋体" w:hAnsi="Calibri" w:cs="Times New Roman" w:hint="eastAsia"/>
          <w:sz w:val="28"/>
          <w:szCs w:val="28"/>
        </w:rPr>
        <w:t>提供</w:t>
      </w:r>
      <w:r>
        <w:rPr>
          <w:rFonts w:ascii="Calibri" w:eastAsia="宋体" w:hAnsi="Calibri" w:cs="Times New Roman" w:hint="eastAsia"/>
          <w:sz w:val="28"/>
          <w:szCs w:val="28"/>
        </w:rPr>
        <w:t>线上推送以及线下活动</w:t>
      </w:r>
      <w:r w:rsidRPr="00273AD2">
        <w:rPr>
          <w:rFonts w:ascii="Calibri" w:eastAsia="宋体" w:hAnsi="Calibri" w:cs="Times New Roman" w:hint="eastAsia"/>
          <w:sz w:val="28"/>
          <w:szCs w:val="28"/>
        </w:rPr>
        <w:t>定位，同时支持灵活的</w:t>
      </w:r>
      <w:r>
        <w:rPr>
          <w:rFonts w:ascii="Calibri" w:eastAsia="宋体" w:hAnsi="Calibri" w:cs="Times New Roman" w:hint="eastAsia"/>
          <w:sz w:val="28"/>
          <w:szCs w:val="28"/>
        </w:rPr>
        <w:t>广告形式。</w:t>
      </w:r>
    </w:p>
    <w:p w14:paraId="4B6E570C" w14:textId="77777777" w:rsidR="00947271" w:rsidRPr="00273AD2" w:rsidRDefault="00947271" w:rsidP="00947271"/>
    <w:sectPr w:rsidR="00947271" w:rsidRPr="00273A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DCE646" w14:textId="77777777" w:rsidR="00F85ED8" w:rsidRDefault="00F85ED8" w:rsidP="00947271">
      <w:r>
        <w:separator/>
      </w:r>
    </w:p>
  </w:endnote>
  <w:endnote w:type="continuationSeparator" w:id="0">
    <w:p w14:paraId="2683BC33" w14:textId="77777777" w:rsidR="00F85ED8" w:rsidRDefault="00F85ED8" w:rsidP="009472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279976" w14:textId="77777777" w:rsidR="00F85ED8" w:rsidRDefault="00F85ED8" w:rsidP="00947271">
      <w:r>
        <w:separator/>
      </w:r>
    </w:p>
  </w:footnote>
  <w:footnote w:type="continuationSeparator" w:id="0">
    <w:p w14:paraId="3C9B7006" w14:textId="77777777" w:rsidR="00F85ED8" w:rsidRDefault="00F85ED8" w:rsidP="009472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3B2"/>
    <w:rsid w:val="001533B2"/>
    <w:rsid w:val="00273AD2"/>
    <w:rsid w:val="005D3040"/>
    <w:rsid w:val="007D14FA"/>
    <w:rsid w:val="00947271"/>
    <w:rsid w:val="00F8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414B1C"/>
  <w15:chartTrackingRefBased/>
  <w15:docId w15:val="{70F5C100-4FBC-4145-A60A-DAD5E0F79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72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72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72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72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6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冉</dc:creator>
  <cp:keywords/>
  <dc:description/>
  <cp:lastModifiedBy>刘 冉</cp:lastModifiedBy>
  <cp:revision>4</cp:revision>
  <dcterms:created xsi:type="dcterms:W3CDTF">2019-03-15T03:37:00Z</dcterms:created>
  <dcterms:modified xsi:type="dcterms:W3CDTF">2019-06-18T15:35:00Z</dcterms:modified>
</cp:coreProperties>
</file>