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rPr>
      </w:pPr>
      <w:bookmarkStart w:id="0" w:name="_GoBack"/>
      <w:r>
        <w:rPr>
          <w:rFonts w:hint="eastAsia"/>
          <w:sz w:val="32"/>
          <w:szCs w:val="40"/>
        </w:rPr>
        <w:t>资源需求估计</w:t>
      </w:r>
    </w:p>
    <w:p>
      <w:pPr>
        <w:rPr>
          <w:rFonts w:hint="eastAsia"/>
          <w:sz w:val="32"/>
          <w:szCs w:val="40"/>
        </w:rPr>
      </w:pPr>
      <w:r>
        <w:rPr>
          <w:rFonts w:hint="eastAsia"/>
          <w:sz w:val="32"/>
          <w:szCs w:val="40"/>
        </w:rPr>
        <w:t>产品经理：依据本产品的商业背景和定位，吸取已有出行网站的成熟经验，结合地方特点和用户特征，设计符合某市大学生出行模式的产品。</w:t>
      </w:r>
    </w:p>
    <w:p>
      <w:pPr>
        <w:rPr>
          <w:rFonts w:hint="eastAsia"/>
          <w:sz w:val="32"/>
          <w:szCs w:val="40"/>
        </w:rPr>
      </w:pPr>
      <w:r>
        <w:rPr>
          <w:rFonts w:hint="eastAsia"/>
          <w:sz w:val="32"/>
          <w:szCs w:val="40"/>
        </w:rPr>
        <w:t>IT技术专家：快速架构和实现产品，同时确保对未来快速增长交易量及灵活变化的商品展示的支持。</w:t>
      </w:r>
    </w:p>
    <w:p>
      <w:pPr>
        <w:rPr>
          <w:rFonts w:hint="eastAsia"/>
          <w:sz w:val="32"/>
          <w:szCs w:val="40"/>
        </w:rPr>
      </w:pPr>
      <w:r>
        <w:rPr>
          <w:rFonts w:hint="eastAsia"/>
          <w:sz w:val="32"/>
          <w:szCs w:val="40"/>
        </w:rPr>
        <w:t>学生代表：有较多出行经历的学生代表，帮助分析学生群体的旅行意愿和景点特征；</w:t>
      </w:r>
    </w:p>
    <w:p>
      <w:pPr>
        <w:rPr>
          <w:rFonts w:hint="eastAsia"/>
          <w:sz w:val="32"/>
          <w:szCs w:val="40"/>
        </w:rPr>
      </w:pPr>
      <w:r>
        <w:rPr>
          <w:rFonts w:hint="eastAsia"/>
          <w:sz w:val="32"/>
          <w:szCs w:val="40"/>
        </w:rPr>
        <w:t>商家代表：有过较多带领旅行团经验得导游以及旅行社；</w:t>
      </w:r>
    </w:p>
    <w:p>
      <w:pPr>
        <w:rPr>
          <w:rFonts w:hint="eastAsia"/>
          <w:sz w:val="32"/>
          <w:szCs w:val="40"/>
        </w:rPr>
      </w:pPr>
    </w:p>
    <w:p>
      <w:pPr>
        <w:rPr>
          <w:rFonts w:hint="eastAsia"/>
          <w:sz w:val="32"/>
          <w:szCs w:val="40"/>
        </w:rPr>
      </w:pPr>
      <w:r>
        <w:rPr>
          <w:rFonts w:hint="eastAsia"/>
          <w:sz w:val="32"/>
          <w:szCs w:val="40"/>
        </w:rPr>
        <w:t>资金</w:t>
      </w:r>
    </w:p>
    <w:p>
      <w:pPr>
        <w:rPr>
          <w:rFonts w:hint="eastAsia"/>
          <w:sz w:val="32"/>
          <w:szCs w:val="40"/>
        </w:rPr>
      </w:pPr>
      <w:r>
        <w:rPr>
          <w:rFonts w:hint="eastAsia"/>
          <w:sz w:val="32"/>
          <w:szCs w:val="40"/>
        </w:rPr>
        <w:t>产品验证阶段需要以扩充用户量为目的得低价发团得补充差价得资金，完成验证后，进行推广App得资金集中</w:t>
      </w:r>
    </w:p>
    <w:p>
      <w:pPr>
        <w:rPr>
          <w:rFonts w:hint="eastAsia"/>
          <w:sz w:val="32"/>
          <w:szCs w:val="40"/>
        </w:rPr>
      </w:pPr>
    </w:p>
    <w:p>
      <w:pPr>
        <w:rPr>
          <w:rFonts w:hint="eastAsia"/>
          <w:sz w:val="32"/>
          <w:szCs w:val="40"/>
        </w:rPr>
      </w:pPr>
      <w:r>
        <w:rPr>
          <w:rFonts w:hint="eastAsia"/>
          <w:sz w:val="32"/>
          <w:szCs w:val="40"/>
        </w:rPr>
        <w:t>设备</w:t>
      </w:r>
    </w:p>
    <w:p>
      <w:pPr>
        <w:rPr>
          <w:rFonts w:hint="eastAsia"/>
          <w:sz w:val="32"/>
          <w:szCs w:val="40"/>
        </w:rPr>
      </w:pPr>
      <w:r>
        <w:rPr>
          <w:rFonts w:hint="eastAsia"/>
          <w:sz w:val="32"/>
          <w:szCs w:val="40"/>
        </w:rPr>
        <w:t>多台服务器</w:t>
      </w:r>
    </w:p>
    <w:p>
      <w:pPr>
        <w:rPr>
          <w:rFonts w:hint="eastAsia"/>
          <w:sz w:val="32"/>
          <w:szCs w:val="40"/>
        </w:rPr>
      </w:pPr>
    </w:p>
    <w:p>
      <w:pPr>
        <w:rPr>
          <w:rFonts w:hint="eastAsia"/>
          <w:sz w:val="32"/>
          <w:szCs w:val="40"/>
        </w:rPr>
      </w:pPr>
      <w:r>
        <w:rPr>
          <w:rFonts w:hint="eastAsia"/>
          <w:sz w:val="32"/>
          <w:szCs w:val="40"/>
        </w:rPr>
        <w:t>设施</w:t>
      </w:r>
    </w:p>
    <w:p>
      <w:pPr>
        <w:rPr>
          <w:rFonts w:hint="eastAsia"/>
          <w:sz w:val="32"/>
          <w:szCs w:val="40"/>
        </w:rPr>
      </w:pPr>
      <w:r>
        <w:rPr>
          <w:rFonts w:hint="eastAsia"/>
          <w:sz w:val="32"/>
          <w:szCs w:val="40"/>
        </w:rPr>
        <w:t>固定场所</w:t>
      </w:r>
    </w:p>
    <w:p>
      <w:pPr>
        <w:rPr>
          <w:sz w:val="32"/>
          <w:szCs w:val="40"/>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D4565"/>
    <w:rsid w:val="37CD45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2019-03-14T13:23:00Z</dcterms:created>
  <dc:creator>Administrator</dc:creator>
  <cp:lastModifiedBy>Administrator</cp:lastModifiedBy>
  <dcterms:modified xsi:type="dcterms:W3CDTF">2019-03-14T13:23:34Z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