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18" w:rsidRDefault="001E4F1F">
      <w:pPr>
        <w:pStyle w:val="a5"/>
      </w:pPr>
      <w:r>
        <w:rPr>
          <w:rFonts w:hint="eastAsia"/>
        </w:rPr>
        <w:t>鲜活</w:t>
      </w:r>
      <w:r>
        <w:rPr>
          <w:rFonts w:hint="eastAsia"/>
        </w:rPr>
        <w:t>APP</w:t>
      </w:r>
      <w:r w:rsidR="007A7E76">
        <w:rPr>
          <w:rFonts w:hint="eastAsia"/>
        </w:rPr>
        <w:t xml:space="preserve">  </w:t>
      </w:r>
      <w:r w:rsidR="007A7E76">
        <w:rPr>
          <w:rFonts w:hint="eastAsia"/>
        </w:rPr>
        <w:t>产品构思</w:t>
      </w:r>
    </w:p>
    <w:p w:rsidR="00324918" w:rsidRDefault="007A7E76">
      <w:pPr>
        <w:pStyle w:val="1"/>
      </w:pPr>
      <w:r>
        <w:rPr>
          <w:rFonts w:hint="eastAsia"/>
        </w:rPr>
        <w:t>问题描述</w:t>
      </w:r>
    </w:p>
    <w:p w:rsidR="001E4F1F" w:rsidRDefault="001E4F1F" w:rsidP="001E4F1F">
      <w:pPr>
        <w:pStyle w:val="a7"/>
        <w:numPr>
          <w:ilvl w:val="0"/>
          <w:numId w:val="1"/>
        </w:numPr>
        <w:ind w:firstLineChars="0"/>
        <w:rPr>
          <w:sz w:val="28"/>
          <w:szCs w:val="28"/>
        </w:rPr>
      </w:pPr>
      <w:r w:rsidRPr="009E36BD">
        <w:rPr>
          <w:rFonts w:hint="eastAsia"/>
          <w:sz w:val="28"/>
          <w:szCs w:val="28"/>
        </w:rPr>
        <w:t>据最新数据显示，养生健康类节目的比重在电视市场中在大比重上升</w:t>
      </w:r>
      <w:r>
        <w:rPr>
          <w:rFonts w:hint="eastAsia"/>
          <w:sz w:val="28"/>
          <w:szCs w:val="28"/>
        </w:rPr>
        <w:t>；</w:t>
      </w:r>
      <w:r w:rsidRPr="009E36BD">
        <w:rPr>
          <w:rFonts w:hint="eastAsia"/>
          <w:sz w:val="28"/>
          <w:szCs w:val="28"/>
        </w:rPr>
        <w:t>据统计，最大的图书售卖网站，当当网上出售养生类的图书高达</w:t>
      </w:r>
      <w:r w:rsidRPr="009E36BD">
        <w:rPr>
          <w:rFonts w:hint="eastAsia"/>
          <w:sz w:val="28"/>
          <w:szCs w:val="28"/>
        </w:rPr>
        <w:t>197279</w:t>
      </w:r>
      <w:r w:rsidRPr="009E36BD">
        <w:rPr>
          <w:rFonts w:hint="eastAsia"/>
          <w:sz w:val="28"/>
          <w:szCs w:val="28"/>
        </w:rPr>
        <w:t>件。近几年，其数量在大幅提升</w:t>
      </w:r>
      <w:r>
        <w:rPr>
          <w:rFonts w:hint="eastAsia"/>
          <w:sz w:val="28"/>
          <w:szCs w:val="28"/>
        </w:rPr>
        <w:t>。而主要方式是自主养生，存在主要的问题包括：</w:t>
      </w:r>
    </w:p>
    <w:p w:rsidR="001E4F1F" w:rsidRDefault="001E4F1F" w:rsidP="001E4F1F">
      <w:pPr>
        <w:pStyle w:val="a7"/>
        <w:numPr>
          <w:ilvl w:val="1"/>
          <w:numId w:val="1"/>
        </w:numPr>
        <w:ind w:firstLineChars="0"/>
        <w:rPr>
          <w:sz w:val="28"/>
          <w:szCs w:val="28"/>
        </w:rPr>
      </w:pPr>
      <w:r>
        <w:rPr>
          <w:rFonts w:hint="eastAsia"/>
          <w:sz w:val="28"/>
          <w:szCs w:val="28"/>
        </w:rPr>
        <w:t>对自身身体状况了解不充分；</w:t>
      </w:r>
    </w:p>
    <w:p w:rsidR="001E4F1F" w:rsidRDefault="001E4F1F" w:rsidP="001E4F1F">
      <w:pPr>
        <w:pStyle w:val="a7"/>
        <w:numPr>
          <w:ilvl w:val="1"/>
          <w:numId w:val="1"/>
        </w:numPr>
        <w:ind w:firstLineChars="0"/>
        <w:rPr>
          <w:sz w:val="28"/>
          <w:szCs w:val="28"/>
        </w:rPr>
      </w:pPr>
      <w:r>
        <w:rPr>
          <w:rFonts w:hint="eastAsia"/>
          <w:sz w:val="28"/>
          <w:szCs w:val="28"/>
        </w:rPr>
        <w:t>对养生知识理解不全面；</w:t>
      </w:r>
    </w:p>
    <w:p w:rsidR="001E4F1F" w:rsidRDefault="001E4F1F" w:rsidP="001E4F1F">
      <w:pPr>
        <w:pStyle w:val="a7"/>
        <w:numPr>
          <w:ilvl w:val="1"/>
          <w:numId w:val="1"/>
        </w:numPr>
        <w:ind w:firstLineChars="0"/>
        <w:rPr>
          <w:sz w:val="28"/>
          <w:szCs w:val="28"/>
        </w:rPr>
      </w:pPr>
      <w:r>
        <w:rPr>
          <w:rFonts w:hint="eastAsia"/>
          <w:sz w:val="28"/>
          <w:szCs w:val="28"/>
        </w:rPr>
        <w:t>购买的产品是不是有效；</w:t>
      </w:r>
    </w:p>
    <w:p w:rsidR="001E4F1F" w:rsidRDefault="001E4F1F" w:rsidP="001E4F1F">
      <w:pPr>
        <w:pStyle w:val="a7"/>
        <w:numPr>
          <w:ilvl w:val="0"/>
          <w:numId w:val="1"/>
        </w:numPr>
        <w:ind w:firstLineChars="0"/>
        <w:rPr>
          <w:sz w:val="28"/>
          <w:szCs w:val="28"/>
        </w:rPr>
      </w:pPr>
      <w:r w:rsidRPr="00160E8F">
        <w:rPr>
          <w:rFonts w:hint="eastAsia"/>
          <w:sz w:val="28"/>
          <w:szCs w:val="28"/>
        </w:rPr>
        <w:t>随着我国</w:t>
      </w:r>
      <w:r w:rsidRPr="00160E8F">
        <w:rPr>
          <w:rFonts w:hint="eastAsia"/>
          <w:sz w:val="28"/>
          <w:szCs w:val="28"/>
        </w:rPr>
        <w:t>GDP</w:t>
      </w:r>
      <w:r w:rsidRPr="00160E8F">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r>
        <w:rPr>
          <w:rFonts w:hint="eastAsia"/>
          <w:sz w:val="28"/>
          <w:szCs w:val="28"/>
        </w:rPr>
        <w:t>大多数人选择到专业机构进行咨询，存在的主要问题包括：</w:t>
      </w:r>
    </w:p>
    <w:p w:rsidR="001E4F1F" w:rsidRDefault="001E4F1F" w:rsidP="001E4F1F">
      <w:pPr>
        <w:pStyle w:val="a7"/>
        <w:numPr>
          <w:ilvl w:val="1"/>
          <w:numId w:val="1"/>
        </w:numPr>
        <w:ind w:firstLineChars="0"/>
        <w:rPr>
          <w:sz w:val="28"/>
          <w:szCs w:val="28"/>
        </w:rPr>
      </w:pPr>
      <w:r>
        <w:rPr>
          <w:rFonts w:hint="eastAsia"/>
          <w:sz w:val="28"/>
          <w:szCs w:val="28"/>
        </w:rPr>
        <w:t>专业能力是不是够强；</w:t>
      </w:r>
    </w:p>
    <w:p w:rsidR="001E4F1F" w:rsidRDefault="001E4F1F" w:rsidP="001E4F1F">
      <w:pPr>
        <w:pStyle w:val="a7"/>
        <w:numPr>
          <w:ilvl w:val="1"/>
          <w:numId w:val="1"/>
        </w:numPr>
        <w:ind w:firstLineChars="0"/>
        <w:rPr>
          <w:sz w:val="28"/>
          <w:szCs w:val="28"/>
        </w:rPr>
      </w:pPr>
      <w:r>
        <w:rPr>
          <w:rFonts w:hint="eastAsia"/>
          <w:sz w:val="28"/>
          <w:szCs w:val="28"/>
        </w:rPr>
        <w:t>价格是不是合适；</w:t>
      </w:r>
    </w:p>
    <w:p w:rsidR="00324918" w:rsidRDefault="001E4F1F" w:rsidP="001E4F1F">
      <w:pPr>
        <w:pStyle w:val="a7"/>
        <w:numPr>
          <w:ilvl w:val="1"/>
          <w:numId w:val="1"/>
        </w:numPr>
        <w:ind w:firstLineChars="0"/>
      </w:pPr>
      <w:r w:rsidRPr="001E4F1F">
        <w:rPr>
          <w:rFonts w:hint="eastAsia"/>
          <w:sz w:val="28"/>
          <w:szCs w:val="28"/>
        </w:rPr>
        <w:t>服务态度是不是够好。</w:t>
      </w:r>
    </w:p>
    <w:p w:rsidR="001E4F1F" w:rsidRDefault="001E4F1F" w:rsidP="001E4F1F">
      <w:pPr>
        <w:rPr>
          <w:sz w:val="28"/>
          <w:szCs w:val="28"/>
        </w:rPr>
      </w:pPr>
      <w:r>
        <w:rPr>
          <w:rFonts w:hint="eastAsia"/>
          <w:b/>
          <w:sz w:val="28"/>
          <w:szCs w:val="28"/>
        </w:rPr>
        <w:t>定位：</w:t>
      </w:r>
      <w:r w:rsidRPr="00A316FB">
        <w:rPr>
          <w:rFonts w:hint="eastAsia"/>
          <w:sz w:val="28"/>
          <w:szCs w:val="28"/>
        </w:rPr>
        <w:t>研发一款集体质测试、制定养生计划、查看推文、发布动态于一体的养生动态分享</w:t>
      </w:r>
      <w:r w:rsidRPr="00A316FB">
        <w:rPr>
          <w:rFonts w:hint="eastAsia"/>
          <w:sz w:val="28"/>
          <w:szCs w:val="28"/>
        </w:rPr>
        <w:t>APP</w:t>
      </w:r>
      <w:r w:rsidRPr="00A316FB">
        <w:rPr>
          <w:rFonts w:hint="eastAsia"/>
          <w:sz w:val="28"/>
          <w:szCs w:val="28"/>
        </w:rPr>
        <w:t>。</w:t>
      </w:r>
    </w:p>
    <w:p w:rsidR="001E4F1F" w:rsidRDefault="001E4F1F" w:rsidP="001E4F1F">
      <w:pPr>
        <w:rPr>
          <w:b/>
          <w:sz w:val="28"/>
          <w:szCs w:val="28"/>
        </w:rPr>
      </w:pPr>
      <w:r>
        <w:rPr>
          <w:rFonts w:hint="eastAsia"/>
          <w:b/>
          <w:sz w:val="28"/>
          <w:szCs w:val="28"/>
        </w:rPr>
        <w:t>商业机会：</w:t>
      </w:r>
    </w:p>
    <w:p w:rsidR="001E4F1F" w:rsidRDefault="001E4F1F" w:rsidP="001E4F1F">
      <w:pPr>
        <w:pStyle w:val="a7"/>
        <w:numPr>
          <w:ilvl w:val="1"/>
          <w:numId w:val="2"/>
        </w:numPr>
        <w:ind w:firstLineChars="0"/>
        <w:rPr>
          <w:sz w:val="28"/>
          <w:szCs w:val="28"/>
        </w:rPr>
      </w:pPr>
      <w:r w:rsidRPr="00D352E1">
        <w:rPr>
          <w:rFonts w:hint="eastAsia"/>
          <w:sz w:val="28"/>
          <w:szCs w:val="28"/>
        </w:rPr>
        <w:lastRenderedPageBreak/>
        <w:t>随着我国</w:t>
      </w:r>
      <w:r w:rsidRPr="00D352E1">
        <w:rPr>
          <w:rFonts w:hint="eastAsia"/>
          <w:sz w:val="28"/>
          <w:szCs w:val="28"/>
        </w:rPr>
        <w:t>GDP</w:t>
      </w:r>
      <w:r w:rsidRPr="00D352E1">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r>
        <w:rPr>
          <w:rFonts w:hint="eastAsia"/>
          <w:sz w:val="28"/>
          <w:szCs w:val="28"/>
        </w:rPr>
        <w:t>；</w:t>
      </w:r>
    </w:p>
    <w:p w:rsidR="001E4F1F" w:rsidRDefault="001E4F1F" w:rsidP="001E4F1F">
      <w:pPr>
        <w:pStyle w:val="a7"/>
        <w:numPr>
          <w:ilvl w:val="1"/>
          <w:numId w:val="2"/>
        </w:numPr>
        <w:ind w:firstLineChars="0"/>
        <w:rPr>
          <w:sz w:val="28"/>
          <w:szCs w:val="28"/>
        </w:rPr>
      </w:pPr>
      <w:r>
        <w:rPr>
          <w:rFonts w:hint="eastAsia"/>
          <w:sz w:val="28"/>
          <w:szCs w:val="28"/>
        </w:rPr>
        <w:t>用户使用简单，可随时随地记录自己的养生心得，为用户提供一个交流学习的平台；</w:t>
      </w:r>
    </w:p>
    <w:p w:rsidR="001E4F1F" w:rsidRPr="001E4F1F" w:rsidRDefault="001E4F1F" w:rsidP="001E4F1F">
      <w:pPr>
        <w:pStyle w:val="a7"/>
        <w:numPr>
          <w:ilvl w:val="1"/>
          <w:numId w:val="2"/>
        </w:numPr>
        <w:ind w:firstLineChars="0"/>
        <w:rPr>
          <w:rFonts w:hint="eastAsia"/>
          <w:sz w:val="28"/>
          <w:szCs w:val="28"/>
        </w:rPr>
      </w:pPr>
      <w:r w:rsidRPr="002C5B2D">
        <w:rPr>
          <w:rFonts w:hint="eastAsia"/>
          <w:sz w:val="28"/>
          <w:szCs w:val="28"/>
        </w:rPr>
        <w:t>养生的人群是无关乎年龄的</w:t>
      </w:r>
      <w:r>
        <w:rPr>
          <w:rFonts w:hint="eastAsia"/>
          <w:sz w:val="28"/>
          <w:szCs w:val="28"/>
        </w:rPr>
        <w:t>，由此消费群体足够大；</w:t>
      </w:r>
    </w:p>
    <w:p w:rsidR="001E4F1F" w:rsidRDefault="001E4F1F" w:rsidP="001E4F1F">
      <w:pPr>
        <w:rPr>
          <w:b/>
          <w:sz w:val="28"/>
          <w:szCs w:val="28"/>
        </w:rPr>
      </w:pPr>
      <w:r>
        <w:rPr>
          <w:rFonts w:hint="eastAsia"/>
          <w:b/>
          <w:sz w:val="28"/>
          <w:szCs w:val="28"/>
        </w:rPr>
        <w:t>商业模式</w:t>
      </w:r>
    </w:p>
    <w:p w:rsidR="00324918" w:rsidRDefault="001E4F1F" w:rsidP="001E4F1F">
      <w:pPr>
        <w:pStyle w:val="a7"/>
        <w:numPr>
          <w:ilvl w:val="0"/>
          <w:numId w:val="3"/>
        </w:numPr>
        <w:ind w:firstLineChars="0"/>
      </w:pPr>
      <w:r w:rsidRPr="001E4F1F">
        <w:rPr>
          <w:rFonts w:hint="eastAsia"/>
          <w:sz w:val="28"/>
          <w:szCs w:val="28"/>
        </w:rPr>
        <w:t>店铺广告及商品推荐竞价排名；</w:t>
      </w:r>
    </w:p>
    <w:p w:rsidR="00324918" w:rsidRDefault="007A7E76">
      <w:pPr>
        <w:pStyle w:val="1"/>
      </w:pPr>
      <w:r>
        <w:rPr>
          <w:rFonts w:hint="eastAsia"/>
        </w:rPr>
        <w:t>用</w:t>
      </w:r>
      <w:r>
        <w:rPr>
          <w:rFonts w:hint="eastAsia"/>
        </w:rPr>
        <w:t>户分析</w:t>
      </w:r>
    </w:p>
    <w:p w:rsidR="001E4F1F" w:rsidRPr="00011F82" w:rsidRDefault="001E4F1F" w:rsidP="001E4F1F">
      <w:pPr>
        <w:rPr>
          <w:sz w:val="28"/>
          <w:szCs w:val="28"/>
        </w:rPr>
      </w:pPr>
      <w:r w:rsidRPr="00011F82">
        <w:rPr>
          <w:rFonts w:hint="eastAsia"/>
          <w:sz w:val="28"/>
          <w:szCs w:val="28"/>
        </w:rPr>
        <w:t>本项目</w:t>
      </w:r>
      <w:r w:rsidRPr="00011F82">
        <w:rPr>
          <w:rFonts w:hint="eastAsia"/>
          <w:sz w:val="28"/>
          <w:szCs w:val="28"/>
        </w:rPr>
        <w:t>APP</w:t>
      </w:r>
      <w:r w:rsidRPr="00011F82">
        <w:rPr>
          <w:rFonts w:hint="eastAsia"/>
          <w:sz w:val="28"/>
          <w:szCs w:val="28"/>
        </w:rPr>
        <w:t>端的用户为热爱养生或有意关注养生的各类人群。</w:t>
      </w:r>
    </w:p>
    <w:p w:rsidR="001E4F1F" w:rsidRDefault="001E4F1F" w:rsidP="001E4F1F">
      <w:pPr>
        <w:pStyle w:val="a7"/>
        <w:widowControl/>
        <w:numPr>
          <w:ilvl w:val="1"/>
          <w:numId w:val="4"/>
        </w:numPr>
        <w:spacing w:line="360" w:lineRule="auto"/>
        <w:ind w:firstLineChars="0"/>
        <w:rPr>
          <w:sz w:val="28"/>
          <w:szCs w:val="28"/>
        </w:rPr>
      </w:pPr>
      <w:r>
        <w:rPr>
          <w:rFonts w:hint="eastAsia"/>
          <w:sz w:val="28"/>
          <w:szCs w:val="28"/>
        </w:rPr>
        <w:t>愿望：得到好的养生建议，针对个人制作运动计划，普及医疗知识，制作健康饮食计划；</w:t>
      </w:r>
    </w:p>
    <w:p w:rsidR="00324918" w:rsidRDefault="001E4F1F" w:rsidP="001E4F1F">
      <w:pPr>
        <w:pStyle w:val="a7"/>
        <w:widowControl/>
        <w:numPr>
          <w:ilvl w:val="1"/>
          <w:numId w:val="4"/>
        </w:numPr>
        <w:spacing w:line="360" w:lineRule="auto"/>
        <w:ind w:firstLineChars="0"/>
      </w:pPr>
      <w:r w:rsidRPr="001E4F1F">
        <w:rPr>
          <w:rFonts w:hint="eastAsia"/>
          <w:sz w:val="28"/>
          <w:szCs w:val="28"/>
        </w:rPr>
        <w:t>计算机能力：会使用手机，进行</w:t>
      </w:r>
      <w:r w:rsidRPr="001E4F1F">
        <w:rPr>
          <w:rFonts w:hint="eastAsia"/>
          <w:sz w:val="28"/>
          <w:szCs w:val="28"/>
        </w:rPr>
        <w:t>APP</w:t>
      </w:r>
      <w:r w:rsidRPr="001E4F1F">
        <w:rPr>
          <w:rFonts w:hint="eastAsia"/>
          <w:sz w:val="28"/>
          <w:szCs w:val="28"/>
        </w:rPr>
        <w:t>操作；</w:t>
      </w:r>
    </w:p>
    <w:p w:rsidR="00324918" w:rsidRDefault="007A7E76">
      <w:pPr>
        <w:pStyle w:val="1"/>
      </w:pPr>
      <w:r>
        <w:rPr>
          <w:rFonts w:hint="eastAsia"/>
        </w:rPr>
        <w:t>技</w:t>
      </w:r>
      <w:r>
        <w:rPr>
          <w:rFonts w:hint="eastAsia"/>
        </w:rPr>
        <w:t>术分析</w:t>
      </w:r>
    </w:p>
    <w:p w:rsidR="00D800A9" w:rsidRDefault="00D800A9" w:rsidP="00D800A9">
      <w:pPr>
        <w:ind w:firstLine="420"/>
        <w:jc w:val="left"/>
        <w:rPr>
          <w:rFonts w:asciiTheme="majorHAnsi" w:eastAsia="宋体" w:hAnsiTheme="majorHAnsi" w:cstheme="majorBidi"/>
          <w:b/>
          <w:bCs/>
          <w:kern w:val="28"/>
          <w:sz w:val="32"/>
          <w:szCs w:val="32"/>
        </w:rPr>
      </w:pPr>
      <w:r w:rsidRPr="00326F27">
        <w:rPr>
          <w:rFonts w:asciiTheme="majorHAnsi" w:eastAsia="宋体" w:hAnsiTheme="majorHAnsi" w:cstheme="majorBidi" w:hint="eastAsia"/>
          <w:b/>
          <w:bCs/>
          <w:kern w:val="28"/>
          <w:sz w:val="32"/>
          <w:szCs w:val="32"/>
        </w:rPr>
        <w:t>软件环境</w:t>
      </w:r>
    </w:p>
    <w:p w:rsidR="00D800A9" w:rsidRPr="00326F27" w:rsidRDefault="00D800A9" w:rsidP="00D800A9">
      <w:pPr>
        <w:ind w:firstLine="420"/>
        <w:rPr>
          <w:sz w:val="28"/>
          <w:szCs w:val="28"/>
        </w:rPr>
      </w:pPr>
      <w:r w:rsidRPr="00326F27">
        <w:rPr>
          <w:rFonts w:hint="eastAsia"/>
          <w:sz w:val="28"/>
          <w:szCs w:val="28"/>
        </w:rPr>
        <w:t>客户端：移动端</w:t>
      </w:r>
      <w:r>
        <w:rPr>
          <w:rFonts w:hint="eastAsia"/>
          <w:sz w:val="28"/>
          <w:szCs w:val="28"/>
        </w:rPr>
        <w:t>；</w:t>
      </w:r>
    </w:p>
    <w:p w:rsidR="00D800A9" w:rsidRPr="00187FD7" w:rsidRDefault="00D800A9" w:rsidP="00D800A9">
      <w:pPr>
        <w:ind w:firstLine="420"/>
        <w:rPr>
          <w:sz w:val="28"/>
          <w:szCs w:val="28"/>
        </w:rPr>
      </w:pPr>
      <w:r w:rsidRPr="00326F27">
        <w:rPr>
          <w:rFonts w:hint="eastAsia"/>
          <w:sz w:val="28"/>
          <w:szCs w:val="28"/>
        </w:rPr>
        <w:t>服务器端：</w:t>
      </w:r>
      <w:r w:rsidRPr="00326F27">
        <w:rPr>
          <w:rFonts w:hint="eastAsia"/>
          <w:sz w:val="28"/>
          <w:szCs w:val="28"/>
        </w:rPr>
        <w:t>CentOS</w:t>
      </w:r>
      <w:r w:rsidRPr="00326F27">
        <w:rPr>
          <w:rFonts w:hint="eastAsia"/>
          <w:sz w:val="28"/>
          <w:szCs w:val="28"/>
        </w:rPr>
        <w:t>操作系统</w:t>
      </w:r>
      <w:r w:rsidRPr="00326F27">
        <w:rPr>
          <w:rFonts w:hint="eastAsia"/>
          <w:sz w:val="28"/>
          <w:szCs w:val="28"/>
        </w:rPr>
        <w:t>LAMP</w:t>
      </w:r>
      <w:r w:rsidRPr="00326F27">
        <w:rPr>
          <w:rFonts w:hint="eastAsia"/>
          <w:sz w:val="28"/>
          <w:szCs w:val="28"/>
        </w:rPr>
        <w:t>架构</w:t>
      </w:r>
      <w:r w:rsidRPr="00187FD7">
        <w:rPr>
          <w:rFonts w:hint="eastAsia"/>
          <w:sz w:val="28"/>
          <w:szCs w:val="28"/>
        </w:rPr>
        <w:t>；</w:t>
      </w:r>
    </w:p>
    <w:p w:rsidR="00D800A9" w:rsidRDefault="00D800A9" w:rsidP="00D800A9">
      <w:pPr>
        <w:ind w:firstLine="420"/>
        <w:jc w:val="left"/>
        <w:rPr>
          <w:sz w:val="28"/>
          <w:szCs w:val="28"/>
        </w:rPr>
      </w:pPr>
      <w:r w:rsidRPr="00326F27">
        <w:rPr>
          <w:rFonts w:asciiTheme="majorHAnsi" w:eastAsia="宋体" w:hAnsiTheme="majorHAnsi" w:cstheme="majorBidi" w:hint="eastAsia"/>
          <w:b/>
          <w:bCs/>
          <w:kern w:val="28"/>
          <w:sz w:val="32"/>
          <w:szCs w:val="32"/>
        </w:rPr>
        <w:t>网络需求</w:t>
      </w:r>
    </w:p>
    <w:p w:rsidR="00D800A9" w:rsidRPr="00187FD7" w:rsidRDefault="00D800A9" w:rsidP="00D800A9">
      <w:pPr>
        <w:ind w:firstLineChars="200" w:firstLine="560"/>
        <w:rPr>
          <w:sz w:val="28"/>
          <w:szCs w:val="28"/>
        </w:rPr>
      </w:pPr>
      <w:r w:rsidRPr="00D054E2">
        <w:rPr>
          <w:rFonts w:hint="eastAsia"/>
          <w:sz w:val="28"/>
          <w:szCs w:val="28"/>
        </w:rPr>
        <w:t>除计划一栏外的服务需在联网情况下使用</w:t>
      </w:r>
      <w:r w:rsidRPr="00187FD7">
        <w:rPr>
          <w:rFonts w:hint="eastAsia"/>
          <w:sz w:val="28"/>
          <w:szCs w:val="28"/>
        </w:rPr>
        <w:t>；</w:t>
      </w:r>
    </w:p>
    <w:p w:rsidR="00D800A9" w:rsidRDefault="00D800A9" w:rsidP="00D800A9">
      <w:pPr>
        <w:pStyle w:val="a3"/>
        <w:ind w:firstLine="420"/>
        <w:jc w:val="both"/>
      </w:pPr>
      <w:r>
        <w:rPr>
          <w:rFonts w:hint="eastAsia"/>
        </w:rPr>
        <w:lastRenderedPageBreak/>
        <w:t>技术难点</w:t>
      </w:r>
    </w:p>
    <w:p w:rsidR="00D800A9" w:rsidRPr="00187FD7" w:rsidRDefault="00D800A9" w:rsidP="00D800A9">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p>
    <w:p w:rsidR="00324918" w:rsidRPr="00D800A9" w:rsidRDefault="00324918"/>
    <w:p w:rsidR="00324918" w:rsidRDefault="007A7E76">
      <w:pPr>
        <w:pStyle w:val="1"/>
      </w:pPr>
      <w:r>
        <w:rPr>
          <w:rFonts w:hint="eastAsia"/>
        </w:rPr>
        <w:t>资源需求估计</w:t>
      </w:r>
    </w:p>
    <w:p w:rsidR="00324918" w:rsidRDefault="007A7E76">
      <w:pPr>
        <w:pStyle w:val="a3"/>
      </w:pPr>
      <w:r>
        <w:rPr>
          <w:rFonts w:hint="eastAsia"/>
        </w:rPr>
        <w:t>人员</w:t>
      </w:r>
    </w:p>
    <w:p w:rsidR="00324918" w:rsidRDefault="007A7E76">
      <w:pPr>
        <w:ind w:leftChars="200" w:left="420"/>
        <w:rPr>
          <w:sz w:val="28"/>
          <w:szCs w:val="28"/>
        </w:rPr>
      </w:pPr>
      <w:r>
        <w:rPr>
          <w:rFonts w:hint="eastAsia"/>
          <w:sz w:val="28"/>
          <w:szCs w:val="28"/>
        </w:rPr>
        <w:t>产品经理：依据本产品的商业背景和定位，吸取已有电商网站的成熟经验，结合地方特点和用户特征，设计符合</w:t>
      </w:r>
      <w:r>
        <w:rPr>
          <w:rFonts w:hint="eastAsia"/>
          <w:sz w:val="28"/>
          <w:szCs w:val="28"/>
        </w:rPr>
        <w:t>某</w:t>
      </w:r>
      <w:r>
        <w:rPr>
          <w:rFonts w:hint="eastAsia"/>
          <w:sz w:val="28"/>
          <w:szCs w:val="28"/>
        </w:rPr>
        <w:t>大学生</w:t>
      </w:r>
      <w:proofErr w:type="gramStart"/>
      <w:r>
        <w:rPr>
          <w:rFonts w:hint="eastAsia"/>
          <w:sz w:val="28"/>
          <w:szCs w:val="28"/>
        </w:rPr>
        <w:t>网购模式</w:t>
      </w:r>
      <w:proofErr w:type="gramEnd"/>
      <w:r>
        <w:rPr>
          <w:rFonts w:hint="eastAsia"/>
          <w:sz w:val="28"/>
          <w:szCs w:val="28"/>
        </w:rPr>
        <w:t>的产品。</w:t>
      </w:r>
    </w:p>
    <w:p w:rsidR="00324918" w:rsidRDefault="007A7E76">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324918" w:rsidRDefault="007A7E76">
      <w:pPr>
        <w:ind w:leftChars="200" w:left="420"/>
        <w:rPr>
          <w:sz w:val="28"/>
          <w:szCs w:val="28"/>
        </w:rPr>
      </w:pPr>
      <w:r>
        <w:rPr>
          <w:rFonts w:hint="eastAsia"/>
          <w:sz w:val="28"/>
          <w:szCs w:val="28"/>
        </w:rPr>
        <w:t>学生代表：有较多购物经历的学生代表，帮助分析学生群体的购物和消费特征；</w:t>
      </w:r>
    </w:p>
    <w:p w:rsidR="00324918" w:rsidRDefault="007A7E76">
      <w:pPr>
        <w:ind w:leftChars="200" w:left="420"/>
      </w:pPr>
      <w:r>
        <w:rPr>
          <w:rFonts w:hint="eastAsia"/>
          <w:sz w:val="28"/>
          <w:szCs w:val="28"/>
        </w:rPr>
        <w:t>商家代表：主要经营学生用品、礼品的商家，帮助分析商家需求、期望等；</w:t>
      </w:r>
    </w:p>
    <w:p w:rsidR="00324918" w:rsidRDefault="007A7E76">
      <w:pPr>
        <w:pStyle w:val="a3"/>
      </w:pPr>
      <w:r>
        <w:rPr>
          <w:rFonts w:hint="eastAsia"/>
        </w:rPr>
        <w:t>资金</w:t>
      </w:r>
    </w:p>
    <w:p w:rsidR="00324918" w:rsidRDefault="007A7E76">
      <w:pPr>
        <w:ind w:firstLine="420"/>
        <w:rPr>
          <w:sz w:val="28"/>
          <w:szCs w:val="28"/>
        </w:rPr>
      </w:pPr>
      <w:r>
        <w:rPr>
          <w:rFonts w:hint="eastAsia"/>
          <w:sz w:val="28"/>
          <w:szCs w:val="28"/>
        </w:rPr>
        <w:t>产品验证阶段前暂无需要。完成产品验证后，需要资金集中快速完成商家扩充和宣传推广；</w:t>
      </w:r>
    </w:p>
    <w:p w:rsidR="00324918" w:rsidRDefault="007A7E76">
      <w:pPr>
        <w:pStyle w:val="a3"/>
      </w:pPr>
      <w:r>
        <w:rPr>
          <w:rFonts w:hint="eastAsia"/>
        </w:rPr>
        <w:t>设备</w:t>
      </w:r>
    </w:p>
    <w:p w:rsidR="00324918" w:rsidRDefault="007A7E7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324918" w:rsidRDefault="007A7E76">
      <w:pPr>
        <w:pStyle w:val="a3"/>
      </w:pPr>
      <w:r>
        <w:rPr>
          <w:rFonts w:hint="eastAsia"/>
        </w:rPr>
        <w:t>设施</w:t>
      </w:r>
    </w:p>
    <w:p w:rsidR="00324918" w:rsidRDefault="007A7E76">
      <w:pPr>
        <w:rPr>
          <w:sz w:val="28"/>
          <w:szCs w:val="28"/>
        </w:rPr>
      </w:pPr>
      <w:r>
        <w:rPr>
          <w:rFonts w:hint="eastAsia"/>
          <w:sz w:val="28"/>
          <w:szCs w:val="28"/>
        </w:rPr>
        <w:lastRenderedPageBreak/>
        <w:tab/>
        <w:t>10</w:t>
      </w:r>
      <w:r>
        <w:rPr>
          <w:rFonts w:hint="eastAsia"/>
          <w:sz w:val="28"/>
          <w:szCs w:val="28"/>
        </w:rPr>
        <w:t>平米以内的固定工作场地；</w:t>
      </w:r>
    </w:p>
    <w:p w:rsidR="00324918" w:rsidRDefault="00324918"/>
    <w:p w:rsidR="00D800A9" w:rsidRDefault="00D800A9" w:rsidP="00D800A9">
      <w:pPr>
        <w:pStyle w:val="a3"/>
      </w:pPr>
      <w:r>
        <w:rPr>
          <w:rFonts w:hint="eastAsia"/>
        </w:rPr>
        <w:t>人员</w:t>
      </w:r>
    </w:p>
    <w:p w:rsidR="00D800A9" w:rsidRDefault="00D800A9" w:rsidP="00D800A9">
      <w:pPr>
        <w:ind w:leftChars="200" w:left="420"/>
        <w:rPr>
          <w:sz w:val="28"/>
          <w:szCs w:val="28"/>
        </w:rPr>
      </w:pPr>
      <w:r>
        <w:rPr>
          <w:rFonts w:hint="eastAsia"/>
          <w:sz w:val="28"/>
          <w:szCs w:val="28"/>
        </w:rPr>
        <w:t>产品经理：依据本产品的商业背景和定位，吸取已有养生类</w:t>
      </w:r>
      <w:r>
        <w:rPr>
          <w:rFonts w:hint="eastAsia"/>
          <w:sz w:val="28"/>
          <w:szCs w:val="28"/>
        </w:rPr>
        <w:t>APP</w:t>
      </w:r>
      <w:r>
        <w:rPr>
          <w:rFonts w:hint="eastAsia"/>
          <w:sz w:val="28"/>
          <w:szCs w:val="28"/>
        </w:rPr>
        <w:t>的成熟经验，结合地方特点和用户特征，设计符合大众养生模式的产品。</w:t>
      </w:r>
    </w:p>
    <w:p w:rsidR="00D800A9" w:rsidRDefault="00D800A9" w:rsidP="00D800A9">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D800A9" w:rsidRDefault="00D800A9" w:rsidP="00D800A9">
      <w:pPr>
        <w:pStyle w:val="a3"/>
      </w:pPr>
      <w:r>
        <w:rPr>
          <w:rFonts w:hint="eastAsia"/>
        </w:rPr>
        <w:t>资金</w:t>
      </w:r>
    </w:p>
    <w:p w:rsidR="00D800A9" w:rsidRDefault="00D800A9" w:rsidP="00D800A9">
      <w:pPr>
        <w:ind w:firstLine="420"/>
        <w:rPr>
          <w:sz w:val="28"/>
          <w:szCs w:val="28"/>
        </w:rPr>
      </w:pPr>
      <w:r>
        <w:rPr>
          <w:rFonts w:hint="eastAsia"/>
          <w:sz w:val="28"/>
          <w:szCs w:val="28"/>
        </w:rPr>
        <w:t>产品验证阶段前暂无需要。完成产品验证后，需要资金集中快速完成商家扩充和宣传推广；</w:t>
      </w:r>
    </w:p>
    <w:p w:rsidR="00D800A9" w:rsidRDefault="00D800A9" w:rsidP="00D800A9">
      <w:pPr>
        <w:pStyle w:val="a3"/>
      </w:pPr>
      <w:r>
        <w:rPr>
          <w:rFonts w:hint="eastAsia"/>
        </w:rPr>
        <w:t>设备</w:t>
      </w:r>
    </w:p>
    <w:p w:rsidR="00D800A9" w:rsidRDefault="00D800A9" w:rsidP="00D800A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D800A9" w:rsidRDefault="00D800A9" w:rsidP="00D800A9">
      <w:pPr>
        <w:pStyle w:val="a3"/>
      </w:pPr>
      <w:r>
        <w:rPr>
          <w:rFonts w:hint="eastAsia"/>
        </w:rPr>
        <w:t>设施</w:t>
      </w:r>
    </w:p>
    <w:p w:rsidR="00324918" w:rsidRPr="000D5AE7" w:rsidRDefault="00D800A9">
      <w:pPr>
        <w:rPr>
          <w:rFonts w:hint="eastAsia"/>
          <w:sz w:val="28"/>
          <w:szCs w:val="28"/>
        </w:rPr>
      </w:pPr>
      <w:r>
        <w:rPr>
          <w:rFonts w:hint="eastAsia"/>
          <w:sz w:val="28"/>
          <w:szCs w:val="28"/>
        </w:rPr>
        <w:tab/>
        <w:t>10</w:t>
      </w:r>
      <w:r>
        <w:rPr>
          <w:rFonts w:hint="eastAsia"/>
          <w:sz w:val="28"/>
          <w:szCs w:val="28"/>
        </w:rPr>
        <w:t>平米以内的固定工作场地；</w:t>
      </w:r>
    </w:p>
    <w:p w:rsidR="00324918" w:rsidRDefault="007A7E76">
      <w:pPr>
        <w:pStyle w:val="1"/>
      </w:pPr>
      <w:r>
        <w:rPr>
          <w:rFonts w:hint="eastAsia"/>
        </w:rPr>
        <w:t>风险分析</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374"/>
        <w:gridCol w:w="1464"/>
        <w:gridCol w:w="1985"/>
        <w:gridCol w:w="1134"/>
        <w:gridCol w:w="708"/>
        <w:gridCol w:w="709"/>
        <w:gridCol w:w="1559"/>
        <w:gridCol w:w="2127"/>
      </w:tblGrid>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编号</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描述</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根本原因</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类型</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概率</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影响</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责任人</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rFonts w:ascii="宋体" w:hAnsi="宋体"/>
                <w:b/>
                <w:bCs/>
                <w:szCs w:val="21"/>
              </w:rPr>
              <w:t>应对策略</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color w:val="000000"/>
                <w:szCs w:val="21"/>
              </w:rPr>
            </w:pPr>
            <w:r>
              <w:rPr>
                <w:bCs/>
                <w:color w:val="000000"/>
                <w:szCs w:val="21"/>
              </w:rPr>
              <w:t>R1</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pPr>
            <w:r>
              <w:rPr>
                <w:rFonts w:ascii="宋体" w:hAnsi="宋体"/>
                <w:szCs w:val="21"/>
              </w:rPr>
              <w:t>功能不够完善，市场竞争力较弱</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APP功能没有新意</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业务风险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小组讨论，将所需功能和新增以列表形式列全</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
                <w:bCs/>
                <w:szCs w:val="21"/>
              </w:rPr>
            </w:pPr>
            <w:r>
              <w:rPr>
                <w:bCs/>
                <w:color w:val="000000"/>
                <w:szCs w:val="21"/>
              </w:rPr>
              <w:t>R2</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项目功能不明</w:t>
            </w:r>
            <w:r>
              <w:rPr>
                <w:rFonts w:ascii="宋体" w:hAnsi="宋体"/>
                <w:szCs w:val="21"/>
              </w:rPr>
              <w:lastRenderedPageBreak/>
              <w:t>确</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lastRenderedPageBreak/>
              <w:t>对市场所需了解较</w:t>
            </w:r>
            <w:r>
              <w:rPr>
                <w:rFonts w:ascii="宋体" w:hAnsi="宋体"/>
                <w:szCs w:val="21"/>
              </w:rPr>
              <w:lastRenderedPageBreak/>
              <w:t>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lastRenderedPageBreak/>
              <w:t>项目管理</w:t>
            </w:r>
            <w:r>
              <w:rPr>
                <w:rFonts w:ascii="宋体" w:hAnsi="宋体"/>
                <w:szCs w:val="21"/>
              </w:rPr>
              <w:lastRenderedPageBreak/>
              <w:t>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lastRenderedPageBreak/>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rFonts w:ascii="宋体" w:hAnsi="宋体"/>
                <w:szCs w:val="21"/>
              </w:rPr>
              <w:t>小组内及时沟通，调</w:t>
            </w:r>
            <w:r>
              <w:rPr>
                <w:rFonts w:ascii="宋体" w:hAnsi="宋体"/>
                <w:szCs w:val="21"/>
              </w:rPr>
              <w:lastRenderedPageBreak/>
              <w:t>整功能</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color w:val="000000"/>
                <w:szCs w:val="21"/>
              </w:rPr>
            </w:pPr>
            <w:r>
              <w:rPr>
                <w:bCs/>
                <w:color w:val="000000"/>
                <w:szCs w:val="21"/>
              </w:rPr>
              <w:lastRenderedPageBreak/>
              <w:t>R3</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项目进度较慢</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小组集中度不够高</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进度风险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left"/>
            </w:pPr>
            <w:r>
              <w:rPr>
                <w:rFonts w:ascii="宋体" w:hAnsi="宋体"/>
                <w:bCs/>
                <w:color w:val="000000"/>
                <w:szCs w:val="21"/>
              </w:rPr>
              <w:t>小组每天讨论，制定时间规划</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R4</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rFonts w:ascii="Calibri" w:hAnsi="Calibri"/>
              </w:rPr>
            </w:pPr>
            <w:r>
              <w:t>技术不合适，达不到预期效果</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bCs/>
                <w:szCs w:val="21"/>
              </w:rPr>
            </w:pPr>
            <w:r>
              <w:rPr>
                <w:bCs/>
                <w:szCs w:val="21"/>
              </w:rPr>
              <w:t>技术不合理，给后期维护带来巨大的负担，和维护成本的激增</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技术风险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灾难性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left"/>
              <w:rPr>
                <w:rFonts w:ascii="宋体" w:hAnsi="宋体"/>
                <w:bCs/>
                <w:color w:val="000000"/>
                <w:szCs w:val="21"/>
              </w:rPr>
            </w:pPr>
            <w:r>
              <w:rPr>
                <w:rFonts w:ascii="宋体" w:hAnsi="宋体"/>
                <w:bCs/>
                <w:color w:val="000000"/>
                <w:szCs w:val="21"/>
              </w:rPr>
              <w:t>正确运用合理的组件和构件技术，提高网站的可靠性和网站的友好性</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R5</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rFonts w:ascii="Calibri" w:hAnsi="Calibri"/>
              </w:rPr>
            </w:pPr>
            <w:r>
              <w:rPr>
                <w:rFonts w:ascii="Calibri" w:hAnsi="Calibri"/>
              </w:rPr>
              <w:t>无法获得足够的推广费用</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rPr>
                <w:bCs/>
                <w:szCs w:val="21"/>
              </w:rPr>
            </w:pPr>
            <w:r>
              <w:rPr>
                <w:bCs/>
                <w:szCs w:val="21"/>
              </w:rPr>
              <w:t>产品快速推广时，需要大量的资金，目前团队不具备，需要寻找投资</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资金风险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及时争取引进投资</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R6</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Calibri" w:hAnsi="Calibri"/>
              </w:rPr>
            </w:pPr>
            <w:r>
              <w:t>技术支持体系无效运转</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忽略软件质量监督环节</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质量风险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低</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在开发中测试并在最后运行维护</w:t>
            </w:r>
          </w:p>
        </w:tc>
      </w:tr>
      <w:tr w:rsidR="00C438D9" w:rsidTr="00DF6F9E">
        <w:trPr>
          <w:jc w:val="center"/>
        </w:trPr>
        <w:tc>
          <w:tcPr>
            <w:tcW w:w="37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color w:val="000000"/>
                <w:szCs w:val="21"/>
              </w:rPr>
              <w:t>R7</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pPr>
            <w:r>
              <w:rPr>
                <w:bCs/>
                <w:szCs w:val="21"/>
              </w:rPr>
              <w:t>用户信息泄漏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由于权限设置不到位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bCs/>
                <w:szCs w:val="21"/>
              </w:rPr>
            </w:pPr>
            <w:r>
              <w:rPr>
                <w:bCs/>
                <w:szCs w:val="21"/>
              </w:rPr>
              <w:t>安全风险</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szCs w:val="21"/>
              </w:rPr>
            </w:pPr>
            <w:r>
              <w:rPr>
                <w:rFonts w:ascii="宋体" w:hAnsi="宋体"/>
                <w:bCs/>
                <w:szCs w:val="21"/>
              </w:rPr>
              <w:t>高</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项目小组</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C438D9" w:rsidRDefault="00C438D9" w:rsidP="00DF6F9E">
            <w:pPr>
              <w:ind w:right="39"/>
              <w:jc w:val="center"/>
              <w:rPr>
                <w:rFonts w:ascii="宋体" w:hAnsi="宋体"/>
                <w:bCs/>
                <w:color w:val="000000"/>
                <w:szCs w:val="21"/>
              </w:rPr>
            </w:pPr>
            <w:r>
              <w:rPr>
                <w:rFonts w:ascii="宋体" w:hAnsi="宋体"/>
                <w:bCs/>
                <w:color w:val="000000"/>
                <w:szCs w:val="21"/>
              </w:rPr>
              <w:t>对项目文件按照职责设置严格访问权限 </w:t>
            </w:r>
          </w:p>
        </w:tc>
      </w:tr>
    </w:tbl>
    <w:p w:rsidR="00324918" w:rsidRDefault="007A7E76">
      <w:pPr>
        <w:pStyle w:val="1"/>
      </w:pPr>
      <w:bookmarkStart w:id="0" w:name="_GoBack"/>
      <w:bookmarkEnd w:id="0"/>
      <w:r>
        <w:rPr>
          <w:rFonts w:hint="eastAsia"/>
        </w:rPr>
        <w:t>收</w:t>
      </w:r>
      <w:r>
        <w:rPr>
          <w:rFonts w:hint="eastAsia"/>
        </w:rPr>
        <w:t>益分析</w:t>
      </w:r>
    </w:p>
    <w:p w:rsidR="00324918" w:rsidRDefault="007A7E76">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324918" w:rsidRDefault="007A7E7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24918">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324918" w:rsidRDefault="007A7E7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24918">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324918" w:rsidRDefault="007A7E7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24918" w:rsidRDefault="00324918">
      <w:pPr>
        <w:spacing w:line="360" w:lineRule="auto"/>
      </w:pPr>
    </w:p>
    <w:p w:rsidR="00324918" w:rsidRDefault="00324918"/>
    <w:sectPr w:rsidR="00324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E76" w:rsidRDefault="007A7E76" w:rsidP="001E4F1F">
      <w:r>
        <w:separator/>
      </w:r>
    </w:p>
  </w:endnote>
  <w:endnote w:type="continuationSeparator" w:id="0">
    <w:p w:rsidR="007A7E76" w:rsidRDefault="007A7E76" w:rsidP="001E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E76" w:rsidRDefault="007A7E76" w:rsidP="001E4F1F">
      <w:r>
        <w:separator/>
      </w:r>
    </w:p>
  </w:footnote>
  <w:footnote w:type="continuationSeparator" w:id="0">
    <w:p w:rsidR="007A7E76" w:rsidRDefault="007A7E76" w:rsidP="001E4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D5AE7"/>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4F1F"/>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24918"/>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A7E76"/>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A7B2A"/>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D4343"/>
    <w:rsid w:val="00BE0088"/>
    <w:rsid w:val="00BF2F69"/>
    <w:rsid w:val="00BF5148"/>
    <w:rsid w:val="00C0202E"/>
    <w:rsid w:val="00C033BA"/>
    <w:rsid w:val="00C0423C"/>
    <w:rsid w:val="00C07004"/>
    <w:rsid w:val="00C12404"/>
    <w:rsid w:val="00C17156"/>
    <w:rsid w:val="00C438D9"/>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800A9"/>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B47C6"/>
  <w15:docId w15:val="{79D1908C-264B-4B98-A90C-1A7FEFF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1E4F1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4F1F"/>
    <w:rPr>
      <w:kern w:val="2"/>
      <w:sz w:val="18"/>
      <w:szCs w:val="18"/>
    </w:rPr>
  </w:style>
  <w:style w:type="paragraph" w:styleId="aa">
    <w:name w:val="footer"/>
    <w:basedOn w:val="a"/>
    <w:link w:val="ab"/>
    <w:uiPriority w:val="99"/>
    <w:unhideWhenUsed/>
    <w:rsid w:val="001E4F1F"/>
    <w:pPr>
      <w:tabs>
        <w:tab w:val="center" w:pos="4153"/>
        <w:tab w:val="right" w:pos="8306"/>
      </w:tabs>
      <w:snapToGrid w:val="0"/>
      <w:jc w:val="left"/>
    </w:pPr>
    <w:rPr>
      <w:sz w:val="18"/>
      <w:szCs w:val="18"/>
    </w:rPr>
  </w:style>
  <w:style w:type="character" w:customStyle="1" w:styleId="ab">
    <w:name w:val="页脚 字符"/>
    <w:basedOn w:val="a0"/>
    <w:link w:val="aa"/>
    <w:uiPriority w:val="99"/>
    <w:rsid w:val="001E4F1F"/>
    <w:rPr>
      <w:kern w:val="2"/>
      <w:sz w:val="18"/>
      <w:szCs w:val="18"/>
    </w:rPr>
  </w:style>
  <w:style w:type="paragraph" w:styleId="ac">
    <w:name w:val="Balloon Text"/>
    <w:basedOn w:val="a"/>
    <w:link w:val="ad"/>
    <w:uiPriority w:val="99"/>
    <w:semiHidden/>
    <w:unhideWhenUsed/>
    <w:rsid w:val="000D5AE7"/>
    <w:rPr>
      <w:sz w:val="18"/>
      <w:szCs w:val="18"/>
    </w:rPr>
  </w:style>
  <w:style w:type="character" w:customStyle="1" w:styleId="ad">
    <w:name w:val="批注框文本 字符"/>
    <w:basedOn w:val="a0"/>
    <w:link w:val="ac"/>
    <w:uiPriority w:val="99"/>
    <w:semiHidden/>
    <w:rsid w:val="000D5A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高 铱镁</cp:lastModifiedBy>
  <cp:revision>8</cp:revision>
  <dcterms:created xsi:type="dcterms:W3CDTF">2012-08-30T05:55:00Z</dcterms:created>
  <dcterms:modified xsi:type="dcterms:W3CDTF">2019-03-14T09:46:00Z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