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E05E1" w14:textId="11682219" w:rsidR="00390C1E" w:rsidRDefault="00EA5999" w:rsidP="00EA5999">
      <w:pPr>
        <w:pStyle w:val="a7"/>
      </w:pPr>
      <w:r>
        <w:rPr>
          <w:rFonts w:hint="eastAsia"/>
        </w:rPr>
        <w:t>技术难点</w:t>
      </w:r>
    </w:p>
    <w:p w14:paraId="62F0CA3C" w14:textId="4E52ED6C" w:rsidR="00EA5999" w:rsidRPr="00EA5999" w:rsidRDefault="00EA5999" w:rsidP="00EA5999">
      <w:pPr>
        <w:rPr>
          <w:rFonts w:hint="eastAsia"/>
        </w:rPr>
      </w:pP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产品设计上重点考虑如何符合学生群体特征提供快速定位，同时支持灵活的商品推荐等；</w:t>
      </w:r>
      <w:bookmarkStart w:id="0" w:name="_GoBack"/>
      <w:bookmarkEnd w:id="0"/>
    </w:p>
    <w:sectPr w:rsidR="00EA5999" w:rsidRPr="00EA5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48ED1" w14:textId="77777777" w:rsidR="004771D9" w:rsidRDefault="004771D9" w:rsidP="00EA5999">
      <w:r>
        <w:separator/>
      </w:r>
    </w:p>
  </w:endnote>
  <w:endnote w:type="continuationSeparator" w:id="0">
    <w:p w14:paraId="1453AB4B" w14:textId="77777777" w:rsidR="004771D9" w:rsidRDefault="004771D9" w:rsidP="00EA5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53313" w14:textId="77777777" w:rsidR="004771D9" w:rsidRDefault="004771D9" w:rsidP="00EA5999">
      <w:r>
        <w:separator/>
      </w:r>
    </w:p>
  </w:footnote>
  <w:footnote w:type="continuationSeparator" w:id="0">
    <w:p w14:paraId="3DC3D547" w14:textId="77777777" w:rsidR="004771D9" w:rsidRDefault="004771D9" w:rsidP="00EA5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45"/>
    <w:rsid w:val="00390C1E"/>
    <w:rsid w:val="004771D9"/>
    <w:rsid w:val="00937945"/>
    <w:rsid w:val="00EA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385F2"/>
  <w15:chartTrackingRefBased/>
  <w15:docId w15:val="{25B99286-57E9-4FD0-A76A-F8E7A96C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59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5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5999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A59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A599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mirco</dc:creator>
  <cp:keywords/>
  <dc:description/>
  <cp:lastModifiedBy>soft mirco</cp:lastModifiedBy>
  <cp:revision>2</cp:revision>
  <dcterms:created xsi:type="dcterms:W3CDTF">2019-03-10T12:50:00Z</dcterms:created>
  <dcterms:modified xsi:type="dcterms:W3CDTF">2019-03-10T12:52:00Z</dcterms:modified>
</cp:coreProperties>
</file>