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79F" w:rsidRDefault="0021479F" w:rsidP="002147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在本市存在很多高校学生，他们每天都需要订购大量的外卖，主要集中在午餐和晚餐，星期天是订购外卖的高峰期。他们在网上点</w:t>
      </w:r>
      <w:proofErr w:type="gramStart"/>
      <w:r>
        <w:rPr>
          <w:rFonts w:hint="eastAsia"/>
          <w:sz w:val="28"/>
          <w:szCs w:val="28"/>
        </w:rPr>
        <w:t>餐主要</w:t>
      </w:r>
      <w:proofErr w:type="gramEnd"/>
      <w:r>
        <w:rPr>
          <w:rFonts w:hint="eastAsia"/>
          <w:sz w:val="28"/>
          <w:szCs w:val="28"/>
        </w:rPr>
        <w:t>是来自周边的小餐厅，存在的问题有：</w:t>
      </w:r>
    </w:p>
    <w:p w:rsidR="0021479F" w:rsidRDefault="0021479F" w:rsidP="0021479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食品安全没有足够</w:t>
      </w:r>
      <w:r w:rsidR="00BA74B4">
        <w:rPr>
          <w:rFonts w:hint="eastAsia"/>
          <w:sz w:val="28"/>
          <w:szCs w:val="28"/>
        </w:rPr>
        <w:t>的保障；</w:t>
      </w:r>
    </w:p>
    <w:p w:rsidR="00BA74B4" w:rsidRDefault="00BA74B4" w:rsidP="0021479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很多学校并不允许外卖员进入宿舍楼，需要学生到宿舍楼；</w:t>
      </w:r>
    </w:p>
    <w:p w:rsidR="00BA74B4" w:rsidRDefault="00BA74B4" w:rsidP="00BA74B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价格问题，很多外卖的价格很贵；</w:t>
      </w:r>
    </w:p>
    <w:p w:rsidR="00BA74B4" w:rsidRDefault="00BA74B4" w:rsidP="00BA74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高校学生拥有很多的课余时间，同时想在课余时间勤工俭学的学生有很多，但是很多学生并没有很好的渠道。</w:t>
      </w:r>
      <w:r w:rsidR="004475DD">
        <w:rPr>
          <w:rFonts w:hint="eastAsia"/>
          <w:sz w:val="28"/>
          <w:szCs w:val="28"/>
        </w:rPr>
        <w:t>有以下不足：</w:t>
      </w:r>
    </w:p>
    <w:p w:rsidR="004475DD" w:rsidRDefault="004475DD" w:rsidP="004475D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很多学生并不能准确区分信息的准确性，导致</w:t>
      </w:r>
      <w:r w:rsidR="0078682D">
        <w:rPr>
          <w:rFonts w:hint="eastAsia"/>
          <w:sz w:val="28"/>
          <w:szCs w:val="28"/>
        </w:rPr>
        <w:t>上当受骗</w:t>
      </w:r>
      <w:bookmarkStart w:id="0" w:name="_GoBack"/>
      <w:bookmarkEnd w:id="0"/>
    </w:p>
    <w:p w:rsidR="004475DD" w:rsidRPr="00BA74B4" w:rsidRDefault="004475DD" w:rsidP="00BA74B4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各个高校的餐厅的饭菜安全有保障，并且物美价廉</w:t>
      </w:r>
      <w:r w:rsidR="0078682D">
        <w:rPr>
          <w:rFonts w:hint="eastAsia"/>
          <w:sz w:val="28"/>
          <w:szCs w:val="28"/>
        </w:rPr>
        <w:t>。</w:t>
      </w:r>
    </w:p>
    <w:sectPr w:rsidR="004475DD" w:rsidRPr="00BA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1479F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75DD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8682D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55B7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A74B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8AD3"/>
  <w15:docId w15:val="{AD8A5293-1B3B-4A52-8475-CD9B37C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lianwei mei</cp:lastModifiedBy>
  <cp:revision>11</cp:revision>
  <dcterms:created xsi:type="dcterms:W3CDTF">2012-08-13T06:20:00Z</dcterms:created>
  <dcterms:modified xsi:type="dcterms:W3CDTF">2019-03-10T14:18:00Z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