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7D2" w:rsidRDefault="00D677D2" w:rsidP="00D677D2">
      <w:pPr>
        <w:jc w:val="center"/>
        <w:rPr>
          <w:b/>
        </w:rPr>
      </w:pPr>
      <w:r w:rsidRPr="00D677D2">
        <w:rPr>
          <w:rFonts w:hint="eastAsia"/>
          <w:b/>
        </w:rPr>
        <w:t>采用的技术架构</w:t>
      </w:r>
      <w:bookmarkStart w:id="0" w:name="_GoBack"/>
      <w:bookmarkEnd w:id="0"/>
    </w:p>
    <w:p w:rsidR="00D677D2" w:rsidRDefault="00D677D2" w:rsidP="00D677D2">
      <w:pPr>
        <w:jc w:val="left"/>
      </w:pPr>
      <w:r>
        <w:rPr>
          <w:rFonts w:hint="eastAsia"/>
        </w:rPr>
        <w:t>以基于互联网的安卓应用方式提供服务。</w:t>
      </w:r>
    </w:p>
    <w:p w:rsidR="00D677D2" w:rsidRDefault="00D677D2" w:rsidP="00D677D2">
      <w:pPr>
        <w:jc w:val="center"/>
        <w:rPr>
          <w:b/>
        </w:rPr>
      </w:pPr>
      <w:r w:rsidRPr="00D677D2">
        <w:rPr>
          <w:rFonts w:hint="eastAsia"/>
          <w:b/>
        </w:rPr>
        <w:t>平台</w:t>
      </w:r>
    </w:p>
    <w:p w:rsidR="00D677D2" w:rsidRDefault="00D677D2" w:rsidP="00D677D2">
      <w:pPr>
        <w:jc w:val="left"/>
      </w:pPr>
      <w:r>
        <w:rPr>
          <w:rFonts w:hint="eastAsia"/>
        </w:rPr>
        <w:t>初步采用国内阿里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平台的学生优惠版支撑软件流量。</w:t>
      </w:r>
    </w:p>
    <w:p w:rsidR="00D677D2" w:rsidRDefault="00D677D2" w:rsidP="00D677D2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技术难点</w:t>
      </w:r>
    </w:p>
    <w:p w:rsidR="00D677D2" w:rsidRPr="00D677D2" w:rsidRDefault="00D677D2" w:rsidP="00D677D2">
      <w:pPr>
        <w:jc w:val="left"/>
        <w:rPr>
          <w:rFonts w:hint="eastAsia"/>
        </w:rPr>
      </w:pPr>
      <w:r>
        <w:rPr>
          <w:rFonts w:hint="eastAsia"/>
        </w:rPr>
        <w:t>在保证学生信息隐私不被触犯的情况下，又要向商家体用客源。界限模糊。</w:t>
      </w:r>
    </w:p>
    <w:sectPr w:rsidR="00D677D2" w:rsidRPr="00D67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D2"/>
    <w:rsid w:val="008A3513"/>
    <w:rsid w:val="00D677D2"/>
    <w:rsid w:val="00F4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493C"/>
  <w15:chartTrackingRefBased/>
  <w15:docId w15:val="{47F1DE20-9E30-4EF0-8A81-9E723D2E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凯</dc:creator>
  <cp:keywords/>
  <dc:description/>
  <cp:lastModifiedBy>马 凯</cp:lastModifiedBy>
  <cp:revision>1</cp:revision>
  <dcterms:created xsi:type="dcterms:W3CDTF">2019-03-10T14:56:00Z</dcterms:created>
  <dcterms:modified xsi:type="dcterms:W3CDTF">2019-03-10T15:05:00Z</dcterms:modified>
</cp:coreProperties>
</file>