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A2" w:rsidRDefault="00B45671" w:rsidP="00D958ED">
      <w:pPr>
        <w:jc w:val="center"/>
        <w:rPr>
          <w:b/>
          <w:sz w:val="72"/>
          <w:szCs w:val="72"/>
        </w:rPr>
      </w:pPr>
      <w:r>
        <w:rPr>
          <w:rFonts w:hint="eastAsia"/>
          <w:b/>
          <w:sz w:val="72"/>
          <w:szCs w:val="72"/>
        </w:rPr>
        <w:t>高</w:t>
      </w:r>
      <w:r>
        <w:rPr>
          <w:rFonts w:hint="eastAsia"/>
          <w:b/>
          <w:sz w:val="72"/>
          <w:szCs w:val="72"/>
        </w:rPr>
        <w:t>V</w:t>
      </w:r>
      <w:r>
        <w:rPr>
          <w:rFonts w:hint="eastAsia"/>
          <w:b/>
          <w:sz w:val="72"/>
          <w:szCs w:val="72"/>
        </w:rPr>
        <w:t>玩家流失预警方案</w:t>
      </w:r>
    </w:p>
    <w:tbl>
      <w:tblPr>
        <w:tblStyle w:val="a5"/>
        <w:tblW w:w="8676" w:type="dxa"/>
        <w:tblInd w:w="250" w:type="dxa"/>
        <w:tblLayout w:type="fixed"/>
        <w:tblLook w:val="04A0" w:firstRow="1" w:lastRow="0" w:firstColumn="1" w:lastColumn="0" w:noHBand="0" w:noVBand="1"/>
      </w:tblPr>
      <w:tblGrid>
        <w:gridCol w:w="1271"/>
        <w:gridCol w:w="2162"/>
        <w:gridCol w:w="5243"/>
      </w:tblGrid>
      <w:tr w:rsidR="00BB765E" w:rsidTr="00FC0B95">
        <w:trPr>
          <w:trHeight w:val="509"/>
        </w:trPr>
        <w:tc>
          <w:tcPr>
            <w:tcW w:w="1271" w:type="dxa"/>
            <w:tcBorders>
              <w:top w:val="single" w:sz="4" w:space="0" w:color="000000"/>
              <w:left w:val="single" w:sz="4" w:space="0" w:color="000000"/>
              <w:bottom w:val="single" w:sz="4" w:space="0" w:color="000000"/>
              <w:right w:val="single" w:sz="4" w:space="0" w:color="000000"/>
            </w:tcBorders>
            <w:shd w:val="clear" w:color="auto" w:fill="5B9BD5" w:themeFill="accent1"/>
          </w:tcPr>
          <w:p w:rsidR="00BB765E" w:rsidRPr="00FC0B95" w:rsidRDefault="00BB765E" w:rsidP="00487995">
            <w:pPr>
              <w:jc w:val="center"/>
              <w:rPr>
                <w:rFonts w:ascii="微软雅黑" w:hAnsi="微软雅黑"/>
                <w:b/>
              </w:rPr>
            </w:pPr>
            <w:r w:rsidRPr="00FC0B95">
              <w:rPr>
                <w:rFonts w:ascii="微软雅黑" w:hAnsi="微软雅黑" w:hint="eastAsia"/>
                <w:b/>
              </w:rPr>
              <w:t>创建者</w:t>
            </w:r>
          </w:p>
        </w:tc>
        <w:tc>
          <w:tcPr>
            <w:tcW w:w="2162" w:type="dxa"/>
            <w:tcBorders>
              <w:top w:val="single" w:sz="4" w:space="0" w:color="000000"/>
              <w:left w:val="nil"/>
              <w:bottom w:val="single" w:sz="4" w:space="0" w:color="000000"/>
              <w:right w:val="single" w:sz="4" w:space="0" w:color="000000"/>
            </w:tcBorders>
            <w:shd w:val="clear" w:color="auto" w:fill="5B9BD5" w:themeFill="accent1"/>
          </w:tcPr>
          <w:p w:rsidR="00BB765E" w:rsidRPr="00FC0B95" w:rsidRDefault="00BB765E" w:rsidP="00487995">
            <w:pPr>
              <w:jc w:val="center"/>
              <w:rPr>
                <w:rFonts w:ascii="微软雅黑" w:hAnsi="微软雅黑"/>
                <w:b/>
              </w:rPr>
            </w:pPr>
            <w:r w:rsidRPr="00FC0B95">
              <w:rPr>
                <w:rFonts w:ascii="微软雅黑" w:hAnsi="微软雅黑" w:hint="eastAsia"/>
                <w:b/>
              </w:rPr>
              <w:t>上次修改时间</w:t>
            </w:r>
          </w:p>
        </w:tc>
        <w:tc>
          <w:tcPr>
            <w:tcW w:w="5243" w:type="dxa"/>
            <w:tcBorders>
              <w:top w:val="single" w:sz="4" w:space="0" w:color="000000"/>
              <w:left w:val="nil"/>
              <w:bottom w:val="single" w:sz="4" w:space="0" w:color="000000"/>
              <w:right w:val="single" w:sz="4" w:space="0" w:color="000000"/>
            </w:tcBorders>
            <w:shd w:val="clear" w:color="auto" w:fill="5B9BD5" w:themeFill="accent1"/>
          </w:tcPr>
          <w:p w:rsidR="00BB765E" w:rsidRPr="00FC0B95" w:rsidRDefault="00BB765E" w:rsidP="00BB765E">
            <w:pPr>
              <w:jc w:val="center"/>
              <w:rPr>
                <w:rFonts w:ascii="微软雅黑" w:hAnsi="微软雅黑"/>
                <w:b/>
              </w:rPr>
            </w:pPr>
            <w:r w:rsidRPr="00FC0B95">
              <w:rPr>
                <w:rFonts w:ascii="微软雅黑" w:hAnsi="微软雅黑" w:hint="eastAsia"/>
                <w:b/>
              </w:rPr>
              <w:t>修改内容</w:t>
            </w:r>
          </w:p>
        </w:tc>
      </w:tr>
      <w:tr w:rsidR="00BB765E" w:rsidTr="00BB765E">
        <w:trPr>
          <w:trHeight w:val="309"/>
        </w:trPr>
        <w:tc>
          <w:tcPr>
            <w:tcW w:w="1271" w:type="dxa"/>
            <w:tcBorders>
              <w:top w:val="single" w:sz="4" w:space="0" w:color="000000"/>
              <w:left w:val="single" w:sz="4" w:space="0" w:color="000000"/>
              <w:bottom w:val="single" w:sz="4" w:space="0" w:color="000000"/>
              <w:right w:val="single" w:sz="4" w:space="0" w:color="000000"/>
            </w:tcBorders>
          </w:tcPr>
          <w:p w:rsidR="00BB765E" w:rsidRDefault="00BB765E" w:rsidP="00BB765E">
            <w:pPr>
              <w:jc w:val="center"/>
              <w:rPr>
                <w:rFonts w:ascii="微软雅黑" w:hAnsi="微软雅黑"/>
              </w:rPr>
            </w:pPr>
            <w:r w:rsidRPr="00BB765E">
              <w:rPr>
                <w:rFonts w:ascii="微软雅黑" w:hAnsi="微软雅黑" w:hint="eastAsia"/>
              </w:rPr>
              <w:t>卢星宇</w:t>
            </w:r>
          </w:p>
        </w:tc>
        <w:tc>
          <w:tcPr>
            <w:tcW w:w="2162" w:type="dxa"/>
            <w:tcBorders>
              <w:top w:val="single" w:sz="4" w:space="0" w:color="000000"/>
              <w:left w:val="nil"/>
              <w:bottom w:val="single" w:sz="4" w:space="0" w:color="000000"/>
              <w:right w:val="single" w:sz="4" w:space="0" w:color="000000"/>
            </w:tcBorders>
            <w:shd w:val="clear" w:color="auto" w:fill="auto"/>
          </w:tcPr>
          <w:p w:rsidR="00BB765E" w:rsidRDefault="00697747" w:rsidP="00487995">
            <w:pPr>
              <w:jc w:val="center"/>
              <w:rPr>
                <w:rFonts w:ascii="微软雅黑" w:hAnsi="微软雅黑"/>
              </w:rPr>
            </w:pPr>
            <w:r>
              <w:rPr>
                <w:rFonts w:ascii="微软雅黑" w:hAnsi="微软雅黑" w:hint="eastAsia"/>
              </w:rPr>
              <w:t>0</w:t>
            </w:r>
            <w:r w:rsidR="00013A12">
              <w:rPr>
                <w:rFonts w:ascii="微软雅黑" w:hAnsi="微软雅黑" w:hint="eastAsia"/>
              </w:rPr>
              <w:t>5</w:t>
            </w:r>
            <w:r w:rsidR="00A70288">
              <w:rPr>
                <w:rFonts w:ascii="微软雅黑" w:hAnsi="微软雅黑" w:hint="eastAsia"/>
              </w:rPr>
              <w:t>/</w:t>
            </w:r>
            <w:r w:rsidR="00013A12">
              <w:rPr>
                <w:rFonts w:ascii="微软雅黑" w:hAnsi="微软雅黑" w:hint="eastAsia"/>
              </w:rPr>
              <w:t>0</w:t>
            </w:r>
            <w:r w:rsidR="005E41DE">
              <w:rPr>
                <w:rFonts w:ascii="微软雅黑" w:hAnsi="微软雅黑" w:hint="eastAsia"/>
              </w:rPr>
              <w:t>9</w:t>
            </w:r>
            <w:r w:rsidR="00BB765E">
              <w:rPr>
                <w:rFonts w:ascii="微软雅黑" w:hAnsi="微软雅黑" w:hint="eastAsia"/>
              </w:rPr>
              <w:t>/20</w:t>
            </w:r>
            <w:r>
              <w:rPr>
                <w:rFonts w:ascii="微软雅黑" w:hAnsi="微软雅黑" w:hint="eastAsia"/>
              </w:rPr>
              <w:t>20</w:t>
            </w:r>
          </w:p>
        </w:tc>
        <w:tc>
          <w:tcPr>
            <w:tcW w:w="5243" w:type="dxa"/>
            <w:tcBorders>
              <w:top w:val="single" w:sz="4" w:space="0" w:color="000000"/>
              <w:left w:val="nil"/>
              <w:bottom w:val="single" w:sz="4" w:space="0" w:color="000000"/>
              <w:right w:val="single" w:sz="4" w:space="0" w:color="000000"/>
            </w:tcBorders>
          </w:tcPr>
          <w:p w:rsidR="00BB765E" w:rsidRDefault="00BB765E" w:rsidP="00487995">
            <w:pPr>
              <w:jc w:val="center"/>
            </w:pPr>
            <w:r w:rsidRPr="00BB765E">
              <w:rPr>
                <w:rFonts w:ascii="微软雅黑" w:hAnsi="微软雅黑" w:hint="eastAsia"/>
              </w:rPr>
              <w:t>创建</w:t>
            </w:r>
            <w:r>
              <w:rPr>
                <w:rFonts w:asciiTheme="minorEastAsia" w:eastAsiaTheme="minorEastAsia" w:hAnsiTheme="minorEastAsia" w:hint="eastAsia"/>
              </w:rPr>
              <w:t>文档</w:t>
            </w:r>
          </w:p>
        </w:tc>
      </w:tr>
      <w:tr w:rsidR="00051DBA" w:rsidTr="00BB765E">
        <w:trPr>
          <w:trHeight w:val="309"/>
        </w:trPr>
        <w:tc>
          <w:tcPr>
            <w:tcW w:w="1271" w:type="dxa"/>
            <w:tcBorders>
              <w:top w:val="single" w:sz="4" w:space="0" w:color="000000"/>
              <w:left w:val="single" w:sz="4" w:space="0" w:color="000000"/>
              <w:bottom w:val="single" w:sz="4" w:space="0" w:color="000000"/>
              <w:right w:val="single" w:sz="4" w:space="0" w:color="000000"/>
            </w:tcBorders>
          </w:tcPr>
          <w:p w:rsidR="00051DBA" w:rsidRDefault="00051DBA" w:rsidP="00051DBA">
            <w:pPr>
              <w:jc w:val="center"/>
              <w:rPr>
                <w:rFonts w:ascii="微软雅黑" w:hAnsi="微软雅黑"/>
              </w:rPr>
            </w:pPr>
          </w:p>
        </w:tc>
        <w:tc>
          <w:tcPr>
            <w:tcW w:w="2162" w:type="dxa"/>
            <w:tcBorders>
              <w:top w:val="single" w:sz="4" w:space="0" w:color="000000"/>
              <w:left w:val="nil"/>
              <w:bottom w:val="single" w:sz="4" w:space="0" w:color="000000"/>
              <w:right w:val="single" w:sz="4" w:space="0" w:color="000000"/>
            </w:tcBorders>
            <w:shd w:val="clear" w:color="auto" w:fill="auto"/>
          </w:tcPr>
          <w:p w:rsidR="00051DBA" w:rsidRDefault="00051DBA" w:rsidP="00051DBA">
            <w:pPr>
              <w:jc w:val="center"/>
              <w:rPr>
                <w:rFonts w:ascii="微软雅黑" w:hAnsi="微软雅黑"/>
              </w:rPr>
            </w:pPr>
          </w:p>
        </w:tc>
        <w:tc>
          <w:tcPr>
            <w:tcW w:w="5243" w:type="dxa"/>
            <w:tcBorders>
              <w:top w:val="single" w:sz="4" w:space="0" w:color="000000"/>
              <w:left w:val="nil"/>
              <w:bottom w:val="single" w:sz="4" w:space="0" w:color="000000"/>
              <w:right w:val="single" w:sz="4" w:space="0" w:color="000000"/>
            </w:tcBorders>
          </w:tcPr>
          <w:p w:rsidR="00051DBA" w:rsidRDefault="00051DBA" w:rsidP="00051DBA">
            <w:pPr>
              <w:jc w:val="center"/>
            </w:pPr>
          </w:p>
        </w:tc>
      </w:tr>
    </w:tbl>
    <w:p w:rsidR="00E62C8E" w:rsidRPr="00900590" w:rsidRDefault="00E62C8E" w:rsidP="00E62C8E">
      <w:pPr>
        <w:pStyle w:val="1"/>
        <w:numPr>
          <w:ilvl w:val="0"/>
          <w:numId w:val="18"/>
        </w:numPr>
      </w:pPr>
      <w:r w:rsidRPr="00900590">
        <w:rPr>
          <w:rFonts w:hint="eastAsia"/>
        </w:rPr>
        <w:t>设计概述</w:t>
      </w:r>
    </w:p>
    <w:p w:rsidR="00E62C8E" w:rsidRPr="00900590" w:rsidRDefault="00E62C8E" w:rsidP="00E62C8E">
      <w:pPr>
        <w:pStyle w:val="2"/>
        <w:numPr>
          <w:ilvl w:val="1"/>
          <w:numId w:val="20"/>
        </w:numPr>
      </w:pPr>
      <w:r w:rsidRPr="00900590">
        <w:rPr>
          <w:rFonts w:hint="eastAsia"/>
        </w:rPr>
        <w:t>设计目的</w:t>
      </w:r>
    </w:p>
    <w:p w:rsidR="00DC4140" w:rsidRDefault="00F45941" w:rsidP="00F45941">
      <w:pPr>
        <w:pStyle w:val="a3"/>
        <w:numPr>
          <w:ilvl w:val="0"/>
          <w:numId w:val="10"/>
        </w:numPr>
        <w:ind w:firstLineChars="0"/>
      </w:pPr>
      <w:r>
        <w:rPr>
          <w:rFonts w:hint="eastAsia"/>
        </w:rPr>
        <w:t>一定程度上方便掌握高</w:t>
      </w:r>
      <w:r>
        <w:rPr>
          <w:rFonts w:hint="eastAsia"/>
        </w:rPr>
        <w:t>V</w:t>
      </w:r>
      <w:r>
        <w:rPr>
          <w:rFonts w:hint="eastAsia"/>
        </w:rPr>
        <w:t>玩家在线游戏状态</w:t>
      </w:r>
    </w:p>
    <w:p w:rsidR="00F45941" w:rsidRPr="00F36561" w:rsidRDefault="00F45941" w:rsidP="00F45941">
      <w:pPr>
        <w:pStyle w:val="a3"/>
        <w:numPr>
          <w:ilvl w:val="0"/>
          <w:numId w:val="10"/>
        </w:numPr>
        <w:ind w:firstLineChars="0"/>
      </w:pPr>
      <w:r>
        <w:rPr>
          <w:rFonts w:hint="eastAsia"/>
        </w:rPr>
        <w:t>减少高</w:t>
      </w:r>
      <w:r>
        <w:rPr>
          <w:rFonts w:hint="eastAsia"/>
        </w:rPr>
        <w:t>V</w:t>
      </w:r>
      <w:r>
        <w:rPr>
          <w:rFonts w:hint="eastAsia"/>
        </w:rPr>
        <w:t>玩家流失</w:t>
      </w:r>
    </w:p>
    <w:p w:rsidR="00E62C8E" w:rsidRPr="00920C1B" w:rsidRDefault="00E62C8E" w:rsidP="00E62C8E">
      <w:pPr>
        <w:pStyle w:val="1"/>
        <w:numPr>
          <w:ilvl w:val="0"/>
          <w:numId w:val="18"/>
        </w:numPr>
      </w:pPr>
      <w:r w:rsidRPr="00900590">
        <w:rPr>
          <w:rFonts w:hint="eastAsia"/>
        </w:rPr>
        <w:t>具体设计</w:t>
      </w:r>
    </w:p>
    <w:p w:rsidR="006C0A2F" w:rsidRDefault="006C0A2F" w:rsidP="006C0A2F">
      <w:pPr>
        <w:pStyle w:val="2"/>
      </w:pPr>
      <w:bookmarkStart w:id="0" w:name="_2.4_拍卖行关注"/>
      <w:bookmarkStart w:id="1" w:name="_2.2_登陆领奖玩法——新年日签"/>
      <w:bookmarkStart w:id="2" w:name="_2.3_砸蛋玩法——新年赐福"/>
      <w:bookmarkEnd w:id="0"/>
      <w:bookmarkEnd w:id="1"/>
      <w:bookmarkEnd w:id="2"/>
      <w:r w:rsidRPr="00900590">
        <w:rPr>
          <w:rFonts w:hint="eastAsia"/>
        </w:rPr>
        <w:t>2</w:t>
      </w:r>
      <w:r>
        <w:rPr>
          <w:rFonts w:hint="eastAsia"/>
        </w:rPr>
        <w:t>.</w:t>
      </w:r>
      <w:r w:rsidR="002724BE">
        <w:t>1</w:t>
      </w:r>
      <w:r>
        <w:rPr>
          <w:rFonts w:hint="eastAsia"/>
        </w:rPr>
        <w:t xml:space="preserve"> </w:t>
      </w:r>
      <w:r w:rsidR="002724BE">
        <w:rPr>
          <w:rFonts w:hint="eastAsia"/>
        </w:rPr>
        <w:t>预警系统</w:t>
      </w:r>
    </w:p>
    <w:p w:rsidR="003718CD" w:rsidRDefault="003718CD" w:rsidP="003718CD">
      <w:pPr>
        <w:pStyle w:val="3"/>
        <w:rPr>
          <w:color w:val="0070C0"/>
        </w:rPr>
      </w:pPr>
      <w:r w:rsidRPr="00900590">
        <w:rPr>
          <w:rFonts w:hint="eastAsia"/>
          <w:color w:val="0070C0"/>
        </w:rPr>
        <w:t>*</w:t>
      </w:r>
      <w:r>
        <w:rPr>
          <w:rFonts w:hint="eastAsia"/>
          <w:color w:val="0070C0"/>
        </w:rPr>
        <w:t>预警分级定义</w:t>
      </w:r>
    </w:p>
    <w:p w:rsidR="003718CD" w:rsidRDefault="0013035D" w:rsidP="003718CD">
      <w:pPr>
        <w:pStyle w:val="a3"/>
        <w:numPr>
          <w:ilvl w:val="0"/>
          <w:numId w:val="10"/>
        </w:numPr>
        <w:ind w:firstLineChars="0"/>
      </w:pPr>
      <w:r w:rsidRPr="0013035D">
        <w:rPr>
          <w:rFonts w:hint="eastAsia"/>
          <w:b/>
        </w:rPr>
        <w:t>预警级别</w:t>
      </w:r>
      <w:r w:rsidR="003718CD">
        <w:rPr>
          <w:rFonts w:hint="eastAsia"/>
        </w:rPr>
        <w:t>分</w:t>
      </w:r>
      <w:r w:rsidR="003718CD">
        <w:rPr>
          <w:rFonts w:hint="eastAsia"/>
        </w:rPr>
        <w:t>3</w:t>
      </w:r>
      <w:r w:rsidR="003718CD">
        <w:rPr>
          <w:rFonts w:hint="eastAsia"/>
        </w:rPr>
        <w:t>级，由严重程度由高到低为一级预警——二级预警——三级预警</w:t>
      </w:r>
    </w:p>
    <w:p w:rsidR="003718CD" w:rsidRDefault="003718CD" w:rsidP="003718CD">
      <w:pPr>
        <w:pStyle w:val="a3"/>
        <w:numPr>
          <w:ilvl w:val="0"/>
          <w:numId w:val="10"/>
        </w:numPr>
        <w:ind w:firstLineChars="0"/>
      </w:pPr>
      <w:r w:rsidRPr="0013035D">
        <w:rPr>
          <w:b/>
        </w:rPr>
        <w:t>一级预警</w:t>
      </w:r>
      <w:r>
        <w:t>：严重流失用户，已经基本可以确定流失，需要</w:t>
      </w:r>
      <w:r w:rsidR="008226AC">
        <w:t>执行高级挽救方案或直接放弃</w:t>
      </w:r>
    </w:p>
    <w:p w:rsidR="003718CD" w:rsidRDefault="003718CD" w:rsidP="003718CD">
      <w:pPr>
        <w:pStyle w:val="a3"/>
        <w:numPr>
          <w:ilvl w:val="0"/>
          <w:numId w:val="10"/>
        </w:numPr>
        <w:ind w:firstLineChars="0"/>
      </w:pPr>
      <w:r w:rsidRPr="0013035D">
        <w:rPr>
          <w:b/>
        </w:rPr>
        <w:t>二级预警</w:t>
      </w:r>
      <w:r>
        <w:t>：</w:t>
      </w:r>
      <w:r w:rsidR="008226AC">
        <w:t>中等流失用户，处于可挽救状态，通过强力挽救方案可挽救，性价比最高的挽救用户</w:t>
      </w:r>
    </w:p>
    <w:p w:rsidR="003718CD" w:rsidRPr="003718CD" w:rsidRDefault="003718CD" w:rsidP="003718CD">
      <w:pPr>
        <w:pStyle w:val="a3"/>
        <w:numPr>
          <w:ilvl w:val="0"/>
          <w:numId w:val="10"/>
        </w:numPr>
        <w:ind w:firstLineChars="0"/>
      </w:pPr>
      <w:r w:rsidRPr="0013035D">
        <w:rPr>
          <w:b/>
        </w:rPr>
        <w:t>三级预警</w:t>
      </w:r>
      <w:r>
        <w:t>：</w:t>
      </w:r>
      <w:r w:rsidR="008226AC">
        <w:t>倾向性流失用户，常出现为对新版本调整失望的老用户与对游戏内容兴趣下降中的新玩家，用于对版本修改的用户反馈，需要即使调整整体运营投放策略或单对单补偿的对策用户</w:t>
      </w:r>
    </w:p>
    <w:p w:rsidR="00C82384" w:rsidRPr="00B45671" w:rsidRDefault="00950478" w:rsidP="00B45671">
      <w:pPr>
        <w:pStyle w:val="3"/>
        <w:rPr>
          <w:color w:val="0070C0"/>
        </w:rPr>
      </w:pPr>
      <w:bookmarkStart w:id="3" w:name="_*夫妻动作"/>
      <w:bookmarkStart w:id="4" w:name="_*触发算法条件"/>
      <w:bookmarkEnd w:id="3"/>
      <w:bookmarkEnd w:id="4"/>
      <w:r w:rsidRPr="00900590">
        <w:rPr>
          <w:rFonts w:hint="eastAsia"/>
          <w:color w:val="0070C0"/>
        </w:rPr>
        <w:t>*</w:t>
      </w:r>
      <w:r w:rsidR="002724BE">
        <w:rPr>
          <w:rFonts w:hint="eastAsia"/>
          <w:color w:val="0070C0"/>
        </w:rPr>
        <w:t>触发</w:t>
      </w:r>
      <w:r w:rsidR="00C97879">
        <w:rPr>
          <w:rFonts w:hint="eastAsia"/>
          <w:color w:val="0070C0"/>
        </w:rPr>
        <w:t>算法条件</w:t>
      </w:r>
    </w:p>
    <w:p w:rsidR="00950478" w:rsidRPr="002E443B" w:rsidRDefault="003718CD" w:rsidP="00950478">
      <w:pPr>
        <w:pStyle w:val="a3"/>
        <w:numPr>
          <w:ilvl w:val="0"/>
          <w:numId w:val="10"/>
        </w:numPr>
        <w:spacing w:before="240"/>
        <w:ind w:firstLineChars="0"/>
        <w:rPr>
          <w:shd w:val="pct15" w:color="auto" w:fill="FFFFFF"/>
        </w:rPr>
      </w:pPr>
      <w:r w:rsidRPr="002E443B">
        <w:rPr>
          <w:rFonts w:hint="eastAsia"/>
          <w:b/>
          <w:shd w:val="pct15" w:color="auto" w:fill="FFFFFF"/>
        </w:rPr>
        <w:t>每日平均提升的战力</w:t>
      </w:r>
      <w:r w:rsidRPr="002E443B">
        <w:rPr>
          <w:rFonts w:hint="eastAsia"/>
          <w:shd w:val="pct15" w:color="auto" w:fill="FFFFFF"/>
        </w:rPr>
        <w:t>应该</w:t>
      </w:r>
      <w:r w:rsidR="001D17D1" w:rsidRPr="002E443B">
        <w:rPr>
          <w:rFonts w:hint="eastAsia"/>
          <w:shd w:val="pct15" w:color="auto" w:fill="FFFFFF"/>
        </w:rPr>
        <w:t>是</w:t>
      </w:r>
      <w:r w:rsidRPr="002E443B">
        <w:rPr>
          <w:rFonts w:hint="eastAsia"/>
          <w:shd w:val="pct15" w:color="auto" w:fill="FFFFFF"/>
        </w:rPr>
        <w:t>越来越多的，若某日新增战力较前日新增战力少，则触发预警</w:t>
      </w:r>
    </w:p>
    <w:p w:rsidR="000630BA" w:rsidRPr="002E443B" w:rsidRDefault="000630BA" w:rsidP="000630BA">
      <w:pPr>
        <w:pStyle w:val="a3"/>
        <w:numPr>
          <w:ilvl w:val="0"/>
          <w:numId w:val="26"/>
        </w:numPr>
        <w:spacing w:before="240"/>
        <w:ind w:firstLineChars="0"/>
        <w:rPr>
          <w:shd w:val="pct15" w:color="auto" w:fill="FFFFFF"/>
        </w:rPr>
      </w:pPr>
      <w:r w:rsidRPr="002E443B">
        <w:rPr>
          <w:shd w:val="pct15" w:color="auto" w:fill="FFFFFF"/>
        </w:rPr>
        <w:t>若玩家当日新增战力为</w:t>
      </w:r>
      <w:r w:rsidRPr="002E443B">
        <w:rPr>
          <w:shd w:val="pct15" w:color="auto" w:fill="FFFFFF"/>
        </w:rPr>
        <w:t>0</w:t>
      </w:r>
      <w:r w:rsidR="003C2540" w:rsidRPr="002E443B">
        <w:rPr>
          <w:shd w:val="pct15" w:color="auto" w:fill="FFFFFF"/>
        </w:rPr>
        <w:t>，</w:t>
      </w:r>
      <w:r w:rsidR="003C2540" w:rsidRPr="002E443B">
        <w:rPr>
          <w:rFonts w:hint="eastAsia"/>
          <w:shd w:val="pct15" w:color="auto" w:fill="FFFFFF"/>
        </w:rPr>
        <w:t>且连续</w:t>
      </w:r>
      <w:r w:rsidR="003C2540" w:rsidRPr="002E443B">
        <w:rPr>
          <w:rFonts w:hint="eastAsia"/>
          <w:shd w:val="pct15" w:color="auto" w:fill="FFFFFF"/>
        </w:rPr>
        <w:t>3</w:t>
      </w:r>
      <w:r w:rsidR="003C2540" w:rsidRPr="002E443B">
        <w:rPr>
          <w:rFonts w:hint="eastAsia"/>
          <w:shd w:val="pct15" w:color="auto" w:fill="FFFFFF"/>
        </w:rPr>
        <w:t>天（含</w:t>
      </w:r>
      <w:r w:rsidR="003C2540" w:rsidRPr="002E443B">
        <w:rPr>
          <w:rFonts w:hint="eastAsia"/>
          <w:shd w:val="pct15" w:color="auto" w:fill="FFFFFF"/>
        </w:rPr>
        <w:t>3</w:t>
      </w:r>
      <w:r w:rsidR="003C2540" w:rsidRPr="002E443B">
        <w:rPr>
          <w:rFonts w:hint="eastAsia"/>
          <w:shd w:val="pct15" w:color="auto" w:fill="FFFFFF"/>
        </w:rPr>
        <w:t>天）以上，则触发一级预警</w:t>
      </w:r>
    </w:p>
    <w:p w:rsidR="003C2540" w:rsidRPr="002E443B" w:rsidRDefault="003C2540" w:rsidP="000630BA">
      <w:pPr>
        <w:pStyle w:val="a3"/>
        <w:numPr>
          <w:ilvl w:val="0"/>
          <w:numId w:val="26"/>
        </w:numPr>
        <w:spacing w:before="240"/>
        <w:ind w:firstLineChars="0"/>
        <w:rPr>
          <w:shd w:val="pct15" w:color="auto" w:fill="FFFFFF"/>
        </w:rPr>
      </w:pPr>
      <w:r w:rsidRPr="002E443B">
        <w:rPr>
          <w:rFonts w:hint="eastAsia"/>
          <w:shd w:val="pct15" w:color="auto" w:fill="FFFFFF"/>
        </w:rPr>
        <w:lastRenderedPageBreak/>
        <w:t>若玩家当日新增战力为</w:t>
      </w:r>
      <w:r w:rsidRPr="002E443B">
        <w:rPr>
          <w:rFonts w:hint="eastAsia"/>
          <w:shd w:val="pct15" w:color="auto" w:fill="FFFFFF"/>
        </w:rPr>
        <w:t>0</w:t>
      </w:r>
      <w:r w:rsidRPr="002E443B">
        <w:rPr>
          <w:rFonts w:hint="eastAsia"/>
          <w:shd w:val="pct15" w:color="auto" w:fill="FFFFFF"/>
        </w:rPr>
        <w:t>（</w:t>
      </w:r>
      <w:r w:rsidRPr="002E443B">
        <w:rPr>
          <w:rFonts w:hint="eastAsia"/>
          <w:shd w:val="pct15" w:color="auto" w:fill="FFFFFF"/>
        </w:rPr>
        <w:t>3</w:t>
      </w:r>
      <w:r w:rsidRPr="002E443B">
        <w:rPr>
          <w:rFonts w:hint="eastAsia"/>
          <w:shd w:val="pct15" w:color="auto" w:fill="FFFFFF"/>
        </w:rPr>
        <w:t>天以下的情况），则触发二级预警</w:t>
      </w:r>
    </w:p>
    <w:p w:rsidR="000630BA" w:rsidRPr="002E443B" w:rsidRDefault="000630BA" w:rsidP="000630BA">
      <w:pPr>
        <w:pStyle w:val="a3"/>
        <w:numPr>
          <w:ilvl w:val="0"/>
          <w:numId w:val="26"/>
        </w:numPr>
        <w:spacing w:before="240"/>
        <w:ind w:firstLineChars="0"/>
        <w:rPr>
          <w:shd w:val="pct15" w:color="auto" w:fill="FFFFFF"/>
        </w:rPr>
      </w:pPr>
      <w:r w:rsidRPr="002E443B">
        <w:rPr>
          <w:shd w:val="pct15" w:color="auto" w:fill="FFFFFF"/>
        </w:rPr>
        <w:t>若玩家新增战力增加比前日少，但新增战力仍大于</w:t>
      </w:r>
      <w:r w:rsidRPr="002E443B">
        <w:rPr>
          <w:shd w:val="pct15" w:color="auto" w:fill="FFFFFF"/>
        </w:rPr>
        <w:t>0</w:t>
      </w:r>
      <w:r w:rsidRPr="002E443B">
        <w:rPr>
          <w:shd w:val="pct15" w:color="auto" w:fill="FFFFFF"/>
        </w:rPr>
        <w:t>，则触发三级预警</w:t>
      </w:r>
    </w:p>
    <w:p w:rsidR="003718CD" w:rsidRDefault="003718CD" w:rsidP="00950478">
      <w:pPr>
        <w:pStyle w:val="a3"/>
        <w:numPr>
          <w:ilvl w:val="0"/>
          <w:numId w:val="10"/>
        </w:numPr>
        <w:spacing w:before="240"/>
        <w:ind w:firstLineChars="0"/>
      </w:pPr>
      <w:r>
        <w:rPr>
          <w:rFonts w:hint="eastAsia"/>
        </w:rPr>
        <w:t>可设置玩家</w:t>
      </w:r>
      <w:r w:rsidRPr="00B217AD">
        <w:rPr>
          <w:rFonts w:hint="eastAsia"/>
          <w:b/>
        </w:rPr>
        <w:t>每日在线时</w:t>
      </w:r>
      <w:r w:rsidR="00E76806">
        <w:rPr>
          <w:rFonts w:hint="eastAsia"/>
          <w:b/>
        </w:rPr>
        <w:t>长</w:t>
      </w:r>
      <w:r>
        <w:rPr>
          <w:rFonts w:hint="eastAsia"/>
        </w:rPr>
        <w:t>预警值，如：</w:t>
      </w:r>
      <w:r w:rsidRPr="00791EFC">
        <w:rPr>
          <w:rFonts w:hint="eastAsia"/>
          <w:color w:val="ED7D31" w:themeColor="accent2"/>
        </w:rPr>
        <w:t>预警</w:t>
      </w:r>
      <w:r w:rsidR="00570E87" w:rsidRPr="00791EFC">
        <w:rPr>
          <w:rFonts w:hint="eastAsia"/>
          <w:color w:val="ED7D31" w:themeColor="accent2"/>
        </w:rPr>
        <w:t>橙值</w:t>
      </w:r>
      <w:r w:rsidR="00570E87">
        <w:rPr>
          <w:rFonts w:hint="eastAsia"/>
        </w:rPr>
        <w:t>120</w:t>
      </w:r>
      <w:r w:rsidR="00570E87">
        <w:rPr>
          <w:rFonts w:hint="eastAsia"/>
        </w:rPr>
        <w:t>分钟</w:t>
      </w:r>
      <w:r w:rsidR="00570E87">
        <w:rPr>
          <w:rFonts w:hint="eastAsia"/>
        </w:rPr>
        <w:t>/</w:t>
      </w:r>
      <w:r w:rsidR="00570E87">
        <w:rPr>
          <w:rFonts w:hint="eastAsia"/>
        </w:rPr>
        <w:t>天。</w:t>
      </w:r>
      <w:r w:rsidR="00570E87" w:rsidRPr="00791EFC">
        <w:rPr>
          <w:rFonts w:hint="eastAsia"/>
          <w:color w:val="FF0000"/>
        </w:rPr>
        <w:t>预警</w:t>
      </w:r>
      <w:r w:rsidR="00570E87" w:rsidRPr="00791EFC">
        <w:rPr>
          <w:color w:val="FF0000"/>
        </w:rPr>
        <w:t>红值</w:t>
      </w:r>
      <w:r w:rsidR="00570E87">
        <w:t>60</w:t>
      </w:r>
      <w:r w:rsidR="00570E87">
        <w:t>分钟</w:t>
      </w:r>
      <w:r w:rsidR="00570E87">
        <w:t>/</w:t>
      </w:r>
      <w:r w:rsidR="00570E87">
        <w:t>天</w:t>
      </w:r>
    </w:p>
    <w:p w:rsidR="0091225F" w:rsidRDefault="003718CD" w:rsidP="0091225F">
      <w:pPr>
        <w:pStyle w:val="a3"/>
        <w:numPr>
          <w:ilvl w:val="0"/>
          <w:numId w:val="26"/>
        </w:numPr>
        <w:spacing w:before="240"/>
        <w:ind w:firstLineChars="0"/>
      </w:pPr>
      <w:r>
        <w:rPr>
          <w:rFonts w:hint="eastAsia"/>
        </w:rPr>
        <w:t>玩家每日在线时间小于等于</w:t>
      </w:r>
      <w:r w:rsidR="00570E87" w:rsidRPr="00791EFC">
        <w:rPr>
          <w:rFonts w:hint="eastAsia"/>
          <w:color w:val="FF0000"/>
        </w:rPr>
        <w:t>预警</w:t>
      </w:r>
      <w:r w:rsidR="00570E87" w:rsidRPr="00791EFC">
        <w:rPr>
          <w:color w:val="FF0000"/>
        </w:rPr>
        <w:t>红值</w:t>
      </w:r>
      <w:r>
        <w:rPr>
          <w:rFonts w:hint="eastAsia"/>
        </w:rPr>
        <w:t>，立刻触发</w:t>
      </w:r>
      <w:r w:rsidR="00D82A46">
        <w:rPr>
          <w:rFonts w:hint="eastAsia"/>
        </w:rPr>
        <w:t>一级预警</w:t>
      </w:r>
    </w:p>
    <w:p w:rsidR="0091225F" w:rsidRDefault="003718CD" w:rsidP="0091225F">
      <w:pPr>
        <w:pStyle w:val="a3"/>
        <w:numPr>
          <w:ilvl w:val="0"/>
          <w:numId w:val="26"/>
        </w:numPr>
        <w:spacing w:before="240"/>
        <w:ind w:firstLineChars="0"/>
      </w:pPr>
      <w:r>
        <w:rPr>
          <w:rFonts w:hint="eastAsia"/>
        </w:rPr>
        <w:t>玩家每日在线大于</w:t>
      </w:r>
      <w:r w:rsidR="00570E87" w:rsidRPr="00791EFC">
        <w:rPr>
          <w:rFonts w:hint="eastAsia"/>
          <w:color w:val="FF0000"/>
        </w:rPr>
        <w:t>预警</w:t>
      </w:r>
      <w:r w:rsidR="00570E87" w:rsidRPr="00791EFC">
        <w:rPr>
          <w:color w:val="FF0000"/>
        </w:rPr>
        <w:t>红值</w:t>
      </w:r>
      <w:r>
        <w:rPr>
          <w:rFonts w:hint="eastAsia"/>
        </w:rPr>
        <w:t>。小于等于</w:t>
      </w:r>
      <w:r w:rsidR="00570E87" w:rsidRPr="00791EFC">
        <w:rPr>
          <w:rFonts w:hint="eastAsia"/>
          <w:color w:val="ED7D31" w:themeColor="accent2"/>
        </w:rPr>
        <w:t>预警橙值</w:t>
      </w:r>
    </w:p>
    <w:p w:rsidR="00ED6F21" w:rsidRDefault="003718CD" w:rsidP="00D82A46">
      <w:pPr>
        <w:pStyle w:val="a3"/>
        <w:numPr>
          <w:ilvl w:val="0"/>
          <w:numId w:val="27"/>
        </w:numPr>
        <w:spacing w:before="240"/>
        <w:ind w:firstLineChars="0"/>
      </w:pPr>
      <w:r>
        <w:rPr>
          <w:rFonts w:hint="eastAsia"/>
        </w:rPr>
        <w:t>连续</w:t>
      </w:r>
      <w:r>
        <w:rPr>
          <w:rFonts w:hint="eastAsia"/>
        </w:rPr>
        <w:t>3</w:t>
      </w:r>
      <w:r w:rsidR="00C97879">
        <w:rPr>
          <w:rFonts w:hint="eastAsia"/>
        </w:rPr>
        <w:t>天在此区间，且逐天减少，触发二级预警</w:t>
      </w:r>
    </w:p>
    <w:p w:rsidR="00CB57DB" w:rsidRDefault="00C97879" w:rsidP="00CB57DB">
      <w:pPr>
        <w:pStyle w:val="a3"/>
        <w:numPr>
          <w:ilvl w:val="0"/>
          <w:numId w:val="27"/>
        </w:numPr>
        <w:spacing w:before="240"/>
        <w:ind w:firstLineChars="0"/>
      </w:pPr>
      <w:r>
        <w:t>此区间其他情况，触发三级预警</w:t>
      </w:r>
    </w:p>
    <w:p w:rsidR="002724BE" w:rsidRDefault="002724BE">
      <w:pPr>
        <w:pStyle w:val="2"/>
      </w:pPr>
      <w:r w:rsidRPr="00900590">
        <w:rPr>
          <w:rFonts w:hint="eastAsia"/>
        </w:rPr>
        <w:t>2</w:t>
      </w:r>
      <w:r>
        <w:rPr>
          <w:rFonts w:hint="eastAsia"/>
        </w:rPr>
        <w:t>.</w:t>
      </w:r>
      <w:r>
        <w:t xml:space="preserve">2 </w:t>
      </w:r>
      <w:r w:rsidR="005E3A28">
        <w:rPr>
          <w:rFonts w:hint="eastAsia"/>
        </w:rPr>
        <w:t>后台</w:t>
      </w:r>
      <w:r>
        <w:rPr>
          <w:rFonts w:hint="eastAsia"/>
        </w:rPr>
        <w:t>界面设计</w:t>
      </w:r>
    </w:p>
    <w:p w:rsidR="006135AA" w:rsidRDefault="005B22E3" w:rsidP="006135AA">
      <w:r>
        <w:rPr>
          <w:noProof/>
        </w:rPr>
        <w:drawing>
          <wp:inline distT="0" distB="0" distL="0" distR="0" wp14:anchorId="0569FA52" wp14:editId="165DCED8">
            <wp:extent cx="5274310" cy="2589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9530"/>
                    </a:xfrm>
                    <a:prstGeom prst="rect">
                      <a:avLst/>
                    </a:prstGeom>
                  </pic:spPr>
                </pic:pic>
              </a:graphicData>
            </a:graphic>
          </wp:inline>
        </w:drawing>
      </w:r>
    </w:p>
    <w:p w:rsidR="006135AA" w:rsidRDefault="006135AA" w:rsidP="006135AA">
      <w:pPr>
        <w:pStyle w:val="a3"/>
        <w:numPr>
          <w:ilvl w:val="0"/>
          <w:numId w:val="10"/>
        </w:numPr>
        <w:ind w:firstLineChars="0"/>
      </w:pPr>
      <w:r>
        <w:rPr>
          <w:rFonts w:hint="eastAsia"/>
        </w:rPr>
        <w:t>预警分析相关界面添加至运营后台</w:t>
      </w:r>
    </w:p>
    <w:p w:rsidR="006135AA" w:rsidRPr="006135AA" w:rsidRDefault="006135AA" w:rsidP="006135AA">
      <w:pPr>
        <w:pStyle w:val="a3"/>
        <w:numPr>
          <w:ilvl w:val="0"/>
          <w:numId w:val="10"/>
        </w:numPr>
        <w:ind w:firstLineChars="0"/>
      </w:pPr>
      <w:r>
        <w:rPr>
          <w:rFonts w:hint="eastAsia"/>
        </w:rPr>
        <w:t>新增</w:t>
      </w:r>
      <w:r>
        <w:rPr>
          <w:noProof/>
        </w:rPr>
        <w:drawing>
          <wp:inline distT="0" distB="0" distL="0" distR="0" wp14:anchorId="6E309E58" wp14:editId="02BA8DD3">
            <wp:extent cx="1110831" cy="18361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1491" cy="1886816"/>
                    </a:xfrm>
                    <a:prstGeom prst="rect">
                      <a:avLst/>
                    </a:prstGeom>
                  </pic:spPr>
                </pic:pic>
              </a:graphicData>
            </a:graphic>
          </wp:inline>
        </w:drawing>
      </w:r>
      <w:r>
        <w:rPr>
          <w:rFonts w:hint="eastAsia"/>
        </w:rPr>
        <w:t>项目，其内部如图暂定三个页签，默认选中打开第一个页签</w:t>
      </w:r>
      <w:r>
        <w:rPr>
          <w:noProof/>
        </w:rPr>
        <w:drawing>
          <wp:inline distT="0" distB="0" distL="0" distR="0" wp14:anchorId="05A6A1B4" wp14:editId="6E472D09">
            <wp:extent cx="942857" cy="390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857" cy="390476"/>
                    </a:xfrm>
                    <a:prstGeom prst="rect">
                      <a:avLst/>
                    </a:prstGeom>
                  </pic:spPr>
                </pic:pic>
              </a:graphicData>
            </a:graphic>
          </wp:inline>
        </w:drawing>
      </w:r>
    </w:p>
    <w:p w:rsidR="002724BE" w:rsidRDefault="002724BE" w:rsidP="005E3A28">
      <w:pPr>
        <w:pStyle w:val="3"/>
        <w:rPr>
          <w:color w:val="0070C0"/>
        </w:rPr>
      </w:pPr>
      <w:r w:rsidRPr="00900590">
        <w:rPr>
          <w:rFonts w:hint="eastAsia"/>
          <w:color w:val="0070C0"/>
        </w:rPr>
        <w:lastRenderedPageBreak/>
        <w:t>*</w:t>
      </w:r>
      <w:r w:rsidR="005E3A28">
        <w:rPr>
          <w:rFonts w:hint="eastAsia"/>
          <w:color w:val="0070C0"/>
        </w:rPr>
        <w:t>预警名单页签</w:t>
      </w:r>
    </w:p>
    <w:p w:rsidR="006135AA" w:rsidRDefault="00E715CF" w:rsidP="006135AA">
      <w:r>
        <w:rPr>
          <w:noProof/>
        </w:rPr>
        <w:drawing>
          <wp:inline distT="0" distB="0" distL="0" distR="0" wp14:anchorId="1EBE4D8C" wp14:editId="63306290">
            <wp:extent cx="5274310" cy="25977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7785"/>
                    </a:xfrm>
                    <a:prstGeom prst="rect">
                      <a:avLst/>
                    </a:prstGeom>
                  </pic:spPr>
                </pic:pic>
              </a:graphicData>
            </a:graphic>
          </wp:inline>
        </w:drawing>
      </w:r>
    </w:p>
    <w:p w:rsidR="00CA1F67" w:rsidRDefault="00CA1F67" w:rsidP="00CA1F67">
      <w:pPr>
        <w:pStyle w:val="a3"/>
        <w:numPr>
          <w:ilvl w:val="0"/>
          <w:numId w:val="10"/>
        </w:numPr>
        <w:ind w:firstLineChars="0"/>
      </w:pPr>
      <w:r w:rsidRPr="00CA1F67">
        <w:rPr>
          <w:rFonts w:hint="eastAsia"/>
          <w:b/>
        </w:rPr>
        <w:t>定位选择区</w:t>
      </w:r>
      <w:r>
        <w:rPr>
          <w:rFonts w:hint="eastAsia"/>
        </w:rPr>
        <w:t>：用于</w:t>
      </w:r>
      <w:r>
        <w:t>选择具体</w:t>
      </w:r>
      <w:r>
        <w:rPr>
          <w:rFonts w:hint="eastAsia"/>
        </w:rPr>
        <w:t>区服</w:t>
      </w:r>
      <w:r>
        <w:t>、日期时间段</w:t>
      </w:r>
      <w:r>
        <w:rPr>
          <w:rFonts w:hint="eastAsia"/>
        </w:rPr>
        <w:t>（从</w:t>
      </w:r>
      <w:r>
        <w:rPr>
          <w:rFonts w:hint="eastAsia"/>
        </w:rPr>
        <w:t>XX</w:t>
      </w:r>
      <w:r>
        <w:t>到</w:t>
      </w:r>
      <w:r>
        <w:rPr>
          <w:rFonts w:hint="eastAsia"/>
        </w:rPr>
        <w:t>XX</w:t>
      </w:r>
      <w:r>
        <w:t>）</w:t>
      </w:r>
      <w:r>
        <w:rPr>
          <w:rFonts w:hint="eastAsia"/>
        </w:rPr>
        <w:t>，渠道号</w:t>
      </w:r>
      <w:r>
        <w:t>，此为现有逻辑，同后台其他页签。</w:t>
      </w:r>
    </w:p>
    <w:p w:rsidR="00CA1F67" w:rsidRDefault="00CA1F67" w:rsidP="00CA1F67">
      <w:pPr>
        <w:pStyle w:val="a3"/>
        <w:ind w:left="420" w:firstLineChars="0" w:firstLine="0"/>
      </w:pPr>
      <w:r>
        <w:rPr>
          <w:noProof/>
        </w:rPr>
        <w:drawing>
          <wp:inline distT="0" distB="0" distL="0" distR="0" wp14:anchorId="3721F5B9" wp14:editId="2CDC9A31">
            <wp:extent cx="5274310" cy="4603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0375"/>
                    </a:xfrm>
                    <a:prstGeom prst="rect">
                      <a:avLst/>
                    </a:prstGeom>
                  </pic:spPr>
                </pic:pic>
              </a:graphicData>
            </a:graphic>
          </wp:inline>
        </w:drawing>
      </w:r>
    </w:p>
    <w:p w:rsidR="00CA1F67" w:rsidRDefault="00CA1F67" w:rsidP="006135AA">
      <w:pPr>
        <w:pStyle w:val="a3"/>
        <w:numPr>
          <w:ilvl w:val="0"/>
          <w:numId w:val="26"/>
        </w:numPr>
        <w:spacing w:before="240"/>
        <w:ind w:firstLineChars="0"/>
      </w:pPr>
      <w:r>
        <w:rPr>
          <w:rFonts w:hint="eastAsia"/>
        </w:rPr>
        <w:t>区服选择下拉列表展示：包含全选项目</w:t>
      </w:r>
      <w:r w:rsidR="009B3173">
        <w:rPr>
          <w:rFonts w:hint="eastAsia"/>
        </w:rPr>
        <w:t>，现有逻辑</w:t>
      </w:r>
      <w:r w:rsidR="00CF0690">
        <w:rPr>
          <w:rFonts w:hint="eastAsia"/>
        </w:rPr>
        <w:t>，默认全选</w:t>
      </w:r>
    </w:p>
    <w:p w:rsidR="00CA1F67" w:rsidRDefault="00CA1F67" w:rsidP="00CA1F67">
      <w:pPr>
        <w:pStyle w:val="a3"/>
        <w:spacing w:before="240"/>
        <w:ind w:left="2096" w:firstLineChars="0" w:firstLine="0"/>
      </w:pPr>
      <w:r>
        <w:rPr>
          <w:noProof/>
        </w:rPr>
        <w:drawing>
          <wp:inline distT="0" distB="0" distL="0" distR="0" wp14:anchorId="7949A429" wp14:editId="3A70C9B5">
            <wp:extent cx="2438095" cy="22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095" cy="2200000"/>
                    </a:xfrm>
                    <a:prstGeom prst="rect">
                      <a:avLst/>
                    </a:prstGeom>
                  </pic:spPr>
                </pic:pic>
              </a:graphicData>
            </a:graphic>
          </wp:inline>
        </w:drawing>
      </w:r>
    </w:p>
    <w:p w:rsidR="00CA1F67" w:rsidRPr="002E443B" w:rsidRDefault="00CA1F67" w:rsidP="00CA1F67">
      <w:pPr>
        <w:pStyle w:val="a3"/>
        <w:numPr>
          <w:ilvl w:val="0"/>
          <w:numId w:val="26"/>
        </w:numPr>
        <w:spacing w:before="240"/>
        <w:ind w:firstLineChars="0"/>
        <w:rPr>
          <w:color w:val="FF0000"/>
          <w:u w:val="single"/>
        </w:rPr>
      </w:pPr>
      <w:r>
        <w:rPr>
          <w:rFonts w:hint="eastAsia"/>
        </w:rPr>
        <w:t>日期选择下拉列表展示：</w:t>
      </w:r>
      <w:r w:rsidR="008028E9">
        <w:rPr>
          <w:rFonts w:hint="eastAsia"/>
        </w:rPr>
        <w:t>可选择从</w:t>
      </w:r>
      <w:r w:rsidR="008028E9">
        <w:rPr>
          <w:rFonts w:hint="eastAsia"/>
        </w:rPr>
        <w:t>X</w:t>
      </w:r>
      <w:r w:rsidR="008028E9">
        <w:t>X</w:t>
      </w:r>
      <w:r w:rsidR="008028E9">
        <w:rPr>
          <w:rFonts w:hint="eastAsia"/>
        </w:rPr>
        <w:t>日到</w:t>
      </w:r>
      <w:r w:rsidR="008028E9">
        <w:rPr>
          <w:rFonts w:hint="eastAsia"/>
        </w:rPr>
        <w:t>X</w:t>
      </w:r>
      <w:r w:rsidR="008028E9">
        <w:t>X</w:t>
      </w:r>
      <w:r w:rsidR="008028E9">
        <w:rPr>
          <w:rFonts w:hint="eastAsia"/>
        </w:rPr>
        <w:t>日，现有逻辑</w:t>
      </w:r>
      <w:r w:rsidR="00CF0690">
        <w:rPr>
          <w:rFonts w:hint="eastAsia"/>
        </w:rPr>
        <w:t>。默认选择最近一个月（</w:t>
      </w:r>
      <w:r w:rsidR="00CF0690">
        <w:rPr>
          <w:rFonts w:hint="eastAsia"/>
        </w:rPr>
        <w:t>30</w:t>
      </w:r>
      <w:r w:rsidR="00CF0690">
        <w:rPr>
          <w:rFonts w:hint="eastAsia"/>
        </w:rPr>
        <w:t>天）</w:t>
      </w:r>
      <w:r w:rsidR="002E443B">
        <w:rPr>
          <w:rFonts w:hint="eastAsia"/>
        </w:rPr>
        <w:t>，</w:t>
      </w:r>
      <w:r w:rsidR="002E443B" w:rsidRPr="002E443B">
        <w:rPr>
          <w:rFonts w:hint="eastAsia"/>
          <w:color w:val="FF0000"/>
          <w:u w:val="single"/>
        </w:rPr>
        <w:t>日期默认选择近</w:t>
      </w:r>
      <w:r w:rsidR="002E443B" w:rsidRPr="002E443B">
        <w:rPr>
          <w:rFonts w:hint="eastAsia"/>
          <w:color w:val="FF0000"/>
          <w:u w:val="single"/>
        </w:rPr>
        <w:t>30</w:t>
      </w:r>
      <w:r w:rsidR="002E443B" w:rsidRPr="002E443B">
        <w:rPr>
          <w:rFonts w:hint="eastAsia"/>
          <w:color w:val="FF0000"/>
          <w:u w:val="single"/>
        </w:rPr>
        <w:t>天</w:t>
      </w:r>
    </w:p>
    <w:p w:rsidR="00CA1F67" w:rsidRDefault="008028E9" w:rsidP="008028E9">
      <w:pPr>
        <w:pStyle w:val="a3"/>
        <w:spacing w:before="240"/>
        <w:ind w:left="2096" w:firstLineChars="0" w:firstLine="0"/>
      </w:pPr>
      <w:r>
        <w:rPr>
          <w:noProof/>
        </w:rPr>
        <w:lastRenderedPageBreak/>
        <w:drawing>
          <wp:inline distT="0" distB="0" distL="0" distR="0" wp14:anchorId="34516F6B" wp14:editId="4043ADBD">
            <wp:extent cx="2755384" cy="2685273"/>
            <wp:effectExtent l="0" t="0" r="698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695" cy="2704093"/>
                    </a:xfrm>
                    <a:prstGeom prst="rect">
                      <a:avLst/>
                    </a:prstGeom>
                  </pic:spPr>
                </pic:pic>
              </a:graphicData>
            </a:graphic>
          </wp:inline>
        </w:drawing>
      </w:r>
    </w:p>
    <w:p w:rsidR="008028E9" w:rsidRDefault="00C038D0" w:rsidP="009B3173">
      <w:pPr>
        <w:pStyle w:val="a3"/>
        <w:numPr>
          <w:ilvl w:val="0"/>
          <w:numId w:val="26"/>
        </w:numPr>
        <w:spacing w:before="240"/>
        <w:ind w:firstLineChars="0"/>
      </w:pPr>
      <w:r>
        <w:rPr>
          <w:rFonts w:hint="eastAsia"/>
        </w:rPr>
        <w:t>渠道号选择下拉列表展示：</w:t>
      </w:r>
      <w:r w:rsidR="009B3173">
        <w:rPr>
          <w:rFonts w:hint="eastAsia"/>
        </w:rPr>
        <w:t>包含全选项目，现有逻辑</w:t>
      </w:r>
      <w:r w:rsidR="00CF0690">
        <w:rPr>
          <w:rFonts w:hint="eastAsia"/>
        </w:rPr>
        <w:t>。默认全选</w:t>
      </w:r>
    </w:p>
    <w:p w:rsidR="00C038D0" w:rsidRDefault="00C038D0" w:rsidP="00C038D0">
      <w:pPr>
        <w:pStyle w:val="a3"/>
        <w:spacing w:before="240"/>
        <w:ind w:left="2096" w:firstLineChars="0" w:firstLine="0"/>
      </w:pPr>
      <w:r>
        <w:rPr>
          <w:noProof/>
        </w:rPr>
        <w:drawing>
          <wp:inline distT="0" distB="0" distL="0" distR="0" wp14:anchorId="74C7A9D0" wp14:editId="325A668C">
            <wp:extent cx="2552381" cy="22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381" cy="2209524"/>
                    </a:xfrm>
                    <a:prstGeom prst="rect">
                      <a:avLst/>
                    </a:prstGeom>
                  </pic:spPr>
                </pic:pic>
              </a:graphicData>
            </a:graphic>
          </wp:inline>
        </w:drawing>
      </w:r>
    </w:p>
    <w:p w:rsidR="00CF0690" w:rsidRDefault="00CF0690" w:rsidP="00CF0690">
      <w:pPr>
        <w:pStyle w:val="a3"/>
        <w:numPr>
          <w:ilvl w:val="0"/>
          <w:numId w:val="10"/>
        </w:numPr>
        <w:ind w:firstLineChars="0"/>
      </w:pPr>
      <w:r>
        <w:rPr>
          <w:rFonts w:hint="eastAsia"/>
          <w:b/>
        </w:rPr>
        <w:t>职业筛选</w:t>
      </w:r>
      <w:r w:rsidRPr="00CA1F67">
        <w:rPr>
          <w:rFonts w:hint="eastAsia"/>
          <w:b/>
        </w:rPr>
        <w:t>区</w:t>
      </w:r>
      <w:r>
        <w:rPr>
          <w:rFonts w:hint="eastAsia"/>
        </w:rPr>
        <w:t>：用于进行目标的职业筛选，默认选择全职业</w:t>
      </w:r>
    </w:p>
    <w:p w:rsidR="00CF0690" w:rsidRDefault="00CF0690" w:rsidP="00CF0690">
      <w:pPr>
        <w:pStyle w:val="a3"/>
        <w:ind w:left="420" w:firstLineChars="0" w:firstLine="0"/>
      </w:pPr>
      <w:r>
        <w:rPr>
          <w:noProof/>
        </w:rPr>
        <w:drawing>
          <wp:inline distT="0" distB="0" distL="0" distR="0" wp14:anchorId="700A86DE" wp14:editId="0C5D13F3">
            <wp:extent cx="4085714" cy="5047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714" cy="504762"/>
                    </a:xfrm>
                    <a:prstGeom prst="rect">
                      <a:avLst/>
                    </a:prstGeom>
                  </pic:spPr>
                </pic:pic>
              </a:graphicData>
            </a:graphic>
          </wp:inline>
        </w:drawing>
      </w:r>
    </w:p>
    <w:p w:rsidR="00CF0690" w:rsidRDefault="00DA5F72" w:rsidP="00CF0690">
      <w:pPr>
        <w:pStyle w:val="a3"/>
        <w:numPr>
          <w:ilvl w:val="0"/>
          <w:numId w:val="10"/>
        </w:numPr>
        <w:ind w:firstLineChars="0"/>
      </w:pPr>
      <w:r w:rsidRPr="00DA5F72">
        <w:rPr>
          <w:rFonts w:hint="eastAsia"/>
          <w:b/>
        </w:rPr>
        <w:t>具体信息展示区</w:t>
      </w:r>
      <w:r>
        <w:rPr>
          <w:rFonts w:hint="eastAsia"/>
        </w:rPr>
        <w:t>：展示所有按上级筛选出的触发预警的角色信息（以每个角色</w:t>
      </w:r>
      <w:r>
        <w:rPr>
          <w:rFonts w:hint="eastAsia"/>
        </w:rPr>
        <w:t>I</w:t>
      </w:r>
      <w:r>
        <w:t>D</w:t>
      </w:r>
      <w:r>
        <w:rPr>
          <w:rFonts w:hint="eastAsia"/>
        </w:rPr>
        <w:t>为单位信息，同一账号可有多个角色触发）</w:t>
      </w:r>
    </w:p>
    <w:p w:rsidR="005654AA" w:rsidRDefault="005654AA" w:rsidP="005654AA">
      <w:pPr>
        <w:pStyle w:val="a3"/>
        <w:numPr>
          <w:ilvl w:val="0"/>
          <w:numId w:val="26"/>
        </w:numPr>
        <w:spacing w:before="240"/>
        <w:ind w:firstLineChars="0"/>
      </w:pPr>
      <w:r>
        <w:rPr>
          <w:rFonts w:hint="eastAsia"/>
        </w:rPr>
        <w:t>排名信息：可按照如下四项目进行筛选，默认按等级由高到低筛选</w:t>
      </w:r>
    </w:p>
    <w:p w:rsidR="005654AA" w:rsidRDefault="00E1556C" w:rsidP="005654AA">
      <w:pPr>
        <w:pStyle w:val="a3"/>
        <w:spacing w:before="240"/>
        <w:ind w:left="2096" w:firstLineChars="0" w:firstLine="0"/>
      </w:pPr>
      <w:r>
        <w:rPr>
          <w:noProof/>
        </w:rPr>
        <w:drawing>
          <wp:inline distT="0" distB="0" distL="0" distR="0" wp14:anchorId="5B56FEFC" wp14:editId="7221A453">
            <wp:extent cx="3723809" cy="409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3809" cy="409524"/>
                    </a:xfrm>
                    <a:prstGeom prst="rect">
                      <a:avLst/>
                    </a:prstGeom>
                  </pic:spPr>
                </pic:pic>
              </a:graphicData>
            </a:graphic>
          </wp:inline>
        </w:drawing>
      </w:r>
    </w:p>
    <w:p w:rsidR="00EE5528" w:rsidRDefault="00EE5528" w:rsidP="00EE5528">
      <w:pPr>
        <w:pStyle w:val="a3"/>
        <w:numPr>
          <w:ilvl w:val="0"/>
          <w:numId w:val="27"/>
        </w:numPr>
        <w:spacing w:before="240"/>
        <w:ind w:firstLineChars="0"/>
      </w:pPr>
      <w:r>
        <w:rPr>
          <w:rFonts w:hint="eastAsia"/>
        </w:rPr>
        <w:t>操作者点击相应选项旁的</w:t>
      </w:r>
      <w:r>
        <w:rPr>
          <w:noProof/>
        </w:rPr>
        <w:drawing>
          <wp:inline distT="0" distB="0" distL="0" distR="0" wp14:anchorId="2E5B2B23" wp14:editId="6925996E">
            <wp:extent cx="333333" cy="29523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 cy="295238"/>
                    </a:xfrm>
                    <a:prstGeom prst="rect">
                      <a:avLst/>
                    </a:prstGeom>
                  </pic:spPr>
                </pic:pic>
              </a:graphicData>
            </a:graphic>
          </wp:inline>
        </w:drawing>
      </w:r>
      <w:r>
        <w:rPr>
          <w:rFonts w:hint="eastAsia"/>
        </w:rPr>
        <w:t>可调整排名的选择标准，首次点击为选择该基准，再次点击可改变筛选顺序（由高到低</w:t>
      </w:r>
      <w:r>
        <w:rPr>
          <w:rFonts w:hint="eastAsia"/>
        </w:rPr>
        <w:lastRenderedPageBreak/>
        <w:t>或由低到高），同时箭头朝向会有相应变化</w:t>
      </w:r>
      <w:r>
        <w:rPr>
          <w:noProof/>
        </w:rPr>
        <w:drawing>
          <wp:inline distT="0" distB="0" distL="0" distR="0" wp14:anchorId="09F78EF2" wp14:editId="7610416D">
            <wp:extent cx="228571" cy="219048"/>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 cy="219048"/>
                    </a:xfrm>
                    <a:prstGeom prst="rect">
                      <a:avLst/>
                    </a:prstGeom>
                  </pic:spPr>
                </pic:pic>
              </a:graphicData>
            </a:graphic>
          </wp:inline>
        </w:drawing>
      </w:r>
    </w:p>
    <w:p w:rsidR="00256A28" w:rsidRDefault="00256A28" w:rsidP="00256A28">
      <w:pPr>
        <w:spacing w:before="240"/>
      </w:pPr>
    </w:p>
    <w:p w:rsidR="00E1556C" w:rsidRPr="00EE5528" w:rsidRDefault="00E1556C" w:rsidP="00EE5528">
      <w:pPr>
        <w:pStyle w:val="a3"/>
        <w:numPr>
          <w:ilvl w:val="0"/>
          <w:numId w:val="27"/>
        </w:numPr>
        <w:spacing w:before="240"/>
        <w:ind w:firstLineChars="0"/>
      </w:pPr>
      <w:r>
        <w:rPr>
          <w:rFonts w:hint="eastAsia"/>
        </w:rPr>
        <w:t>被选为基准的页签有选中效果</w:t>
      </w:r>
      <w:r>
        <w:rPr>
          <w:noProof/>
        </w:rPr>
        <w:drawing>
          <wp:inline distT="0" distB="0" distL="0" distR="0" wp14:anchorId="5FA815AA" wp14:editId="061D8049">
            <wp:extent cx="1400000" cy="46666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0000" cy="466667"/>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账号</w:t>
      </w:r>
      <w:r>
        <w:rPr>
          <w:rFonts w:hint="eastAsia"/>
        </w:rPr>
        <w:t>I</w:t>
      </w:r>
      <w:r>
        <w:t>D</w:t>
      </w:r>
      <w:r w:rsidR="00D90558">
        <w:t>：</w:t>
      </w:r>
      <w:r w:rsidR="00D90558">
        <w:rPr>
          <w:rFonts w:hint="eastAsia"/>
        </w:rPr>
        <w:t>显示角色账号</w:t>
      </w:r>
      <w:r w:rsidR="00D90558">
        <w:rPr>
          <w:rFonts w:hint="eastAsia"/>
        </w:rPr>
        <w:t>I</w:t>
      </w:r>
      <w:r w:rsidR="00D90558">
        <w:t>D</w:t>
      </w:r>
      <w:r w:rsidR="00D90558" w:rsidRPr="00D90558">
        <w:rPr>
          <w:noProof/>
        </w:rPr>
        <w:t xml:space="preserve"> </w:t>
      </w:r>
      <w:r w:rsidR="00D90558">
        <w:rPr>
          <w:noProof/>
        </w:rPr>
        <w:drawing>
          <wp:inline distT="0" distB="0" distL="0" distR="0" wp14:anchorId="64571AE0" wp14:editId="6F4FB8AE">
            <wp:extent cx="809524" cy="571429"/>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9524" cy="571429"/>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角色</w:t>
      </w:r>
      <w:r>
        <w:rPr>
          <w:rFonts w:hint="eastAsia"/>
        </w:rPr>
        <w:t>I</w:t>
      </w:r>
      <w:r>
        <w:t>D</w:t>
      </w:r>
      <w:r w:rsidR="00D90558">
        <w:t>：</w:t>
      </w:r>
      <w:r w:rsidR="00D90558">
        <w:rPr>
          <w:rFonts w:hint="eastAsia"/>
        </w:rPr>
        <w:t>显示相应角色</w:t>
      </w:r>
      <w:r w:rsidR="00D90558">
        <w:rPr>
          <w:rFonts w:hint="eastAsia"/>
        </w:rPr>
        <w:t>I</w:t>
      </w:r>
      <w:r w:rsidR="00D90558">
        <w:t>D</w:t>
      </w:r>
      <w:r w:rsidR="00D90558" w:rsidRPr="00D90558">
        <w:rPr>
          <w:noProof/>
        </w:rPr>
        <w:t xml:space="preserve"> </w:t>
      </w:r>
      <w:r w:rsidR="00D90558">
        <w:rPr>
          <w:noProof/>
        </w:rPr>
        <w:drawing>
          <wp:inline distT="0" distB="0" distL="0" distR="0" wp14:anchorId="57CF7CFC" wp14:editId="1220EBEF">
            <wp:extent cx="1542857" cy="647619"/>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2857" cy="647619"/>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角色名</w:t>
      </w:r>
      <w:r w:rsidR="00D90558">
        <w:rPr>
          <w:rFonts w:hint="eastAsia"/>
        </w:rPr>
        <w:t>：显示相应角色名称</w:t>
      </w:r>
      <w:r w:rsidR="00D90558">
        <w:rPr>
          <w:noProof/>
        </w:rPr>
        <w:drawing>
          <wp:inline distT="0" distB="0" distL="0" distR="0" wp14:anchorId="20EEB891" wp14:editId="77BB6EF8">
            <wp:extent cx="1019048" cy="5238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19048" cy="523810"/>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职业</w:t>
      </w:r>
      <w:r w:rsidR="00D90558">
        <w:rPr>
          <w:rFonts w:hint="eastAsia"/>
        </w:rPr>
        <w:t>：显示相应职业名称</w:t>
      </w:r>
      <w:r w:rsidR="00D90558">
        <w:rPr>
          <w:noProof/>
        </w:rPr>
        <w:drawing>
          <wp:inline distT="0" distB="0" distL="0" distR="0" wp14:anchorId="72521E77" wp14:editId="393BACCE">
            <wp:extent cx="800000" cy="47619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0000" cy="476190"/>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等级</w:t>
      </w:r>
      <w:r w:rsidR="00D90558">
        <w:rPr>
          <w:rFonts w:hint="eastAsia"/>
        </w:rPr>
        <w:t>：显示相应等级信息，有排名筛选逻辑</w:t>
      </w:r>
      <w:r w:rsidR="00D90558">
        <w:rPr>
          <w:noProof/>
        </w:rPr>
        <w:drawing>
          <wp:inline distT="0" distB="0" distL="0" distR="0" wp14:anchorId="051F4A8A" wp14:editId="5606A46D">
            <wp:extent cx="1047619" cy="6000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7619" cy="600000"/>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玩家战力</w:t>
      </w:r>
      <w:r w:rsidR="00D90558">
        <w:rPr>
          <w:rFonts w:hint="eastAsia"/>
        </w:rPr>
        <w:t>：显示相应角色战力，有排名筛选逻辑</w:t>
      </w:r>
      <w:r w:rsidR="00D90558">
        <w:rPr>
          <w:noProof/>
        </w:rPr>
        <w:drawing>
          <wp:inline distT="0" distB="0" distL="0" distR="0" wp14:anchorId="64227BCF" wp14:editId="17F5F5D1">
            <wp:extent cx="761905" cy="590476"/>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905" cy="590476"/>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V</w:t>
      </w:r>
      <w:r>
        <w:t>IP</w:t>
      </w:r>
      <w:r>
        <w:rPr>
          <w:rFonts w:hint="eastAsia"/>
        </w:rPr>
        <w:t>等级</w:t>
      </w:r>
      <w:r w:rsidR="00D90558">
        <w:rPr>
          <w:rFonts w:hint="eastAsia"/>
        </w:rPr>
        <w:t>：显示相应角色</w:t>
      </w:r>
      <w:r w:rsidR="00D90558">
        <w:rPr>
          <w:rFonts w:hint="eastAsia"/>
        </w:rPr>
        <w:t>V</w:t>
      </w:r>
      <w:r w:rsidR="00D90558">
        <w:t>IP</w:t>
      </w:r>
      <w:r w:rsidR="00D90558">
        <w:rPr>
          <w:rFonts w:hint="eastAsia"/>
        </w:rPr>
        <w:t>等级，有排名筛选逻辑</w:t>
      </w:r>
      <w:r w:rsidR="00D90558">
        <w:rPr>
          <w:noProof/>
        </w:rPr>
        <w:drawing>
          <wp:inline distT="0" distB="0" distL="0" distR="0" wp14:anchorId="3EC90816" wp14:editId="158D0868">
            <wp:extent cx="866667" cy="51428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66667" cy="514286"/>
                    </a:xfrm>
                    <a:prstGeom prst="rect">
                      <a:avLst/>
                    </a:prstGeom>
                  </pic:spPr>
                </pic:pic>
              </a:graphicData>
            </a:graphic>
          </wp:inline>
        </w:drawing>
      </w:r>
    </w:p>
    <w:p w:rsidR="005654AA" w:rsidRDefault="005654AA" w:rsidP="005654AA">
      <w:pPr>
        <w:pStyle w:val="a3"/>
        <w:numPr>
          <w:ilvl w:val="0"/>
          <w:numId w:val="26"/>
        </w:numPr>
        <w:spacing w:before="240"/>
        <w:ind w:firstLineChars="0"/>
      </w:pPr>
      <w:r>
        <w:rPr>
          <w:rFonts w:hint="eastAsia"/>
        </w:rPr>
        <w:t>预警等级</w:t>
      </w:r>
      <w:r w:rsidR="00D90558">
        <w:rPr>
          <w:rFonts w:hint="eastAsia"/>
        </w:rPr>
        <w:t>：显示当前触发的</w:t>
      </w:r>
      <w:r w:rsidR="00D90558" w:rsidRPr="00D90558">
        <w:rPr>
          <w:rFonts w:hint="eastAsia"/>
          <w:color w:val="FF0000"/>
        </w:rPr>
        <w:t>最高预警等级</w:t>
      </w:r>
      <w:r w:rsidR="00D90558">
        <w:rPr>
          <w:rFonts w:hint="eastAsia"/>
        </w:rPr>
        <w:t>，有排名筛选逻辑</w:t>
      </w:r>
      <w:r w:rsidR="00D90558">
        <w:rPr>
          <w:noProof/>
        </w:rPr>
        <w:drawing>
          <wp:inline distT="0" distB="0" distL="0" distR="0" wp14:anchorId="1E1F9778" wp14:editId="2F1EC71F">
            <wp:extent cx="895238" cy="628571"/>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5238" cy="628571"/>
                    </a:xfrm>
                    <a:prstGeom prst="rect">
                      <a:avLst/>
                    </a:prstGeom>
                  </pic:spPr>
                </pic:pic>
              </a:graphicData>
            </a:graphic>
          </wp:inline>
        </w:drawing>
      </w:r>
    </w:p>
    <w:p w:rsidR="00D90558" w:rsidRDefault="00D90558" w:rsidP="00256A28">
      <w:pPr>
        <w:pStyle w:val="a3"/>
        <w:numPr>
          <w:ilvl w:val="0"/>
          <w:numId w:val="27"/>
        </w:numPr>
        <w:spacing w:before="240"/>
        <w:ind w:firstLineChars="0"/>
      </w:pPr>
      <w:r>
        <w:rPr>
          <w:rFonts w:hint="eastAsia"/>
        </w:rPr>
        <w:lastRenderedPageBreak/>
        <w:t>举例：若同时触发每日平均提升战力二级预警、每日在线时长一级预警，则此处显示一级</w:t>
      </w:r>
    </w:p>
    <w:p w:rsidR="005654AA" w:rsidRDefault="005654AA" w:rsidP="005654AA">
      <w:pPr>
        <w:pStyle w:val="a3"/>
        <w:numPr>
          <w:ilvl w:val="0"/>
          <w:numId w:val="26"/>
        </w:numPr>
        <w:spacing w:before="240"/>
        <w:ind w:firstLineChars="0"/>
      </w:pPr>
      <w:r>
        <w:rPr>
          <w:rFonts w:hint="eastAsia"/>
        </w:rPr>
        <w:t>预警分析</w:t>
      </w:r>
      <w:r w:rsidR="00EA031A">
        <w:rPr>
          <w:rFonts w:hint="eastAsia"/>
        </w:rPr>
        <w:t>：显示目标角色每日平均提升战力的分析与每日在线时长分析的跳转</w:t>
      </w:r>
    </w:p>
    <w:p w:rsidR="00EA031A" w:rsidRDefault="00EA031A" w:rsidP="00EA031A">
      <w:pPr>
        <w:pStyle w:val="a3"/>
        <w:numPr>
          <w:ilvl w:val="0"/>
          <w:numId w:val="27"/>
        </w:numPr>
        <w:spacing w:before="240"/>
        <w:ind w:firstLineChars="0"/>
      </w:pPr>
      <w:r>
        <w:rPr>
          <w:rFonts w:hint="eastAsia"/>
        </w:rPr>
        <w:t>若此条角色信息触发了对应分析预警，相应按钮正常显示</w:t>
      </w:r>
      <w:r>
        <w:rPr>
          <w:noProof/>
        </w:rPr>
        <w:drawing>
          <wp:inline distT="0" distB="0" distL="0" distR="0" wp14:anchorId="4F78FF98" wp14:editId="70818545">
            <wp:extent cx="2085714" cy="285714"/>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85714" cy="285714"/>
                    </a:xfrm>
                    <a:prstGeom prst="rect">
                      <a:avLst/>
                    </a:prstGeom>
                  </pic:spPr>
                </pic:pic>
              </a:graphicData>
            </a:graphic>
          </wp:inline>
        </w:drawing>
      </w:r>
      <w:r>
        <w:rPr>
          <w:rFonts w:hint="eastAsia"/>
        </w:rPr>
        <w:t>，点击后跳转到该角色数据对应的分析页签</w:t>
      </w:r>
    </w:p>
    <w:p w:rsidR="00EA031A" w:rsidRDefault="00EA031A" w:rsidP="00EA031A">
      <w:pPr>
        <w:pStyle w:val="a3"/>
        <w:numPr>
          <w:ilvl w:val="0"/>
          <w:numId w:val="27"/>
        </w:numPr>
        <w:spacing w:before="240"/>
        <w:ind w:firstLineChars="0"/>
      </w:pPr>
      <w:r>
        <w:rPr>
          <w:rFonts w:hint="eastAsia"/>
        </w:rPr>
        <w:t>若此条角色信息没有触发的对应分析预警，则相应按钮显示为灰色状态</w:t>
      </w:r>
      <w:r>
        <w:rPr>
          <w:noProof/>
        </w:rPr>
        <w:drawing>
          <wp:inline distT="0" distB="0" distL="0" distR="0" wp14:anchorId="1B9BEA6D" wp14:editId="0DCF7204">
            <wp:extent cx="1238095" cy="342857"/>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38095" cy="342857"/>
                    </a:xfrm>
                    <a:prstGeom prst="rect">
                      <a:avLst/>
                    </a:prstGeom>
                  </pic:spPr>
                </pic:pic>
              </a:graphicData>
            </a:graphic>
          </wp:inline>
        </w:drawing>
      </w:r>
      <w:r>
        <w:rPr>
          <w:rFonts w:hint="eastAsia"/>
        </w:rPr>
        <w:t>，但</w:t>
      </w:r>
      <w:r w:rsidRPr="00EA031A">
        <w:rPr>
          <w:rFonts w:hint="eastAsia"/>
          <w:color w:val="FF0000"/>
        </w:rPr>
        <w:t>仍可点击跳转</w:t>
      </w:r>
      <w:r>
        <w:rPr>
          <w:rFonts w:hint="eastAsia"/>
        </w:rPr>
        <w:t>到该角色数据对应的分析页签</w:t>
      </w:r>
    </w:p>
    <w:p w:rsidR="002E443B" w:rsidRDefault="002E443B" w:rsidP="002E443B">
      <w:pPr>
        <w:pStyle w:val="a3"/>
        <w:numPr>
          <w:ilvl w:val="0"/>
          <w:numId w:val="27"/>
        </w:numPr>
        <w:spacing w:before="240"/>
        <w:ind w:firstLineChars="0"/>
      </w:pPr>
      <w:r>
        <w:rPr>
          <w:rFonts w:hint="eastAsia"/>
        </w:rPr>
        <w:t>预警分析：显示目标角色每日平均提升战力的分析与每日在线时长分析的跳转</w:t>
      </w:r>
    </w:p>
    <w:p w:rsidR="002E443B" w:rsidRPr="002E443B" w:rsidRDefault="002E443B" w:rsidP="002E443B">
      <w:pPr>
        <w:pStyle w:val="a3"/>
        <w:numPr>
          <w:ilvl w:val="0"/>
          <w:numId w:val="26"/>
        </w:numPr>
        <w:spacing w:before="240"/>
        <w:ind w:firstLineChars="0"/>
        <w:rPr>
          <w:color w:val="FF0000"/>
          <w:u w:val="single"/>
        </w:rPr>
      </w:pPr>
      <w:r w:rsidRPr="002E443B">
        <w:rPr>
          <w:rFonts w:hint="eastAsia"/>
          <w:color w:val="FF0000"/>
          <w:u w:val="single"/>
        </w:rPr>
        <w:t>加一个昨日在线时长的数据显示</w:t>
      </w:r>
    </w:p>
    <w:p w:rsidR="005E3A28" w:rsidRPr="002E443B" w:rsidRDefault="005E3A28" w:rsidP="005E3A28">
      <w:pPr>
        <w:pStyle w:val="3"/>
        <w:rPr>
          <w:color w:val="0070C0"/>
          <w:shd w:val="pct15" w:color="auto" w:fill="FFFFFF"/>
        </w:rPr>
      </w:pPr>
      <w:r w:rsidRPr="00900590">
        <w:rPr>
          <w:rFonts w:hint="eastAsia"/>
          <w:color w:val="0070C0"/>
        </w:rPr>
        <w:t>*</w:t>
      </w:r>
      <w:r w:rsidRPr="002E443B">
        <w:rPr>
          <w:rFonts w:hint="eastAsia"/>
          <w:color w:val="0070C0"/>
          <w:shd w:val="pct15" w:color="auto" w:fill="FFFFFF"/>
        </w:rPr>
        <w:t>每日平均提升战力分析页签</w:t>
      </w:r>
    </w:p>
    <w:p w:rsidR="00B26EC2" w:rsidRPr="002E443B" w:rsidRDefault="00B26EC2" w:rsidP="00B26EC2">
      <w:pPr>
        <w:rPr>
          <w:b/>
          <w:shd w:val="pct15" w:color="auto" w:fill="FFFFFF"/>
        </w:rPr>
      </w:pPr>
      <w:r w:rsidRPr="002E443B">
        <w:rPr>
          <w:noProof/>
          <w:shd w:val="pct15" w:color="auto" w:fill="FFFFFF"/>
        </w:rPr>
        <w:drawing>
          <wp:inline distT="0" distB="0" distL="0" distR="0" wp14:anchorId="6ED8046F" wp14:editId="3060E261">
            <wp:extent cx="5274310" cy="25241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24125"/>
                    </a:xfrm>
                    <a:prstGeom prst="rect">
                      <a:avLst/>
                    </a:prstGeom>
                  </pic:spPr>
                </pic:pic>
              </a:graphicData>
            </a:graphic>
          </wp:inline>
        </w:drawing>
      </w:r>
    </w:p>
    <w:p w:rsidR="00B26EC2" w:rsidRPr="002E443B" w:rsidRDefault="00B26EC2" w:rsidP="00B26EC2">
      <w:pPr>
        <w:pStyle w:val="a3"/>
        <w:numPr>
          <w:ilvl w:val="0"/>
          <w:numId w:val="10"/>
        </w:numPr>
        <w:ind w:firstLineChars="0"/>
        <w:rPr>
          <w:shd w:val="pct15" w:color="auto" w:fill="FFFFFF"/>
        </w:rPr>
      </w:pPr>
      <w:r w:rsidRPr="002E443B">
        <w:rPr>
          <w:rFonts w:hint="eastAsia"/>
          <w:b/>
          <w:shd w:val="pct15" w:color="auto" w:fill="FFFFFF"/>
        </w:rPr>
        <w:t>定位选择区</w:t>
      </w:r>
      <w:r w:rsidRPr="002E443B">
        <w:rPr>
          <w:rFonts w:hint="eastAsia"/>
          <w:shd w:val="pct15" w:color="auto" w:fill="FFFFFF"/>
        </w:rPr>
        <w:t>：用于</w:t>
      </w:r>
      <w:r w:rsidRPr="002E443B">
        <w:rPr>
          <w:shd w:val="pct15" w:color="auto" w:fill="FFFFFF"/>
        </w:rPr>
        <w:t>选择具体</w:t>
      </w:r>
      <w:r w:rsidRPr="002E443B">
        <w:rPr>
          <w:rFonts w:hint="eastAsia"/>
          <w:shd w:val="pct15" w:color="auto" w:fill="FFFFFF"/>
        </w:rPr>
        <w:t>区服</w:t>
      </w:r>
      <w:r w:rsidRPr="002E443B">
        <w:rPr>
          <w:shd w:val="pct15" w:color="auto" w:fill="FFFFFF"/>
        </w:rPr>
        <w:t>、日期时间段</w:t>
      </w:r>
      <w:r w:rsidRPr="002E443B">
        <w:rPr>
          <w:rFonts w:hint="eastAsia"/>
          <w:shd w:val="pct15" w:color="auto" w:fill="FFFFFF"/>
        </w:rPr>
        <w:t>（从</w:t>
      </w:r>
      <w:r w:rsidRPr="002E443B">
        <w:rPr>
          <w:rFonts w:hint="eastAsia"/>
          <w:shd w:val="pct15" w:color="auto" w:fill="FFFFFF"/>
        </w:rPr>
        <w:t>XX</w:t>
      </w:r>
      <w:r w:rsidRPr="002E443B">
        <w:rPr>
          <w:shd w:val="pct15" w:color="auto" w:fill="FFFFFF"/>
        </w:rPr>
        <w:t>到</w:t>
      </w:r>
      <w:r w:rsidRPr="002E443B">
        <w:rPr>
          <w:rFonts w:hint="eastAsia"/>
          <w:shd w:val="pct15" w:color="auto" w:fill="FFFFFF"/>
        </w:rPr>
        <w:t>XX</w:t>
      </w:r>
      <w:r w:rsidRPr="002E443B">
        <w:rPr>
          <w:shd w:val="pct15" w:color="auto" w:fill="FFFFFF"/>
        </w:rPr>
        <w:t>）</w:t>
      </w:r>
      <w:r w:rsidRPr="002E443B">
        <w:rPr>
          <w:rFonts w:hint="eastAsia"/>
          <w:shd w:val="pct15" w:color="auto" w:fill="FFFFFF"/>
        </w:rPr>
        <w:t>，渠道号</w:t>
      </w:r>
      <w:r w:rsidRPr="002E443B">
        <w:rPr>
          <w:shd w:val="pct15" w:color="auto" w:fill="FFFFFF"/>
        </w:rPr>
        <w:t>，此为现有逻辑，同后台其他页签。</w:t>
      </w:r>
    </w:p>
    <w:p w:rsidR="00B26EC2" w:rsidRPr="002E443B" w:rsidRDefault="00B26EC2" w:rsidP="00B26EC2">
      <w:pPr>
        <w:pStyle w:val="a3"/>
        <w:numPr>
          <w:ilvl w:val="0"/>
          <w:numId w:val="26"/>
        </w:numPr>
        <w:spacing w:before="240"/>
        <w:ind w:firstLineChars="0"/>
        <w:rPr>
          <w:shd w:val="pct15" w:color="auto" w:fill="FFFFFF"/>
        </w:rPr>
      </w:pPr>
      <w:r w:rsidRPr="002E443B">
        <w:rPr>
          <w:rFonts w:hint="eastAsia"/>
          <w:shd w:val="pct15" w:color="auto" w:fill="FFFFFF"/>
        </w:rPr>
        <w:t>增加一个角色</w:t>
      </w:r>
      <w:r w:rsidRPr="002E443B">
        <w:rPr>
          <w:rFonts w:hint="eastAsia"/>
          <w:shd w:val="pct15" w:color="auto" w:fill="FFFFFF"/>
        </w:rPr>
        <w:t>I</w:t>
      </w:r>
      <w:r w:rsidRPr="002E443B">
        <w:rPr>
          <w:shd w:val="pct15" w:color="auto" w:fill="FFFFFF"/>
        </w:rPr>
        <w:t>D</w:t>
      </w:r>
      <w:r w:rsidRPr="002E443B">
        <w:rPr>
          <w:rFonts w:hint="eastAsia"/>
          <w:shd w:val="pct15" w:color="auto" w:fill="FFFFFF"/>
        </w:rPr>
        <w:t>输入接口，用于输入角色</w:t>
      </w:r>
      <w:r w:rsidRPr="002E443B">
        <w:rPr>
          <w:rFonts w:hint="eastAsia"/>
          <w:shd w:val="pct15" w:color="auto" w:fill="FFFFFF"/>
        </w:rPr>
        <w:t>I</w:t>
      </w:r>
      <w:r w:rsidRPr="002E443B">
        <w:rPr>
          <w:shd w:val="pct15" w:color="auto" w:fill="FFFFFF"/>
        </w:rPr>
        <w:t>D</w:t>
      </w:r>
      <w:r w:rsidRPr="002E443B">
        <w:rPr>
          <w:rFonts w:hint="eastAsia"/>
          <w:shd w:val="pct15" w:color="auto" w:fill="FFFFFF"/>
        </w:rPr>
        <w:t>进行查询具体角色</w:t>
      </w:r>
    </w:p>
    <w:p w:rsidR="00B26EC2" w:rsidRPr="002E443B" w:rsidRDefault="00B26EC2" w:rsidP="00B26EC2">
      <w:pPr>
        <w:pStyle w:val="a3"/>
        <w:spacing w:before="240"/>
        <w:ind w:left="2096" w:firstLineChars="0" w:firstLine="0"/>
        <w:rPr>
          <w:shd w:val="pct15" w:color="auto" w:fill="FFFFFF"/>
        </w:rPr>
      </w:pPr>
      <w:r w:rsidRPr="002E443B">
        <w:rPr>
          <w:noProof/>
          <w:shd w:val="pct15" w:color="auto" w:fill="FFFFFF"/>
        </w:rPr>
        <w:drawing>
          <wp:inline distT="0" distB="0" distL="0" distR="0" wp14:anchorId="2AE56824" wp14:editId="6BEE9E84">
            <wp:extent cx="2914286" cy="447619"/>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447619"/>
                    </a:xfrm>
                    <a:prstGeom prst="rect">
                      <a:avLst/>
                    </a:prstGeom>
                  </pic:spPr>
                </pic:pic>
              </a:graphicData>
            </a:graphic>
          </wp:inline>
        </w:drawing>
      </w:r>
    </w:p>
    <w:p w:rsidR="00B26EC2" w:rsidRPr="002E443B" w:rsidRDefault="00B26EC2" w:rsidP="009F6DA0">
      <w:pPr>
        <w:pStyle w:val="a3"/>
        <w:numPr>
          <w:ilvl w:val="0"/>
          <w:numId w:val="27"/>
        </w:numPr>
        <w:spacing w:before="240"/>
        <w:ind w:firstLineChars="0"/>
        <w:rPr>
          <w:shd w:val="pct15" w:color="auto" w:fill="FFFFFF"/>
        </w:rPr>
      </w:pPr>
      <w:r w:rsidRPr="002E443B">
        <w:rPr>
          <w:rFonts w:hint="eastAsia"/>
          <w:shd w:val="pct15" w:color="auto" w:fill="FFFFFF"/>
        </w:rPr>
        <w:lastRenderedPageBreak/>
        <w:t>后续拓展：此处支持直接输入角色名查询</w:t>
      </w:r>
    </w:p>
    <w:p w:rsidR="00B26EC2" w:rsidRPr="002E443B" w:rsidRDefault="0066178C" w:rsidP="00B26EC2">
      <w:pPr>
        <w:pStyle w:val="a3"/>
        <w:numPr>
          <w:ilvl w:val="0"/>
          <w:numId w:val="26"/>
        </w:numPr>
        <w:spacing w:before="240"/>
        <w:ind w:firstLineChars="0"/>
        <w:rPr>
          <w:shd w:val="pct15" w:color="auto" w:fill="FFFFFF"/>
        </w:rPr>
      </w:pPr>
      <w:r w:rsidRPr="002E443B">
        <w:rPr>
          <w:rFonts w:hint="eastAsia"/>
          <w:shd w:val="pct15" w:color="auto" w:fill="FFFFFF"/>
        </w:rPr>
        <w:t>通过预警名单中</w:t>
      </w:r>
      <w:r w:rsidRPr="002E443B">
        <w:rPr>
          <w:noProof/>
          <w:shd w:val="pct15" w:color="auto" w:fill="FFFFFF"/>
        </w:rPr>
        <w:drawing>
          <wp:inline distT="0" distB="0" distL="0" distR="0" wp14:anchorId="1239DE29" wp14:editId="6741D537">
            <wp:extent cx="1761905" cy="31428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1905" cy="314286"/>
                    </a:xfrm>
                    <a:prstGeom prst="rect">
                      <a:avLst/>
                    </a:prstGeom>
                  </pic:spPr>
                </pic:pic>
              </a:graphicData>
            </a:graphic>
          </wp:inline>
        </w:drawing>
      </w:r>
      <w:r w:rsidRPr="002E443B">
        <w:rPr>
          <w:rFonts w:hint="eastAsia"/>
          <w:shd w:val="pct15" w:color="auto" w:fill="FFFFFF"/>
        </w:rPr>
        <w:t>跳转而来的，将自动选择为该角色的信息（区服、日期、渠道号）</w:t>
      </w:r>
    </w:p>
    <w:p w:rsidR="00B26EC2" w:rsidRPr="002E443B" w:rsidRDefault="00B85319" w:rsidP="00B26EC2">
      <w:pPr>
        <w:pStyle w:val="a3"/>
        <w:numPr>
          <w:ilvl w:val="0"/>
          <w:numId w:val="10"/>
        </w:numPr>
        <w:ind w:firstLineChars="0"/>
        <w:rPr>
          <w:shd w:val="pct15" w:color="auto" w:fill="FFFFFF"/>
        </w:rPr>
      </w:pPr>
      <w:r w:rsidRPr="002E443B">
        <w:rPr>
          <w:rFonts w:hint="eastAsia"/>
          <w:b/>
          <w:shd w:val="pct15" w:color="auto" w:fill="FFFFFF"/>
        </w:rPr>
        <w:t>每日提升战力图表</w:t>
      </w:r>
      <w:r w:rsidR="00B26EC2" w:rsidRPr="002E443B">
        <w:rPr>
          <w:rFonts w:hint="eastAsia"/>
          <w:b/>
          <w:shd w:val="pct15" w:color="auto" w:fill="FFFFFF"/>
        </w:rPr>
        <w:t>区</w:t>
      </w:r>
      <w:r w:rsidR="00B26EC2" w:rsidRPr="002E443B">
        <w:rPr>
          <w:rFonts w:hint="eastAsia"/>
          <w:shd w:val="pct15" w:color="auto" w:fill="FFFFFF"/>
        </w:rPr>
        <w:t>：</w:t>
      </w:r>
      <w:r w:rsidRPr="002E443B">
        <w:rPr>
          <w:rFonts w:hint="eastAsia"/>
          <w:shd w:val="pct15" w:color="auto" w:fill="FFFFFF"/>
        </w:rPr>
        <w:t>x</w:t>
      </w:r>
      <w:r w:rsidRPr="002E443B">
        <w:rPr>
          <w:rFonts w:hint="eastAsia"/>
          <w:shd w:val="pct15" w:color="auto" w:fill="FFFFFF"/>
        </w:rPr>
        <w:t>轴展示日期时间，纵轴为每个日期点提升的具体战力，最小单位为</w:t>
      </w:r>
      <w:r w:rsidRPr="002E443B">
        <w:rPr>
          <w:rFonts w:hint="eastAsia"/>
          <w:shd w:val="pct15" w:color="auto" w:fill="FFFFFF"/>
        </w:rPr>
        <w:t>1</w:t>
      </w:r>
      <w:r w:rsidRPr="002E443B">
        <w:rPr>
          <w:rFonts w:hint="eastAsia"/>
          <w:shd w:val="pct15" w:color="auto" w:fill="FFFFFF"/>
        </w:rPr>
        <w:t>。无预警日期线段与时间点标注为蓝色</w:t>
      </w:r>
    </w:p>
    <w:p w:rsidR="00B85319" w:rsidRPr="002E443B" w:rsidRDefault="00B85319" w:rsidP="00B85319">
      <w:pPr>
        <w:pStyle w:val="a3"/>
        <w:ind w:left="420" w:firstLineChars="0" w:firstLine="0"/>
        <w:rPr>
          <w:shd w:val="pct15" w:color="auto" w:fill="FFFFFF"/>
        </w:rPr>
      </w:pPr>
      <w:r w:rsidRPr="002E443B">
        <w:rPr>
          <w:noProof/>
          <w:shd w:val="pct15" w:color="auto" w:fill="FFFFFF"/>
        </w:rPr>
        <w:drawing>
          <wp:inline distT="0" distB="0" distL="0" distR="0" wp14:anchorId="272073C7" wp14:editId="6E223A31">
            <wp:extent cx="5274310" cy="1310005"/>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310005"/>
                    </a:xfrm>
                    <a:prstGeom prst="rect">
                      <a:avLst/>
                    </a:prstGeom>
                  </pic:spPr>
                </pic:pic>
              </a:graphicData>
            </a:graphic>
          </wp:inline>
        </w:drawing>
      </w:r>
    </w:p>
    <w:p w:rsidR="00B85319" w:rsidRPr="002E443B" w:rsidRDefault="00B85319" w:rsidP="00B85319">
      <w:pPr>
        <w:pStyle w:val="a3"/>
        <w:numPr>
          <w:ilvl w:val="0"/>
          <w:numId w:val="26"/>
        </w:numPr>
        <w:spacing w:before="240"/>
        <w:ind w:firstLineChars="0"/>
        <w:rPr>
          <w:shd w:val="pct15" w:color="auto" w:fill="FFFFFF"/>
        </w:rPr>
      </w:pPr>
      <w:r w:rsidRPr="002E443B">
        <w:rPr>
          <w:rFonts w:hint="eastAsia"/>
          <w:shd w:val="pct15" w:color="auto" w:fill="FFFFFF"/>
        </w:rPr>
        <w:t>触发</w:t>
      </w:r>
      <w:r w:rsidRPr="002E443B">
        <w:rPr>
          <w:rFonts w:hint="eastAsia"/>
          <w:shd w:val="pct15" w:color="auto" w:fill="FFFFFF"/>
        </w:rPr>
        <w:t>3</w:t>
      </w:r>
      <w:r w:rsidRPr="002E443B">
        <w:rPr>
          <w:rFonts w:hint="eastAsia"/>
          <w:shd w:val="pct15" w:color="auto" w:fill="FFFFFF"/>
        </w:rPr>
        <w:t>级预警的时间段标示为黄色</w:t>
      </w:r>
    </w:p>
    <w:p w:rsidR="00B85319" w:rsidRPr="002E443B" w:rsidRDefault="00B85319" w:rsidP="00B85319">
      <w:pPr>
        <w:pStyle w:val="a3"/>
        <w:numPr>
          <w:ilvl w:val="0"/>
          <w:numId w:val="26"/>
        </w:numPr>
        <w:spacing w:before="240"/>
        <w:ind w:firstLineChars="0"/>
        <w:rPr>
          <w:shd w:val="pct15" w:color="auto" w:fill="FFFFFF"/>
        </w:rPr>
      </w:pPr>
      <w:r w:rsidRPr="002E443B">
        <w:rPr>
          <w:rFonts w:hint="eastAsia"/>
          <w:shd w:val="pct15" w:color="auto" w:fill="FFFFFF"/>
        </w:rPr>
        <w:t>触发</w:t>
      </w:r>
      <w:r w:rsidRPr="002E443B">
        <w:rPr>
          <w:rFonts w:hint="eastAsia"/>
          <w:shd w:val="pct15" w:color="auto" w:fill="FFFFFF"/>
        </w:rPr>
        <w:t>2</w:t>
      </w:r>
      <w:r w:rsidRPr="002E443B">
        <w:rPr>
          <w:rFonts w:hint="eastAsia"/>
          <w:shd w:val="pct15" w:color="auto" w:fill="FFFFFF"/>
        </w:rPr>
        <w:t>级预警的时间段标示为橙色</w:t>
      </w:r>
    </w:p>
    <w:p w:rsidR="00B85319" w:rsidRPr="002E443B" w:rsidRDefault="00B85319" w:rsidP="00B85319">
      <w:pPr>
        <w:pStyle w:val="a3"/>
        <w:numPr>
          <w:ilvl w:val="0"/>
          <w:numId w:val="26"/>
        </w:numPr>
        <w:spacing w:before="240"/>
        <w:ind w:firstLineChars="0"/>
        <w:rPr>
          <w:shd w:val="pct15" w:color="auto" w:fill="FFFFFF"/>
        </w:rPr>
      </w:pPr>
      <w:r w:rsidRPr="002E443B">
        <w:rPr>
          <w:rFonts w:hint="eastAsia"/>
          <w:shd w:val="pct15" w:color="auto" w:fill="FFFFFF"/>
        </w:rPr>
        <w:t>触发</w:t>
      </w:r>
      <w:r w:rsidRPr="002E443B">
        <w:rPr>
          <w:rFonts w:hint="eastAsia"/>
          <w:shd w:val="pct15" w:color="auto" w:fill="FFFFFF"/>
        </w:rPr>
        <w:t>1</w:t>
      </w:r>
      <w:r w:rsidRPr="002E443B">
        <w:rPr>
          <w:rFonts w:hint="eastAsia"/>
          <w:shd w:val="pct15" w:color="auto" w:fill="FFFFFF"/>
        </w:rPr>
        <w:t>级预警的时间段标示为红色</w:t>
      </w:r>
    </w:p>
    <w:p w:rsidR="00B85319" w:rsidRPr="002E443B" w:rsidRDefault="00B85319" w:rsidP="008A1B70">
      <w:pPr>
        <w:pStyle w:val="a3"/>
        <w:numPr>
          <w:ilvl w:val="0"/>
          <w:numId w:val="10"/>
        </w:numPr>
        <w:ind w:firstLineChars="0"/>
        <w:rPr>
          <w:shd w:val="pct15" w:color="auto" w:fill="FFFFFF"/>
        </w:rPr>
      </w:pPr>
      <w:r w:rsidRPr="002E443B">
        <w:rPr>
          <w:rFonts w:hint="eastAsia"/>
          <w:b/>
          <w:shd w:val="pct15" w:color="auto" w:fill="FFFFFF"/>
        </w:rPr>
        <w:t>每日提升战力增幅图标区：</w:t>
      </w:r>
      <w:r w:rsidR="008A1B70" w:rsidRPr="002E443B">
        <w:rPr>
          <w:rFonts w:hint="eastAsia"/>
          <w:shd w:val="pct15" w:color="auto" w:fill="FFFFFF"/>
        </w:rPr>
        <w:t>x</w:t>
      </w:r>
      <w:r w:rsidR="008A1B70" w:rsidRPr="002E443B">
        <w:rPr>
          <w:rFonts w:hint="eastAsia"/>
          <w:shd w:val="pct15" w:color="auto" w:fill="FFFFFF"/>
        </w:rPr>
        <w:t>轴展示日期时间，纵轴为每个日期点较前一日提升的具体战力百分比，最小单位为</w:t>
      </w:r>
      <w:r w:rsidR="008A1B70" w:rsidRPr="002E443B">
        <w:rPr>
          <w:rFonts w:hint="eastAsia"/>
          <w:shd w:val="pct15" w:color="auto" w:fill="FFFFFF"/>
        </w:rPr>
        <w:t>0.01%</w:t>
      </w:r>
      <w:r w:rsidR="008A1B70" w:rsidRPr="002E443B">
        <w:rPr>
          <w:rFonts w:hint="eastAsia"/>
          <w:shd w:val="pct15" w:color="auto" w:fill="FFFFFF"/>
        </w:rPr>
        <w:t>。无预警日期线段与时间点标注为蓝色</w:t>
      </w:r>
    </w:p>
    <w:p w:rsidR="008A1B70" w:rsidRPr="002E443B" w:rsidRDefault="008A1B70" w:rsidP="008A1B70">
      <w:pPr>
        <w:pStyle w:val="a3"/>
        <w:ind w:left="420" w:firstLineChars="0" w:firstLine="0"/>
        <w:rPr>
          <w:shd w:val="pct15" w:color="auto" w:fill="FFFFFF"/>
        </w:rPr>
      </w:pPr>
      <w:r w:rsidRPr="002E443B">
        <w:rPr>
          <w:noProof/>
          <w:shd w:val="pct15" w:color="auto" w:fill="FFFFFF"/>
        </w:rPr>
        <w:drawing>
          <wp:inline distT="0" distB="0" distL="0" distR="0" wp14:anchorId="41954808" wp14:editId="5DF3C362">
            <wp:extent cx="5274310" cy="131000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310005"/>
                    </a:xfrm>
                    <a:prstGeom prst="rect">
                      <a:avLst/>
                    </a:prstGeom>
                  </pic:spPr>
                </pic:pic>
              </a:graphicData>
            </a:graphic>
          </wp:inline>
        </w:drawing>
      </w:r>
    </w:p>
    <w:p w:rsidR="008A1B70" w:rsidRPr="002E443B" w:rsidRDefault="008A1B70" w:rsidP="008A1B70">
      <w:pPr>
        <w:pStyle w:val="a3"/>
        <w:numPr>
          <w:ilvl w:val="0"/>
          <w:numId w:val="26"/>
        </w:numPr>
        <w:spacing w:before="240"/>
        <w:ind w:firstLineChars="0"/>
        <w:rPr>
          <w:shd w:val="pct15" w:color="auto" w:fill="FFFFFF"/>
        </w:rPr>
      </w:pPr>
      <w:r w:rsidRPr="002E443B">
        <w:rPr>
          <w:rFonts w:hint="eastAsia"/>
          <w:shd w:val="pct15" w:color="auto" w:fill="FFFFFF"/>
        </w:rPr>
        <w:t>触发</w:t>
      </w:r>
      <w:r w:rsidRPr="002E443B">
        <w:rPr>
          <w:rFonts w:hint="eastAsia"/>
          <w:shd w:val="pct15" w:color="auto" w:fill="FFFFFF"/>
        </w:rPr>
        <w:t>3</w:t>
      </w:r>
      <w:r w:rsidRPr="002E443B">
        <w:rPr>
          <w:rFonts w:hint="eastAsia"/>
          <w:shd w:val="pct15" w:color="auto" w:fill="FFFFFF"/>
        </w:rPr>
        <w:t>级预警的时间段标示为黄色</w:t>
      </w:r>
    </w:p>
    <w:p w:rsidR="008A1B70" w:rsidRPr="002E443B" w:rsidRDefault="008A1B70" w:rsidP="008A1B70">
      <w:pPr>
        <w:pStyle w:val="a3"/>
        <w:numPr>
          <w:ilvl w:val="0"/>
          <w:numId w:val="26"/>
        </w:numPr>
        <w:spacing w:before="240"/>
        <w:ind w:firstLineChars="0"/>
        <w:rPr>
          <w:shd w:val="pct15" w:color="auto" w:fill="FFFFFF"/>
        </w:rPr>
      </w:pPr>
      <w:r w:rsidRPr="002E443B">
        <w:rPr>
          <w:rFonts w:hint="eastAsia"/>
          <w:shd w:val="pct15" w:color="auto" w:fill="FFFFFF"/>
        </w:rPr>
        <w:t>触发</w:t>
      </w:r>
      <w:r w:rsidRPr="002E443B">
        <w:rPr>
          <w:rFonts w:hint="eastAsia"/>
          <w:shd w:val="pct15" w:color="auto" w:fill="FFFFFF"/>
        </w:rPr>
        <w:t>2</w:t>
      </w:r>
      <w:r w:rsidRPr="002E443B">
        <w:rPr>
          <w:rFonts w:hint="eastAsia"/>
          <w:shd w:val="pct15" w:color="auto" w:fill="FFFFFF"/>
        </w:rPr>
        <w:t>级预警的时间段标示为橙色</w:t>
      </w:r>
    </w:p>
    <w:p w:rsidR="008A1B70" w:rsidRPr="002E443B" w:rsidRDefault="008A1B70" w:rsidP="008A1B70">
      <w:pPr>
        <w:pStyle w:val="a3"/>
        <w:numPr>
          <w:ilvl w:val="0"/>
          <w:numId w:val="26"/>
        </w:numPr>
        <w:spacing w:before="240"/>
        <w:ind w:firstLineChars="0"/>
        <w:rPr>
          <w:shd w:val="pct15" w:color="auto" w:fill="FFFFFF"/>
        </w:rPr>
      </w:pPr>
      <w:r w:rsidRPr="002E443B">
        <w:rPr>
          <w:rFonts w:hint="eastAsia"/>
          <w:shd w:val="pct15" w:color="auto" w:fill="FFFFFF"/>
        </w:rPr>
        <w:t>触发</w:t>
      </w:r>
      <w:r w:rsidRPr="002E443B">
        <w:rPr>
          <w:rFonts w:hint="eastAsia"/>
          <w:shd w:val="pct15" w:color="auto" w:fill="FFFFFF"/>
        </w:rPr>
        <w:t>1</w:t>
      </w:r>
      <w:r w:rsidRPr="002E443B">
        <w:rPr>
          <w:rFonts w:hint="eastAsia"/>
          <w:shd w:val="pct15" w:color="auto" w:fill="FFFFFF"/>
        </w:rPr>
        <w:t>级预警的时间段标示为红色</w:t>
      </w:r>
    </w:p>
    <w:p w:rsidR="005E3A28" w:rsidRDefault="005E3A28">
      <w:pPr>
        <w:pStyle w:val="3"/>
        <w:rPr>
          <w:color w:val="0070C0"/>
        </w:rPr>
      </w:pPr>
      <w:r w:rsidRPr="00900590">
        <w:rPr>
          <w:rFonts w:hint="eastAsia"/>
          <w:color w:val="0070C0"/>
        </w:rPr>
        <w:lastRenderedPageBreak/>
        <w:t>*</w:t>
      </w:r>
      <w:r>
        <w:rPr>
          <w:rFonts w:hint="eastAsia"/>
          <w:color w:val="0070C0"/>
        </w:rPr>
        <w:t>每日在线时长分析页签</w:t>
      </w:r>
    </w:p>
    <w:p w:rsidR="006B480E" w:rsidRDefault="006B480E" w:rsidP="006B480E">
      <w:r>
        <w:rPr>
          <w:noProof/>
        </w:rPr>
        <w:drawing>
          <wp:inline distT="0" distB="0" distL="0" distR="0" wp14:anchorId="7E7A622A" wp14:editId="41EC5749">
            <wp:extent cx="5274310" cy="259651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96515"/>
                    </a:xfrm>
                    <a:prstGeom prst="rect">
                      <a:avLst/>
                    </a:prstGeom>
                  </pic:spPr>
                </pic:pic>
              </a:graphicData>
            </a:graphic>
          </wp:inline>
        </w:drawing>
      </w:r>
    </w:p>
    <w:p w:rsidR="006B480E" w:rsidRDefault="006B480E" w:rsidP="006B480E">
      <w:pPr>
        <w:pStyle w:val="a3"/>
        <w:numPr>
          <w:ilvl w:val="0"/>
          <w:numId w:val="10"/>
        </w:numPr>
        <w:ind w:firstLineChars="0"/>
      </w:pPr>
      <w:r w:rsidRPr="00CA1F67">
        <w:rPr>
          <w:rFonts w:hint="eastAsia"/>
          <w:b/>
        </w:rPr>
        <w:t>定位选择区</w:t>
      </w:r>
      <w:r>
        <w:rPr>
          <w:rFonts w:hint="eastAsia"/>
        </w:rPr>
        <w:t>：用于</w:t>
      </w:r>
      <w:r>
        <w:t>选择具体</w:t>
      </w:r>
      <w:r>
        <w:rPr>
          <w:rFonts w:hint="eastAsia"/>
        </w:rPr>
        <w:t>区服</w:t>
      </w:r>
      <w:r>
        <w:t>、日期时间段</w:t>
      </w:r>
      <w:r>
        <w:rPr>
          <w:rFonts w:hint="eastAsia"/>
        </w:rPr>
        <w:t>（从</w:t>
      </w:r>
      <w:r>
        <w:rPr>
          <w:rFonts w:hint="eastAsia"/>
        </w:rPr>
        <w:t>XX</w:t>
      </w:r>
      <w:r>
        <w:t>到</w:t>
      </w:r>
      <w:r>
        <w:rPr>
          <w:rFonts w:hint="eastAsia"/>
        </w:rPr>
        <w:t>XX</w:t>
      </w:r>
      <w:r>
        <w:t>）</w:t>
      </w:r>
      <w:r>
        <w:rPr>
          <w:rFonts w:hint="eastAsia"/>
        </w:rPr>
        <w:t>，渠道号</w:t>
      </w:r>
      <w:r>
        <w:t>，此为现有逻辑，同后台其他页签。</w:t>
      </w:r>
    </w:p>
    <w:p w:rsidR="006B480E" w:rsidRDefault="006B480E" w:rsidP="006B480E">
      <w:pPr>
        <w:pStyle w:val="a3"/>
        <w:numPr>
          <w:ilvl w:val="0"/>
          <w:numId w:val="26"/>
        </w:numPr>
        <w:spacing w:before="240"/>
        <w:ind w:firstLineChars="0"/>
      </w:pPr>
      <w:r>
        <w:rPr>
          <w:rFonts w:hint="eastAsia"/>
        </w:rPr>
        <w:t>增加一个角色</w:t>
      </w:r>
      <w:r>
        <w:rPr>
          <w:rFonts w:hint="eastAsia"/>
        </w:rPr>
        <w:t>I</w:t>
      </w:r>
      <w:r>
        <w:t>D</w:t>
      </w:r>
      <w:r>
        <w:rPr>
          <w:rFonts w:hint="eastAsia"/>
        </w:rPr>
        <w:t>输入接口，用于输入角色</w:t>
      </w:r>
      <w:r>
        <w:rPr>
          <w:rFonts w:hint="eastAsia"/>
        </w:rPr>
        <w:t>I</w:t>
      </w:r>
      <w:r>
        <w:t>D</w:t>
      </w:r>
      <w:r>
        <w:rPr>
          <w:rFonts w:hint="eastAsia"/>
        </w:rPr>
        <w:t>进行查询具体角色</w:t>
      </w:r>
    </w:p>
    <w:p w:rsidR="006B480E" w:rsidRDefault="006B480E" w:rsidP="006B480E">
      <w:pPr>
        <w:pStyle w:val="a3"/>
        <w:spacing w:before="240"/>
        <w:ind w:left="2096" w:firstLineChars="0" w:firstLine="0"/>
      </w:pPr>
      <w:r>
        <w:rPr>
          <w:noProof/>
        </w:rPr>
        <w:drawing>
          <wp:inline distT="0" distB="0" distL="0" distR="0" wp14:anchorId="555B56E8" wp14:editId="2C21E291">
            <wp:extent cx="2914286" cy="447619"/>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447619"/>
                    </a:xfrm>
                    <a:prstGeom prst="rect">
                      <a:avLst/>
                    </a:prstGeom>
                  </pic:spPr>
                </pic:pic>
              </a:graphicData>
            </a:graphic>
          </wp:inline>
        </w:drawing>
      </w:r>
    </w:p>
    <w:p w:rsidR="006B480E" w:rsidRDefault="006B480E" w:rsidP="006B480E">
      <w:pPr>
        <w:pStyle w:val="a3"/>
        <w:numPr>
          <w:ilvl w:val="0"/>
          <w:numId w:val="27"/>
        </w:numPr>
        <w:spacing w:before="240"/>
        <w:ind w:firstLineChars="0"/>
      </w:pPr>
      <w:r>
        <w:rPr>
          <w:rFonts w:hint="eastAsia"/>
        </w:rPr>
        <w:t>后续拓展：此处支持直接输入角色名查询</w:t>
      </w:r>
    </w:p>
    <w:p w:rsidR="006B480E" w:rsidRDefault="006B480E" w:rsidP="006B480E">
      <w:pPr>
        <w:pStyle w:val="a3"/>
        <w:numPr>
          <w:ilvl w:val="0"/>
          <w:numId w:val="26"/>
        </w:numPr>
        <w:spacing w:before="240"/>
        <w:ind w:firstLineChars="0"/>
      </w:pPr>
      <w:r>
        <w:rPr>
          <w:rFonts w:hint="eastAsia"/>
        </w:rPr>
        <w:t>通过预警名单中</w:t>
      </w:r>
      <w:r>
        <w:rPr>
          <w:noProof/>
        </w:rPr>
        <w:drawing>
          <wp:inline distT="0" distB="0" distL="0" distR="0" wp14:anchorId="64C7FBA8" wp14:editId="380C8E89">
            <wp:extent cx="1180952" cy="323810"/>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0952" cy="323810"/>
                    </a:xfrm>
                    <a:prstGeom prst="rect">
                      <a:avLst/>
                    </a:prstGeom>
                  </pic:spPr>
                </pic:pic>
              </a:graphicData>
            </a:graphic>
          </wp:inline>
        </w:drawing>
      </w:r>
      <w:r>
        <w:rPr>
          <w:rFonts w:hint="eastAsia"/>
        </w:rPr>
        <w:t>跳转</w:t>
      </w:r>
      <w:bookmarkStart w:id="5" w:name="_GoBack"/>
      <w:bookmarkEnd w:id="5"/>
      <w:r>
        <w:rPr>
          <w:rFonts w:hint="eastAsia"/>
        </w:rPr>
        <w:t>而来的，将自动选择为该角色的信息（区服、日期、渠道号）</w:t>
      </w:r>
    </w:p>
    <w:p w:rsidR="00F034B9" w:rsidRDefault="00F034B9" w:rsidP="00F034B9">
      <w:pPr>
        <w:pStyle w:val="a3"/>
        <w:numPr>
          <w:ilvl w:val="0"/>
          <w:numId w:val="10"/>
        </w:numPr>
        <w:ind w:firstLineChars="0"/>
      </w:pPr>
      <w:r>
        <w:rPr>
          <w:rFonts w:hint="eastAsia"/>
          <w:b/>
        </w:rPr>
        <w:t>每日在线时长图表</w:t>
      </w:r>
      <w:r w:rsidRPr="00CA1F67">
        <w:rPr>
          <w:rFonts w:hint="eastAsia"/>
          <w:b/>
        </w:rPr>
        <w:t>区</w:t>
      </w:r>
      <w:r>
        <w:rPr>
          <w:rFonts w:hint="eastAsia"/>
        </w:rPr>
        <w:t>：</w:t>
      </w:r>
      <w:r>
        <w:rPr>
          <w:rFonts w:hint="eastAsia"/>
        </w:rPr>
        <w:t>x</w:t>
      </w:r>
      <w:r>
        <w:rPr>
          <w:rFonts w:hint="eastAsia"/>
        </w:rPr>
        <w:t>轴展示日期时间，纵轴为每个日期点的具体</w:t>
      </w:r>
      <w:r w:rsidR="003411AA">
        <w:rPr>
          <w:rFonts w:hint="eastAsia"/>
        </w:rPr>
        <w:t>在线时长</w:t>
      </w:r>
      <w:r>
        <w:rPr>
          <w:rFonts w:hint="eastAsia"/>
        </w:rPr>
        <w:t>，最小单位为</w:t>
      </w:r>
      <w:r>
        <w:rPr>
          <w:rFonts w:hint="eastAsia"/>
        </w:rPr>
        <w:t>1</w:t>
      </w:r>
      <w:r w:rsidR="003411AA">
        <w:rPr>
          <w:rFonts w:hint="eastAsia"/>
        </w:rPr>
        <w:t>分钟</w:t>
      </w:r>
      <w:r>
        <w:rPr>
          <w:rFonts w:hint="eastAsia"/>
        </w:rPr>
        <w:t>。</w:t>
      </w:r>
      <w:r w:rsidR="003411AA">
        <w:rPr>
          <w:rFonts w:hint="eastAsia"/>
        </w:rPr>
        <w:t>如图中表示出</w:t>
      </w:r>
      <w:hyperlink w:anchor="_*触发算法条件" w:history="1">
        <w:r w:rsidR="003411AA" w:rsidRPr="003411AA">
          <w:rPr>
            <w:rStyle w:val="a6"/>
            <w:rFonts w:hint="eastAsia"/>
          </w:rPr>
          <w:t>预警橙值线与预警红值线</w:t>
        </w:r>
      </w:hyperlink>
      <w:r w:rsidR="003411AA">
        <w:rPr>
          <w:rFonts w:hint="eastAsia"/>
        </w:rPr>
        <w:t>。</w:t>
      </w:r>
      <w:r>
        <w:rPr>
          <w:rFonts w:hint="eastAsia"/>
        </w:rPr>
        <w:t>无预警日期线段与时间点标注为蓝色</w:t>
      </w:r>
    </w:p>
    <w:p w:rsidR="00F034B9" w:rsidRDefault="003411AA" w:rsidP="00F034B9">
      <w:pPr>
        <w:pStyle w:val="a3"/>
        <w:ind w:left="420" w:firstLineChars="0" w:firstLine="0"/>
      </w:pPr>
      <w:r>
        <w:rPr>
          <w:noProof/>
        </w:rPr>
        <w:drawing>
          <wp:inline distT="0" distB="0" distL="0" distR="0" wp14:anchorId="0F33D774" wp14:editId="3DC9D5D7">
            <wp:extent cx="5274310" cy="2094230"/>
            <wp:effectExtent l="0" t="0" r="254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94230"/>
                    </a:xfrm>
                    <a:prstGeom prst="rect">
                      <a:avLst/>
                    </a:prstGeom>
                  </pic:spPr>
                </pic:pic>
              </a:graphicData>
            </a:graphic>
          </wp:inline>
        </w:drawing>
      </w:r>
    </w:p>
    <w:p w:rsidR="00F034B9" w:rsidRDefault="00F034B9" w:rsidP="00F034B9">
      <w:pPr>
        <w:pStyle w:val="a3"/>
        <w:numPr>
          <w:ilvl w:val="0"/>
          <w:numId w:val="26"/>
        </w:numPr>
        <w:spacing w:before="240"/>
        <w:ind w:firstLineChars="0"/>
      </w:pPr>
      <w:r>
        <w:rPr>
          <w:rFonts w:hint="eastAsia"/>
        </w:rPr>
        <w:lastRenderedPageBreak/>
        <w:t>触发</w:t>
      </w:r>
      <w:r>
        <w:rPr>
          <w:rFonts w:hint="eastAsia"/>
        </w:rPr>
        <w:t>3</w:t>
      </w:r>
      <w:r>
        <w:rPr>
          <w:rFonts w:hint="eastAsia"/>
        </w:rPr>
        <w:t>级预警的时间段标示为黄色</w:t>
      </w:r>
    </w:p>
    <w:p w:rsidR="00F034B9" w:rsidRDefault="00F034B9" w:rsidP="00F034B9">
      <w:pPr>
        <w:pStyle w:val="a3"/>
        <w:numPr>
          <w:ilvl w:val="0"/>
          <w:numId w:val="26"/>
        </w:numPr>
        <w:spacing w:before="240"/>
        <w:ind w:firstLineChars="0"/>
      </w:pPr>
      <w:r>
        <w:rPr>
          <w:rFonts w:hint="eastAsia"/>
        </w:rPr>
        <w:t>触发</w:t>
      </w:r>
      <w:r>
        <w:rPr>
          <w:rFonts w:hint="eastAsia"/>
        </w:rPr>
        <w:t>2</w:t>
      </w:r>
      <w:r>
        <w:rPr>
          <w:rFonts w:hint="eastAsia"/>
        </w:rPr>
        <w:t>级预警的时间段标示为橙色</w:t>
      </w:r>
    </w:p>
    <w:p w:rsidR="00F034B9" w:rsidRDefault="00F034B9" w:rsidP="00F034B9">
      <w:pPr>
        <w:pStyle w:val="a3"/>
        <w:numPr>
          <w:ilvl w:val="0"/>
          <w:numId w:val="26"/>
        </w:numPr>
        <w:spacing w:before="240"/>
        <w:ind w:firstLineChars="0"/>
      </w:pPr>
      <w:r>
        <w:rPr>
          <w:rFonts w:hint="eastAsia"/>
        </w:rPr>
        <w:t>触发</w:t>
      </w:r>
      <w:r>
        <w:rPr>
          <w:rFonts w:hint="eastAsia"/>
        </w:rPr>
        <w:t>1</w:t>
      </w:r>
      <w:r>
        <w:rPr>
          <w:rFonts w:hint="eastAsia"/>
        </w:rPr>
        <w:t>级预警的时间段标示为红色</w:t>
      </w:r>
    </w:p>
    <w:p w:rsidR="006B480E" w:rsidRPr="00F034B9" w:rsidRDefault="006B480E" w:rsidP="006B480E"/>
    <w:sectPr w:rsidR="006B480E" w:rsidRPr="00F03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BE4" w:rsidRDefault="001A6BE4" w:rsidP="00B80C86">
      <w:r>
        <w:separator/>
      </w:r>
    </w:p>
  </w:endnote>
  <w:endnote w:type="continuationSeparator" w:id="0">
    <w:p w:rsidR="001A6BE4" w:rsidRDefault="001A6BE4" w:rsidP="00B8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BE4" w:rsidRDefault="001A6BE4" w:rsidP="00B80C86">
      <w:r>
        <w:separator/>
      </w:r>
    </w:p>
  </w:footnote>
  <w:footnote w:type="continuationSeparator" w:id="0">
    <w:p w:rsidR="001A6BE4" w:rsidRDefault="001A6BE4" w:rsidP="00B80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BFE"/>
    <w:multiLevelType w:val="multilevel"/>
    <w:tmpl w:val="9842BC9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C50C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34E72FE"/>
    <w:multiLevelType w:val="hybridMultilevel"/>
    <w:tmpl w:val="873EE796"/>
    <w:lvl w:ilvl="0" w:tplc="0409000D">
      <w:start w:val="1"/>
      <w:numFmt w:val="bullet"/>
      <w:lvlText w:val=""/>
      <w:lvlJc w:val="left"/>
      <w:pPr>
        <w:ind w:left="2623" w:hanging="420"/>
      </w:pPr>
      <w:rPr>
        <w:rFonts w:ascii="Wingdings" w:hAnsi="Wingdings" w:hint="default"/>
      </w:rPr>
    </w:lvl>
    <w:lvl w:ilvl="1" w:tplc="04090003" w:tentative="1">
      <w:start w:val="1"/>
      <w:numFmt w:val="bullet"/>
      <w:lvlText w:val=""/>
      <w:lvlJc w:val="left"/>
      <w:pPr>
        <w:ind w:left="3043" w:hanging="420"/>
      </w:pPr>
      <w:rPr>
        <w:rFonts w:ascii="Wingdings" w:hAnsi="Wingdings" w:hint="default"/>
      </w:rPr>
    </w:lvl>
    <w:lvl w:ilvl="2" w:tplc="04090005" w:tentative="1">
      <w:start w:val="1"/>
      <w:numFmt w:val="bullet"/>
      <w:lvlText w:val=""/>
      <w:lvlJc w:val="left"/>
      <w:pPr>
        <w:ind w:left="3463" w:hanging="420"/>
      </w:pPr>
      <w:rPr>
        <w:rFonts w:ascii="Wingdings" w:hAnsi="Wingdings" w:hint="default"/>
      </w:rPr>
    </w:lvl>
    <w:lvl w:ilvl="3" w:tplc="04090001" w:tentative="1">
      <w:start w:val="1"/>
      <w:numFmt w:val="bullet"/>
      <w:lvlText w:val=""/>
      <w:lvlJc w:val="left"/>
      <w:pPr>
        <w:ind w:left="3883" w:hanging="420"/>
      </w:pPr>
      <w:rPr>
        <w:rFonts w:ascii="Wingdings" w:hAnsi="Wingdings" w:hint="default"/>
      </w:rPr>
    </w:lvl>
    <w:lvl w:ilvl="4" w:tplc="04090003" w:tentative="1">
      <w:start w:val="1"/>
      <w:numFmt w:val="bullet"/>
      <w:lvlText w:val=""/>
      <w:lvlJc w:val="left"/>
      <w:pPr>
        <w:ind w:left="4303" w:hanging="420"/>
      </w:pPr>
      <w:rPr>
        <w:rFonts w:ascii="Wingdings" w:hAnsi="Wingdings" w:hint="default"/>
      </w:rPr>
    </w:lvl>
    <w:lvl w:ilvl="5" w:tplc="04090005" w:tentative="1">
      <w:start w:val="1"/>
      <w:numFmt w:val="bullet"/>
      <w:lvlText w:val=""/>
      <w:lvlJc w:val="left"/>
      <w:pPr>
        <w:ind w:left="4723" w:hanging="420"/>
      </w:pPr>
      <w:rPr>
        <w:rFonts w:ascii="Wingdings" w:hAnsi="Wingdings" w:hint="default"/>
      </w:rPr>
    </w:lvl>
    <w:lvl w:ilvl="6" w:tplc="04090001" w:tentative="1">
      <w:start w:val="1"/>
      <w:numFmt w:val="bullet"/>
      <w:lvlText w:val=""/>
      <w:lvlJc w:val="left"/>
      <w:pPr>
        <w:ind w:left="5143" w:hanging="420"/>
      </w:pPr>
      <w:rPr>
        <w:rFonts w:ascii="Wingdings" w:hAnsi="Wingdings" w:hint="default"/>
      </w:rPr>
    </w:lvl>
    <w:lvl w:ilvl="7" w:tplc="04090003" w:tentative="1">
      <w:start w:val="1"/>
      <w:numFmt w:val="bullet"/>
      <w:lvlText w:val=""/>
      <w:lvlJc w:val="left"/>
      <w:pPr>
        <w:ind w:left="5563" w:hanging="420"/>
      </w:pPr>
      <w:rPr>
        <w:rFonts w:ascii="Wingdings" w:hAnsi="Wingdings" w:hint="default"/>
      </w:rPr>
    </w:lvl>
    <w:lvl w:ilvl="8" w:tplc="04090005" w:tentative="1">
      <w:start w:val="1"/>
      <w:numFmt w:val="bullet"/>
      <w:lvlText w:val=""/>
      <w:lvlJc w:val="left"/>
      <w:pPr>
        <w:ind w:left="5983" w:hanging="420"/>
      </w:pPr>
      <w:rPr>
        <w:rFonts w:ascii="Wingdings" w:hAnsi="Wingdings" w:hint="default"/>
      </w:rPr>
    </w:lvl>
  </w:abstractNum>
  <w:abstractNum w:abstractNumId="3">
    <w:nsid w:val="0B9D3E7C"/>
    <w:multiLevelType w:val="multilevel"/>
    <w:tmpl w:val="B178FE5E"/>
    <w:lvl w:ilvl="0">
      <w:start w:val="1"/>
      <w:numFmt w:val="chineseCountingThousand"/>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F1253F1"/>
    <w:multiLevelType w:val="hybridMultilevel"/>
    <w:tmpl w:val="2A600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7311F"/>
    <w:multiLevelType w:val="hybridMultilevel"/>
    <w:tmpl w:val="71E82CD4"/>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B6203B"/>
    <w:multiLevelType w:val="hybridMultilevel"/>
    <w:tmpl w:val="2D8CC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0909AD"/>
    <w:multiLevelType w:val="hybridMultilevel"/>
    <w:tmpl w:val="2D6AABB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070814"/>
    <w:multiLevelType w:val="hybridMultilevel"/>
    <w:tmpl w:val="2D6AABB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066698E"/>
    <w:multiLevelType w:val="hybridMultilevel"/>
    <w:tmpl w:val="7DB6405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A2C5FF7"/>
    <w:multiLevelType w:val="multilevel"/>
    <w:tmpl w:val="8B6AE326"/>
    <w:lvl w:ilvl="0">
      <w:start w:val="1"/>
      <w:numFmt w:val="decimal"/>
      <w:lvlText w:val="%1"/>
      <w:lvlJc w:val="left"/>
      <w:pPr>
        <w:ind w:left="555" w:hanging="555"/>
      </w:pPr>
      <w:rPr>
        <w:rFonts w:hint="default"/>
      </w:rPr>
    </w:lvl>
    <w:lvl w:ilvl="1">
      <w:start w:val="1"/>
      <w:numFmt w:val="decimal"/>
      <w:lvlText w:val="%1.%2"/>
      <w:lvlJc w:val="left"/>
      <w:pPr>
        <w:ind w:left="1198" w:hanging="55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4938" w:hanging="108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584" w:hanging="1440"/>
      </w:pPr>
      <w:rPr>
        <w:rFonts w:hint="default"/>
      </w:rPr>
    </w:lvl>
  </w:abstractNum>
  <w:abstractNum w:abstractNumId="11">
    <w:nsid w:val="3B777E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D070184"/>
    <w:multiLevelType w:val="hybridMultilevel"/>
    <w:tmpl w:val="C6DEE79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6C7F54"/>
    <w:multiLevelType w:val="hybridMultilevel"/>
    <w:tmpl w:val="1E2851FC"/>
    <w:lvl w:ilvl="0" w:tplc="04090019">
      <w:start w:val="1"/>
      <w:numFmt w:val="lowerLetter"/>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4">
    <w:nsid w:val="487F6D9A"/>
    <w:multiLevelType w:val="hybridMultilevel"/>
    <w:tmpl w:val="DA267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78527B"/>
    <w:multiLevelType w:val="hybridMultilevel"/>
    <w:tmpl w:val="10840F74"/>
    <w:lvl w:ilvl="0" w:tplc="04090009">
      <w:start w:val="1"/>
      <w:numFmt w:val="bullet"/>
      <w:lvlText w:val=""/>
      <w:lvlJc w:val="left"/>
      <w:pPr>
        <w:ind w:left="2935" w:hanging="420"/>
      </w:pPr>
      <w:rPr>
        <w:rFonts w:ascii="Wingdings" w:hAnsi="Wingdings" w:hint="default"/>
      </w:rPr>
    </w:lvl>
    <w:lvl w:ilvl="1" w:tplc="04090003" w:tentative="1">
      <w:start w:val="1"/>
      <w:numFmt w:val="bullet"/>
      <w:lvlText w:val=""/>
      <w:lvlJc w:val="left"/>
      <w:pPr>
        <w:ind w:left="3355" w:hanging="420"/>
      </w:pPr>
      <w:rPr>
        <w:rFonts w:ascii="Wingdings" w:hAnsi="Wingdings" w:hint="default"/>
      </w:rPr>
    </w:lvl>
    <w:lvl w:ilvl="2" w:tplc="04090005" w:tentative="1">
      <w:start w:val="1"/>
      <w:numFmt w:val="bullet"/>
      <w:lvlText w:val=""/>
      <w:lvlJc w:val="left"/>
      <w:pPr>
        <w:ind w:left="3775" w:hanging="420"/>
      </w:pPr>
      <w:rPr>
        <w:rFonts w:ascii="Wingdings" w:hAnsi="Wingdings" w:hint="default"/>
      </w:rPr>
    </w:lvl>
    <w:lvl w:ilvl="3" w:tplc="04090001" w:tentative="1">
      <w:start w:val="1"/>
      <w:numFmt w:val="bullet"/>
      <w:lvlText w:val=""/>
      <w:lvlJc w:val="left"/>
      <w:pPr>
        <w:ind w:left="4195" w:hanging="420"/>
      </w:pPr>
      <w:rPr>
        <w:rFonts w:ascii="Wingdings" w:hAnsi="Wingdings" w:hint="default"/>
      </w:rPr>
    </w:lvl>
    <w:lvl w:ilvl="4" w:tplc="04090003" w:tentative="1">
      <w:start w:val="1"/>
      <w:numFmt w:val="bullet"/>
      <w:lvlText w:val=""/>
      <w:lvlJc w:val="left"/>
      <w:pPr>
        <w:ind w:left="4615" w:hanging="420"/>
      </w:pPr>
      <w:rPr>
        <w:rFonts w:ascii="Wingdings" w:hAnsi="Wingdings" w:hint="default"/>
      </w:rPr>
    </w:lvl>
    <w:lvl w:ilvl="5" w:tplc="04090005" w:tentative="1">
      <w:start w:val="1"/>
      <w:numFmt w:val="bullet"/>
      <w:lvlText w:val=""/>
      <w:lvlJc w:val="left"/>
      <w:pPr>
        <w:ind w:left="5035" w:hanging="420"/>
      </w:pPr>
      <w:rPr>
        <w:rFonts w:ascii="Wingdings" w:hAnsi="Wingdings" w:hint="default"/>
      </w:rPr>
    </w:lvl>
    <w:lvl w:ilvl="6" w:tplc="04090001" w:tentative="1">
      <w:start w:val="1"/>
      <w:numFmt w:val="bullet"/>
      <w:lvlText w:val=""/>
      <w:lvlJc w:val="left"/>
      <w:pPr>
        <w:ind w:left="5455" w:hanging="420"/>
      </w:pPr>
      <w:rPr>
        <w:rFonts w:ascii="Wingdings" w:hAnsi="Wingdings" w:hint="default"/>
      </w:rPr>
    </w:lvl>
    <w:lvl w:ilvl="7" w:tplc="04090003" w:tentative="1">
      <w:start w:val="1"/>
      <w:numFmt w:val="bullet"/>
      <w:lvlText w:val=""/>
      <w:lvlJc w:val="left"/>
      <w:pPr>
        <w:ind w:left="5875" w:hanging="420"/>
      </w:pPr>
      <w:rPr>
        <w:rFonts w:ascii="Wingdings" w:hAnsi="Wingdings" w:hint="default"/>
      </w:rPr>
    </w:lvl>
    <w:lvl w:ilvl="8" w:tplc="04090005" w:tentative="1">
      <w:start w:val="1"/>
      <w:numFmt w:val="bullet"/>
      <w:lvlText w:val=""/>
      <w:lvlJc w:val="left"/>
      <w:pPr>
        <w:ind w:left="6295" w:hanging="420"/>
      </w:pPr>
      <w:rPr>
        <w:rFonts w:ascii="Wingdings" w:hAnsi="Wingdings" w:hint="default"/>
      </w:rPr>
    </w:lvl>
  </w:abstractNum>
  <w:abstractNum w:abstractNumId="16">
    <w:nsid w:val="500D5692"/>
    <w:multiLevelType w:val="hybridMultilevel"/>
    <w:tmpl w:val="B7B66074"/>
    <w:lvl w:ilvl="0" w:tplc="0409000D">
      <w:start w:val="1"/>
      <w:numFmt w:val="bullet"/>
      <w:lvlText w:val=""/>
      <w:lvlJc w:val="left"/>
      <w:pPr>
        <w:ind w:left="2096" w:hanging="420"/>
      </w:pPr>
      <w:rPr>
        <w:rFonts w:ascii="Wingdings" w:hAnsi="Wingdings" w:hint="default"/>
      </w:rPr>
    </w:lvl>
    <w:lvl w:ilvl="1" w:tplc="04090003" w:tentative="1">
      <w:start w:val="1"/>
      <w:numFmt w:val="bullet"/>
      <w:lvlText w:val=""/>
      <w:lvlJc w:val="left"/>
      <w:pPr>
        <w:ind w:left="2516" w:hanging="420"/>
      </w:pPr>
      <w:rPr>
        <w:rFonts w:ascii="Wingdings" w:hAnsi="Wingdings" w:hint="default"/>
      </w:rPr>
    </w:lvl>
    <w:lvl w:ilvl="2" w:tplc="04090005" w:tentative="1">
      <w:start w:val="1"/>
      <w:numFmt w:val="bullet"/>
      <w:lvlText w:val=""/>
      <w:lvlJc w:val="left"/>
      <w:pPr>
        <w:ind w:left="2936" w:hanging="420"/>
      </w:pPr>
      <w:rPr>
        <w:rFonts w:ascii="Wingdings" w:hAnsi="Wingdings" w:hint="default"/>
      </w:rPr>
    </w:lvl>
    <w:lvl w:ilvl="3" w:tplc="04090001" w:tentative="1">
      <w:start w:val="1"/>
      <w:numFmt w:val="bullet"/>
      <w:lvlText w:val=""/>
      <w:lvlJc w:val="left"/>
      <w:pPr>
        <w:ind w:left="3356" w:hanging="420"/>
      </w:pPr>
      <w:rPr>
        <w:rFonts w:ascii="Wingdings" w:hAnsi="Wingdings" w:hint="default"/>
      </w:rPr>
    </w:lvl>
    <w:lvl w:ilvl="4" w:tplc="04090003" w:tentative="1">
      <w:start w:val="1"/>
      <w:numFmt w:val="bullet"/>
      <w:lvlText w:val=""/>
      <w:lvlJc w:val="left"/>
      <w:pPr>
        <w:ind w:left="3776" w:hanging="420"/>
      </w:pPr>
      <w:rPr>
        <w:rFonts w:ascii="Wingdings" w:hAnsi="Wingdings" w:hint="default"/>
      </w:rPr>
    </w:lvl>
    <w:lvl w:ilvl="5" w:tplc="04090005" w:tentative="1">
      <w:start w:val="1"/>
      <w:numFmt w:val="bullet"/>
      <w:lvlText w:val=""/>
      <w:lvlJc w:val="left"/>
      <w:pPr>
        <w:ind w:left="4196" w:hanging="420"/>
      </w:pPr>
      <w:rPr>
        <w:rFonts w:ascii="Wingdings" w:hAnsi="Wingdings" w:hint="default"/>
      </w:rPr>
    </w:lvl>
    <w:lvl w:ilvl="6" w:tplc="04090001" w:tentative="1">
      <w:start w:val="1"/>
      <w:numFmt w:val="bullet"/>
      <w:lvlText w:val=""/>
      <w:lvlJc w:val="left"/>
      <w:pPr>
        <w:ind w:left="4616" w:hanging="420"/>
      </w:pPr>
      <w:rPr>
        <w:rFonts w:ascii="Wingdings" w:hAnsi="Wingdings" w:hint="default"/>
      </w:rPr>
    </w:lvl>
    <w:lvl w:ilvl="7" w:tplc="04090003" w:tentative="1">
      <w:start w:val="1"/>
      <w:numFmt w:val="bullet"/>
      <w:lvlText w:val=""/>
      <w:lvlJc w:val="left"/>
      <w:pPr>
        <w:ind w:left="5036" w:hanging="420"/>
      </w:pPr>
      <w:rPr>
        <w:rFonts w:ascii="Wingdings" w:hAnsi="Wingdings" w:hint="default"/>
      </w:rPr>
    </w:lvl>
    <w:lvl w:ilvl="8" w:tplc="04090005" w:tentative="1">
      <w:start w:val="1"/>
      <w:numFmt w:val="bullet"/>
      <w:lvlText w:val=""/>
      <w:lvlJc w:val="left"/>
      <w:pPr>
        <w:ind w:left="5456" w:hanging="420"/>
      </w:pPr>
      <w:rPr>
        <w:rFonts w:ascii="Wingdings" w:hAnsi="Wingdings" w:hint="default"/>
      </w:rPr>
    </w:lvl>
  </w:abstractNum>
  <w:abstractNum w:abstractNumId="17">
    <w:nsid w:val="532C09CC"/>
    <w:multiLevelType w:val="hybridMultilevel"/>
    <w:tmpl w:val="F28EB812"/>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8">
    <w:nsid w:val="55991BF5"/>
    <w:multiLevelType w:val="hybridMultilevel"/>
    <w:tmpl w:val="2D8CC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F058D9"/>
    <w:multiLevelType w:val="hybridMultilevel"/>
    <w:tmpl w:val="7FDED0E2"/>
    <w:lvl w:ilvl="0" w:tplc="04090009">
      <w:start w:val="1"/>
      <w:numFmt w:val="bullet"/>
      <w:lvlText w:val=""/>
      <w:lvlJc w:val="left"/>
      <w:pPr>
        <w:ind w:left="2419" w:hanging="420"/>
      </w:pPr>
      <w:rPr>
        <w:rFonts w:ascii="Wingdings" w:hAnsi="Wingdings" w:hint="default"/>
      </w:rPr>
    </w:lvl>
    <w:lvl w:ilvl="1" w:tplc="04090003" w:tentative="1">
      <w:start w:val="1"/>
      <w:numFmt w:val="bullet"/>
      <w:lvlText w:val=""/>
      <w:lvlJc w:val="left"/>
      <w:pPr>
        <w:ind w:left="2839" w:hanging="420"/>
      </w:pPr>
      <w:rPr>
        <w:rFonts w:ascii="Wingdings" w:hAnsi="Wingdings" w:hint="default"/>
      </w:rPr>
    </w:lvl>
    <w:lvl w:ilvl="2" w:tplc="04090005" w:tentative="1">
      <w:start w:val="1"/>
      <w:numFmt w:val="bullet"/>
      <w:lvlText w:val=""/>
      <w:lvlJc w:val="left"/>
      <w:pPr>
        <w:ind w:left="3259" w:hanging="420"/>
      </w:pPr>
      <w:rPr>
        <w:rFonts w:ascii="Wingdings" w:hAnsi="Wingdings" w:hint="default"/>
      </w:rPr>
    </w:lvl>
    <w:lvl w:ilvl="3" w:tplc="04090001" w:tentative="1">
      <w:start w:val="1"/>
      <w:numFmt w:val="bullet"/>
      <w:lvlText w:val=""/>
      <w:lvlJc w:val="left"/>
      <w:pPr>
        <w:ind w:left="3679" w:hanging="420"/>
      </w:pPr>
      <w:rPr>
        <w:rFonts w:ascii="Wingdings" w:hAnsi="Wingdings" w:hint="default"/>
      </w:rPr>
    </w:lvl>
    <w:lvl w:ilvl="4" w:tplc="04090003" w:tentative="1">
      <w:start w:val="1"/>
      <w:numFmt w:val="bullet"/>
      <w:lvlText w:val=""/>
      <w:lvlJc w:val="left"/>
      <w:pPr>
        <w:ind w:left="4099" w:hanging="420"/>
      </w:pPr>
      <w:rPr>
        <w:rFonts w:ascii="Wingdings" w:hAnsi="Wingdings" w:hint="default"/>
      </w:rPr>
    </w:lvl>
    <w:lvl w:ilvl="5" w:tplc="04090005" w:tentative="1">
      <w:start w:val="1"/>
      <w:numFmt w:val="bullet"/>
      <w:lvlText w:val=""/>
      <w:lvlJc w:val="left"/>
      <w:pPr>
        <w:ind w:left="4519" w:hanging="420"/>
      </w:pPr>
      <w:rPr>
        <w:rFonts w:ascii="Wingdings" w:hAnsi="Wingdings" w:hint="default"/>
      </w:rPr>
    </w:lvl>
    <w:lvl w:ilvl="6" w:tplc="04090001" w:tentative="1">
      <w:start w:val="1"/>
      <w:numFmt w:val="bullet"/>
      <w:lvlText w:val=""/>
      <w:lvlJc w:val="left"/>
      <w:pPr>
        <w:ind w:left="4939" w:hanging="420"/>
      </w:pPr>
      <w:rPr>
        <w:rFonts w:ascii="Wingdings" w:hAnsi="Wingdings" w:hint="default"/>
      </w:rPr>
    </w:lvl>
    <w:lvl w:ilvl="7" w:tplc="04090003" w:tentative="1">
      <w:start w:val="1"/>
      <w:numFmt w:val="bullet"/>
      <w:lvlText w:val=""/>
      <w:lvlJc w:val="left"/>
      <w:pPr>
        <w:ind w:left="5359" w:hanging="420"/>
      </w:pPr>
      <w:rPr>
        <w:rFonts w:ascii="Wingdings" w:hAnsi="Wingdings" w:hint="default"/>
      </w:rPr>
    </w:lvl>
    <w:lvl w:ilvl="8" w:tplc="04090005" w:tentative="1">
      <w:start w:val="1"/>
      <w:numFmt w:val="bullet"/>
      <w:lvlText w:val=""/>
      <w:lvlJc w:val="left"/>
      <w:pPr>
        <w:ind w:left="5779" w:hanging="420"/>
      </w:pPr>
      <w:rPr>
        <w:rFonts w:ascii="Wingdings" w:hAnsi="Wingdings" w:hint="default"/>
      </w:rPr>
    </w:lvl>
  </w:abstractNum>
  <w:abstractNum w:abstractNumId="20">
    <w:nsid w:val="626D4760"/>
    <w:multiLevelType w:val="hybridMultilevel"/>
    <w:tmpl w:val="C5DE6B3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B70DD7"/>
    <w:multiLevelType w:val="hybridMultilevel"/>
    <w:tmpl w:val="226832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A9805C2"/>
    <w:multiLevelType w:val="hybridMultilevel"/>
    <w:tmpl w:val="4AC0FD16"/>
    <w:lvl w:ilvl="0" w:tplc="04090009">
      <w:start w:val="1"/>
      <w:numFmt w:val="bullet"/>
      <w:lvlText w:val=""/>
      <w:lvlJc w:val="left"/>
      <w:pPr>
        <w:ind w:left="3150" w:hanging="420"/>
      </w:pPr>
      <w:rPr>
        <w:rFonts w:ascii="Wingdings" w:hAnsi="Wingdings" w:hint="default"/>
      </w:rPr>
    </w:lvl>
    <w:lvl w:ilvl="1" w:tplc="04090003" w:tentative="1">
      <w:start w:val="1"/>
      <w:numFmt w:val="bullet"/>
      <w:lvlText w:val=""/>
      <w:lvlJc w:val="left"/>
      <w:pPr>
        <w:ind w:left="3570" w:hanging="420"/>
      </w:pPr>
      <w:rPr>
        <w:rFonts w:ascii="Wingdings" w:hAnsi="Wingdings" w:hint="default"/>
      </w:rPr>
    </w:lvl>
    <w:lvl w:ilvl="2" w:tplc="04090005" w:tentative="1">
      <w:start w:val="1"/>
      <w:numFmt w:val="bullet"/>
      <w:lvlText w:val=""/>
      <w:lvlJc w:val="left"/>
      <w:pPr>
        <w:ind w:left="3990" w:hanging="420"/>
      </w:pPr>
      <w:rPr>
        <w:rFonts w:ascii="Wingdings" w:hAnsi="Wingdings" w:hint="default"/>
      </w:rPr>
    </w:lvl>
    <w:lvl w:ilvl="3" w:tplc="04090001" w:tentative="1">
      <w:start w:val="1"/>
      <w:numFmt w:val="bullet"/>
      <w:lvlText w:val=""/>
      <w:lvlJc w:val="left"/>
      <w:pPr>
        <w:ind w:left="4410" w:hanging="420"/>
      </w:pPr>
      <w:rPr>
        <w:rFonts w:ascii="Wingdings" w:hAnsi="Wingdings" w:hint="default"/>
      </w:rPr>
    </w:lvl>
    <w:lvl w:ilvl="4" w:tplc="04090003" w:tentative="1">
      <w:start w:val="1"/>
      <w:numFmt w:val="bullet"/>
      <w:lvlText w:val=""/>
      <w:lvlJc w:val="left"/>
      <w:pPr>
        <w:ind w:left="4830" w:hanging="420"/>
      </w:pPr>
      <w:rPr>
        <w:rFonts w:ascii="Wingdings" w:hAnsi="Wingdings" w:hint="default"/>
      </w:rPr>
    </w:lvl>
    <w:lvl w:ilvl="5" w:tplc="04090005" w:tentative="1">
      <w:start w:val="1"/>
      <w:numFmt w:val="bullet"/>
      <w:lvlText w:val=""/>
      <w:lvlJc w:val="left"/>
      <w:pPr>
        <w:ind w:left="5250" w:hanging="420"/>
      </w:pPr>
      <w:rPr>
        <w:rFonts w:ascii="Wingdings" w:hAnsi="Wingdings" w:hint="default"/>
      </w:rPr>
    </w:lvl>
    <w:lvl w:ilvl="6" w:tplc="04090001" w:tentative="1">
      <w:start w:val="1"/>
      <w:numFmt w:val="bullet"/>
      <w:lvlText w:val=""/>
      <w:lvlJc w:val="left"/>
      <w:pPr>
        <w:ind w:left="5670" w:hanging="420"/>
      </w:pPr>
      <w:rPr>
        <w:rFonts w:ascii="Wingdings" w:hAnsi="Wingdings" w:hint="default"/>
      </w:rPr>
    </w:lvl>
    <w:lvl w:ilvl="7" w:tplc="04090003" w:tentative="1">
      <w:start w:val="1"/>
      <w:numFmt w:val="bullet"/>
      <w:lvlText w:val=""/>
      <w:lvlJc w:val="left"/>
      <w:pPr>
        <w:ind w:left="6090" w:hanging="420"/>
      </w:pPr>
      <w:rPr>
        <w:rFonts w:ascii="Wingdings" w:hAnsi="Wingdings" w:hint="default"/>
      </w:rPr>
    </w:lvl>
    <w:lvl w:ilvl="8" w:tplc="04090005" w:tentative="1">
      <w:start w:val="1"/>
      <w:numFmt w:val="bullet"/>
      <w:lvlText w:val=""/>
      <w:lvlJc w:val="left"/>
      <w:pPr>
        <w:ind w:left="6510" w:hanging="420"/>
      </w:pPr>
      <w:rPr>
        <w:rFonts w:ascii="Wingdings" w:hAnsi="Wingdings" w:hint="default"/>
      </w:rPr>
    </w:lvl>
  </w:abstractNum>
  <w:abstractNum w:abstractNumId="23">
    <w:nsid w:val="6F334D3D"/>
    <w:multiLevelType w:val="hybridMultilevel"/>
    <w:tmpl w:val="2D8CC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111540"/>
    <w:multiLevelType w:val="hybridMultilevel"/>
    <w:tmpl w:val="F4585A4C"/>
    <w:lvl w:ilvl="0" w:tplc="0409000D">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76120F7"/>
    <w:multiLevelType w:val="hybridMultilevel"/>
    <w:tmpl w:val="9790DE76"/>
    <w:lvl w:ilvl="0" w:tplc="04090009">
      <w:start w:val="1"/>
      <w:numFmt w:val="bullet"/>
      <w:lvlText w:val=""/>
      <w:lvlJc w:val="left"/>
      <w:pPr>
        <w:ind w:left="1365" w:hanging="420"/>
      </w:pPr>
      <w:rPr>
        <w:rFonts w:ascii="Wingdings" w:hAnsi="Wingding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6">
    <w:nsid w:val="7E7178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4"/>
  </w:num>
  <w:num w:numId="4">
    <w:abstractNumId w:val="23"/>
  </w:num>
  <w:num w:numId="5">
    <w:abstractNumId w:val="18"/>
  </w:num>
  <w:num w:numId="6">
    <w:abstractNumId w:val="12"/>
  </w:num>
  <w:num w:numId="7">
    <w:abstractNumId w:val="6"/>
  </w:num>
  <w:num w:numId="8">
    <w:abstractNumId w:val="9"/>
  </w:num>
  <w:num w:numId="9">
    <w:abstractNumId w:val="13"/>
  </w:num>
  <w:num w:numId="10">
    <w:abstractNumId w:val="20"/>
  </w:num>
  <w:num w:numId="11">
    <w:abstractNumId w:val="5"/>
  </w:num>
  <w:num w:numId="12">
    <w:abstractNumId w:val="24"/>
  </w:num>
  <w:num w:numId="13">
    <w:abstractNumId w:val="25"/>
  </w:num>
  <w:num w:numId="14">
    <w:abstractNumId w:val="10"/>
  </w:num>
  <w:num w:numId="15">
    <w:abstractNumId w:val="21"/>
  </w:num>
  <w:num w:numId="16">
    <w:abstractNumId w:val="1"/>
  </w:num>
  <w:num w:numId="17">
    <w:abstractNumId w:val="14"/>
  </w:num>
  <w:num w:numId="18">
    <w:abstractNumId w:val="8"/>
  </w:num>
  <w:num w:numId="19">
    <w:abstractNumId w:val="26"/>
  </w:num>
  <w:num w:numId="20">
    <w:abstractNumId w:val="11"/>
  </w:num>
  <w:num w:numId="21">
    <w:abstractNumId w:val="17"/>
  </w:num>
  <w:num w:numId="22">
    <w:abstractNumId w:val="22"/>
  </w:num>
  <w:num w:numId="23">
    <w:abstractNumId w:val="19"/>
  </w:num>
  <w:num w:numId="24">
    <w:abstractNumId w:val="2"/>
  </w:num>
  <w:num w:numId="25">
    <w:abstractNumId w:val="7"/>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09"/>
    <w:rsid w:val="00003F21"/>
    <w:rsid w:val="00004D7F"/>
    <w:rsid w:val="00005D6A"/>
    <w:rsid w:val="00006159"/>
    <w:rsid w:val="00013A12"/>
    <w:rsid w:val="00014986"/>
    <w:rsid w:val="00016BCC"/>
    <w:rsid w:val="00021108"/>
    <w:rsid w:val="00030137"/>
    <w:rsid w:val="00032610"/>
    <w:rsid w:val="00033EAC"/>
    <w:rsid w:val="0003463B"/>
    <w:rsid w:val="00034A53"/>
    <w:rsid w:val="0004015D"/>
    <w:rsid w:val="00042D0E"/>
    <w:rsid w:val="000476FC"/>
    <w:rsid w:val="0005008D"/>
    <w:rsid w:val="00050465"/>
    <w:rsid w:val="0005150A"/>
    <w:rsid w:val="00051DBA"/>
    <w:rsid w:val="00053AB1"/>
    <w:rsid w:val="00055E98"/>
    <w:rsid w:val="00057463"/>
    <w:rsid w:val="00057889"/>
    <w:rsid w:val="000601FB"/>
    <w:rsid w:val="0006055C"/>
    <w:rsid w:val="00061F9F"/>
    <w:rsid w:val="000630BA"/>
    <w:rsid w:val="000633AF"/>
    <w:rsid w:val="00064215"/>
    <w:rsid w:val="0006459A"/>
    <w:rsid w:val="00067ADC"/>
    <w:rsid w:val="00067E99"/>
    <w:rsid w:val="000718CA"/>
    <w:rsid w:val="0008142E"/>
    <w:rsid w:val="00084025"/>
    <w:rsid w:val="0008607F"/>
    <w:rsid w:val="00087A06"/>
    <w:rsid w:val="00090137"/>
    <w:rsid w:val="00091AA8"/>
    <w:rsid w:val="00095CB7"/>
    <w:rsid w:val="0009695F"/>
    <w:rsid w:val="000A0443"/>
    <w:rsid w:val="000A1993"/>
    <w:rsid w:val="000A1D47"/>
    <w:rsid w:val="000A213F"/>
    <w:rsid w:val="000A5430"/>
    <w:rsid w:val="000B00B3"/>
    <w:rsid w:val="000B24D1"/>
    <w:rsid w:val="000B2F33"/>
    <w:rsid w:val="000B4AC4"/>
    <w:rsid w:val="000B7317"/>
    <w:rsid w:val="000C4B2A"/>
    <w:rsid w:val="000D29AE"/>
    <w:rsid w:val="000D3204"/>
    <w:rsid w:val="000D73E1"/>
    <w:rsid w:val="000D75ED"/>
    <w:rsid w:val="000E229C"/>
    <w:rsid w:val="000E25B2"/>
    <w:rsid w:val="000E4363"/>
    <w:rsid w:val="000E5142"/>
    <w:rsid w:val="000E759A"/>
    <w:rsid w:val="000E7C83"/>
    <w:rsid w:val="000F0663"/>
    <w:rsid w:val="001009E6"/>
    <w:rsid w:val="00104AD3"/>
    <w:rsid w:val="001111D9"/>
    <w:rsid w:val="0011605F"/>
    <w:rsid w:val="00122064"/>
    <w:rsid w:val="001221EC"/>
    <w:rsid w:val="0012458D"/>
    <w:rsid w:val="00126761"/>
    <w:rsid w:val="00126D3E"/>
    <w:rsid w:val="001301AA"/>
    <w:rsid w:val="0013035D"/>
    <w:rsid w:val="0013283D"/>
    <w:rsid w:val="00132B17"/>
    <w:rsid w:val="00135093"/>
    <w:rsid w:val="00137EBF"/>
    <w:rsid w:val="0014029F"/>
    <w:rsid w:val="00141311"/>
    <w:rsid w:val="0014170C"/>
    <w:rsid w:val="00142CA2"/>
    <w:rsid w:val="00143F7B"/>
    <w:rsid w:val="001479A9"/>
    <w:rsid w:val="001510AF"/>
    <w:rsid w:val="00161EA7"/>
    <w:rsid w:val="00162B4F"/>
    <w:rsid w:val="00163A50"/>
    <w:rsid w:val="00163EE7"/>
    <w:rsid w:val="00164752"/>
    <w:rsid w:val="00165281"/>
    <w:rsid w:val="001703B8"/>
    <w:rsid w:val="001723F1"/>
    <w:rsid w:val="001726E0"/>
    <w:rsid w:val="00172C8D"/>
    <w:rsid w:val="00173903"/>
    <w:rsid w:val="00173F89"/>
    <w:rsid w:val="001743DF"/>
    <w:rsid w:val="001757E2"/>
    <w:rsid w:val="00177015"/>
    <w:rsid w:val="001776F1"/>
    <w:rsid w:val="00180158"/>
    <w:rsid w:val="00182276"/>
    <w:rsid w:val="0018278F"/>
    <w:rsid w:val="0018430B"/>
    <w:rsid w:val="0018510D"/>
    <w:rsid w:val="00185C66"/>
    <w:rsid w:val="00191D22"/>
    <w:rsid w:val="00193282"/>
    <w:rsid w:val="001936C9"/>
    <w:rsid w:val="00193803"/>
    <w:rsid w:val="00196D07"/>
    <w:rsid w:val="001A1984"/>
    <w:rsid w:val="001A39F4"/>
    <w:rsid w:val="001A65FA"/>
    <w:rsid w:val="001A6BE4"/>
    <w:rsid w:val="001A6DF5"/>
    <w:rsid w:val="001B1A72"/>
    <w:rsid w:val="001B28C3"/>
    <w:rsid w:val="001B3F86"/>
    <w:rsid w:val="001B5AC9"/>
    <w:rsid w:val="001B76C1"/>
    <w:rsid w:val="001C04C5"/>
    <w:rsid w:val="001C0D6A"/>
    <w:rsid w:val="001C4149"/>
    <w:rsid w:val="001C4F8D"/>
    <w:rsid w:val="001C68F7"/>
    <w:rsid w:val="001C6EBF"/>
    <w:rsid w:val="001C7EC2"/>
    <w:rsid w:val="001D15AC"/>
    <w:rsid w:val="001D17D1"/>
    <w:rsid w:val="001D19E0"/>
    <w:rsid w:val="001D275A"/>
    <w:rsid w:val="001D3166"/>
    <w:rsid w:val="001E6410"/>
    <w:rsid w:val="001F0719"/>
    <w:rsid w:val="001F239D"/>
    <w:rsid w:val="001F49E8"/>
    <w:rsid w:val="001F57BB"/>
    <w:rsid w:val="001F6CB9"/>
    <w:rsid w:val="001F6E3C"/>
    <w:rsid w:val="001F7C85"/>
    <w:rsid w:val="0020389A"/>
    <w:rsid w:val="002049ED"/>
    <w:rsid w:val="00211A49"/>
    <w:rsid w:val="00211F27"/>
    <w:rsid w:val="00217292"/>
    <w:rsid w:val="00220892"/>
    <w:rsid w:val="0022538B"/>
    <w:rsid w:val="00232163"/>
    <w:rsid w:val="002338E5"/>
    <w:rsid w:val="00235C23"/>
    <w:rsid w:val="00237245"/>
    <w:rsid w:val="00240B6E"/>
    <w:rsid w:val="00243852"/>
    <w:rsid w:val="00245A7E"/>
    <w:rsid w:val="00245C39"/>
    <w:rsid w:val="00247976"/>
    <w:rsid w:val="00250656"/>
    <w:rsid w:val="0025277C"/>
    <w:rsid w:val="00252CCD"/>
    <w:rsid w:val="002533B7"/>
    <w:rsid w:val="00253BE9"/>
    <w:rsid w:val="00256A28"/>
    <w:rsid w:val="00263CD4"/>
    <w:rsid w:val="002657A1"/>
    <w:rsid w:val="002666FB"/>
    <w:rsid w:val="00271ED0"/>
    <w:rsid w:val="00272038"/>
    <w:rsid w:val="002724BE"/>
    <w:rsid w:val="00272597"/>
    <w:rsid w:val="00273324"/>
    <w:rsid w:val="0028149F"/>
    <w:rsid w:val="002828A7"/>
    <w:rsid w:val="00283B1F"/>
    <w:rsid w:val="00283CDD"/>
    <w:rsid w:val="002849E7"/>
    <w:rsid w:val="00284F87"/>
    <w:rsid w:val="002850AA"/>
    <w:rsid w:val="0028643A"/>
    <w:rsid w:val="00286C8F"/>
    <w:rsid w:val="00287341"/>
    <w:rsid w:val="002905DB"/>
    <w:rsid w:val="00290F32"/>
    <w:rsid w:val="00291626"/>
    <w:rsid w:val="00292F07"/>
    <w:rsid w:val="002959AC"/>
    <w:rsid w:val="00296240"/>
    <w:rsid w:val="00296F58"/>
    <w:rsid w:val="002A0AB5"/>
    <w:rsid w:val="002A0E76"/>
    <w:rsid w:val="002A39FA"/>
    <w:rsid w:val="002A4E15"/>
    <w:rsid w:val="002A5F2A"/>
    <w:rsid w:val="002A75A6"/>
    <w:rsid w:val="002B2F62"/>
    <w:rsid w:val="002B3126"/>
    <w:rsid w:val="002B53F2"/>
    <w:rsid w:val="002B581F"/>
    <w:rsid w:val="002B5A5C"/>
    <w:rsid w:val="002C0B77"/>
    <w:rsid w:val="002C2800"/>
    <w:rsid w:val="002C4546"/>
    <w:rsid w:val="002C5830"/>
    <w:rsid w:val="002C7533"/>
    <w:rsid w:val="002D140B"/>
    <w:rsid w:val="002D5556"/>
    <w:rsid w:val="002D7D9A"/>
    <w:rsid w:val="002E443B"/>
    <w:rsid w:val="002F2875"/>
    <w:rsid w:val="002F2BFE"/>
    <w:rsid w:val="002F3639"/>
    <w:rsid w:val="002F4370"/>
    <w:rsid w:val="002F68B0"/>
    <w:rsid w:val="002F705D"/>
    <w:rsid w:val="0030084D"/>
    <w:rsid w:val="003013B1"/>
    <w:rsid w:val="00310410"/>
    <w:rsid w:val="00313024"/>
    <w:rsid w:val="003151ED"/>
    <w:rsid w:val="00316D46"/>
    <w:rsid w:val="0031710C"/>
    <w:rsid w:val="003176A9"/>
    <w:rsid w:val="00317ED6"/>
    <w:rsid w:val="003214C5"/>
    <w:rsid w:val="00321610"/>
    <w:rsid w:val="00323094"/>
    <w:rsid w:val="00327ADF"/>
    <w:rsid w:val="00327FFD"/>
    <w:rsid w:val="0033138E"/>
    <w:rsid w:val="00334B18"/>
    <w:rsid w:val="0033511C"/>
    <w:rsid w:val="0033662E"/>
    <w:rsid w:val="003411AA"/>
    <w:rsid w:val="003433FC"/>
    <w:rsid w:val="00343AAD"/>
    <w:rsid w:val="00347143"/>
    <w:rsid w:val="0035472B"/>
    <w:rsid w:val="003548E1"/>
    <w:rsid w:val="00360D8C"/>
    <w:rsid w:val="00364A8D"/>
    <w:rsid w:val="00365F82"/>
    <w:rsid w:val="00367A26"/>
    <w:rsid w:val="00367C6F"/>
    <w:rsid w:val="00367E72"/>
    <w:rsid w:val="00370F08"/>
    <w:rsid w:val="003718CD"/>
    <w:rsid w:val="00373780"/>
    <w:rsid w:val="00375000"/>
    <w:rsid w:val="00375F85"/>
    <w:rsid w:val="00376B29"/>
    <w:rsid w:val="00376FA1"/>
    <w:rsid w:val="00380014"/>
    <w:rsid w:val="00380F78"/>
    <w:rsid w:val="00382405"/>
    <w:rsid w:val="00382712"/>
    <w:rsid w:val="00386054"/>
    <w:rsid w:val="00386540"/>
    <w:rsid w:val="0039027F"/>
    <w:rsid w:val="00390BBE"/>
    <w:rsid w:val="00392C15"/>
    <w:rsid w:val="00395056"/>
    <w:rsid w:val="00395347"/>
    <w:rsid w:val="003A0E62"/>
    <w:rsid w:val="003A1D62"/>
    <w:rsid w:val="003A3240"/>
    <w:rsid w:val="003A3382"/>
    <w:rsid w:val="003A40D5"/>
    <w:rsid w:val="003A4B16"/>
    <w:rsid w:val="003A5DE5"/>
    <w:rsid w:val="003A7873"/>
    <w:rsid w:val="003A7D61"/>
    <w:rsid w:val="003A7F5F"/>
    <w:rsid w:val="003B18F1"/>
    <w:rsid w:val="003B30E0"/>
    <w:rsid w:val="003B54F5"/>
    <w:rsid w:val="003B5590"/>
    <w:rsid w:val="003B608F"/>
    <w:rsid w:val="003B6F4C"/>
    <w:rsid w:val="003C2540"/>
    <w:rsid w:val="003C3EA9"/>
    <w:rsid w:val="003C6517"/>
    <w:rsid w:val="003C777E"/>
    <w:rsid w:val="003D049C"/>
    <w:rsid w:val="003D1AFD"/>
    <w:rsid w:val="003D23E7"/>
    <w:rsid w:val="003D3597"/>
    <w:rsid w:val="003D7369"/>
    <w:rsid w:val="003E1926"/>
    <w:rsid w:val="003E3D48"/>
    <w:rsid w:val="003E54A7"/>
    <w:rsid w:val="003E6185"/>
    <w:rsid w:val="003E7B2F"/>
    <w:rsid w:val="003F146D"/>
    <w:rsid w:val="003F27E3"/>
    <w:rsid w:val="003F32F1"/>
    <w:rsid w:val="003F356E"/>
    <w:rsid w:val="003F5B21"/>
    <w:rsid w:val="00400736"/>
    <w:rsid w:val="004026D9"/>
    <w:rsid w:val="00403341"/>
    <w:rsid w:val="0040661A"/>
    <w:rsid w:val="00406781"/>
    <w:rsid w:val="00410EBD"/>
    <w:rsid w:val="00412CD5"/>
    <w:rsid w:val="00416347"/>
    <w:rsid w:val="00417DCE"/>
    <w:rsid w:val="004200D1"/>
    <w:rsid w:val="0042142D"/>
    <w:rsid w:val="004228B7"/>
    <w:rsid w:val="00422DE5"/>
    <w:rsid w:val="004253AA"/>
    <w:rsid w:val="0043196D"/>
    <w:rsid w:val="00432908"/>
    <w:rsid w:val="0043537A"/>
    <w:rsid w:val="004358A3"/>
    <w:rsid w:val="00437522"/>
    <w:rsid w:val="00440191"/>
    <w:rsid w:val="00442FAF"/>
    <w:rsid w:val="00444423"/>
    <w:rsid w:val="004464B5"/>
    <w:rsid w:val="00447209"/>
    <w:rsid w:val="00454BB0"/>
    <w:rsid w:val="00455B36"/>
    <w:rsid w:val="004665F1"/>
    <w:rsid w:val="004716F8"/>
    <w:rsid w:val="004729E5"/>
    <w:rsid w:val="00473CBA"/>
    <w:rsid w:val="0047579A"/>
    <w:rsid w:val="004808F2"/>
    <w:rsid w:val="00482320"/>
    <w:rsid w:val="00483625"/>
    <w:rsid w:val="00485623"/>
    <w:rsid w:val="0048646E"/>
    <w:rsid w:val="00487995"/>
    <w:rsid w:val="00490F09"/>
    <w:rsid w:val="00491B37"/>
    <w:rsid w:val="004922B3"/>
    <w:rsid w:val="00492A50"/>
    <w:rsid w:val="00493DD8"/>
    <w:rsid w:val="00497E72"/>
    <w:rsid w:val="004B24C8"/>
    <w:rsid w:val="004B3125"/>
    <w:rsid w:val="004B5D16"/>
    <w:rsid w:val="004C0528"/>
    <w:rsid w:val="004C2BFF"/>
    <w:rsid w:val="004C2DE5"/>
    <w:rsid w:val="004C756C"/>
    <w:rsid w:val="004D2188"/>
    <w:rsid w:val="004D2617"/>
    <w:rsid w:val="004D2975"/>
    <w:rsid w:val="004D2AD9"/>
    <w:rsid w:val="004D4160"/>
    <w:rsid w:val="004D53E3"/>
    <w:rsid w:val="004E068E"/>
    <w:rsid w:val="004E24AE"/>
    <w:rsid w:val="004E2CC1"/>
    <w:rsid w:val="004F0005"/>
    <w:rsid w:val="004F0466"/>
    <w:rsid w:val="004F16A7"/>
    <w:rsid w:val="004F30C8"/>
    <w:rsid w:val="004F41BF"/>
    <w:rsid w:val="004F60C1"/>
    <w:rsid w:val="005010BD"/>
    <w:rsid w:val="00501A91"/>
    <w:rsid w:val="00502D07"/>
    <w:rsid w:val="00505E5A"/>
    <w:rsid w:val="00506AF1"/>
    <w:rsid w:val="005104F5"/>
    <w:rsid w:val="0051246D"/>
    <w:rsid w:val="0051377C"/>
    <w:rsid w:val="00515FE8"/>
    <w:rsid w:val="005162B1"/>
    <w:rsid w:val="00516CE9"/>
    <w:rsid w:val="00523766"/>
    <w:rsid w:val="00523F25"/>
    <w:rsid w:val="005243A7"/>
    <w:rsid w:val="00525159"/>
    <w:rsid w:val="00525CB0"/>
    <w:rsid w:val="00527A10"/>
    <w:rsid w:val="00531591"/>
    <w:rsid w:val="00532266"/>
    <w:rsid w:val="00540D79"/>
    <w:rsid w:val="00546792"/>
    <w:rsid w:val="00562087"/>
    <w:rsid w:val="005645AF"/>
    <w:rsid w:val="005654AA"/>
    <w:rsid w:val="0056623A"/>
    <w:rsid w:val="00566E27"/>
    <w:rsid w:val="00570E87"/>
    <w:rsid w:val="005717FA"/>
    <w:rsid w:val="00573ED9"/>
    <w:rsid w:val="00574FFC"/>
    <w:rsid w:val="0058098E"/>
    <w:rsid w:val="005813C6"/>
    <w:rsid w:val="005865F9"/>
    <w:rsid w:val="00586DB8"/>
    <w:rsid w:val="00586FC2"/>
    <w:rsid w:val="00590A31"/>
    <w:rsid w:val="00592F2F"/>
    <w:rsid w:val="005933C6"/>
    <w:rsid w:val="00595F28"/>
    <w:rsid w:val="00597898"/>
    <w:rsid w:val="005A26F6"/>
    <w:rsid w:val="005A3430"/>
    <w:rsid w:val="005A3E78"/>
    <w:rsid w:val="005A5187"/>
    <w:rsid w:val="005A5764"/>
    <w:rsid w:val="005B22E3"/>
    <w:rsid w:val="005B40F0"/>
    <w:rsid w:val="005B7937"/>
    <w:rsid w:val="005C1C31"/>
    <w:rsid w:val="005C24F6"/>
    <w:rsid w:val="005C2867"/>
    <w:rsid w:val="005C2F6A"/>
    <w:rsid w:val="005C3DAF"/>
    <w:rsid w:val="005C4D57"/>
    <w:rsid w:val="005C610F"/>
    <w:rsid w:val="005D201A"/>
    <w:rsid w:val="005D2EBD"/>
    <w:rsid w:val="005D2FB7"/>
    <w:rsid w:val="005D30A4"/>
    <w:rsid w:val="005D4FE8"/>
    <w:rsid w:val="005D566B"/>
    <w:rsid w:val="005E030F"/>
    <w:rsid w:val="005E2EBD"/>
    <w:rsid w:val="005E3588"/>
    <w:rsid w:val="005E363E"/>
    <w:rsid w:val="005E3A28"/>
    <w:rsid w:val="005E41DE"/>
    <w:rsid w:val="005E57C3"/>
    <w:rsid w:val="005F03E1"/>
    <w:rsid w:val="005F0A50"/>
    <w:rsid w:val="005F0D94"/>
    <w:rsid w:val="005F0E9D"/>
    <w:rsid w:val="005F1EBD"/>
    <w:rsid w:val="005F3EF9"/>
    <w:rsid w:val="005F64AE"/>
    <w:rsid w:val="005F7F26"/>
    <w:rsid w:val="00602377"/>
    <w:rsid w:val="006027E2"/>
    <w:rsid w:val="00602EDC"/>
    <w:rsid w:val="00604EE8"/>
    <w:rsid w:val="00605EB7"/>
    <w:rsid w:val="00612FEC"/>
    <w:rsid w:val="006135AA"/>
    <w:rsid w:val="0062462D"/>
    <w:rsid w:val="00625C00"/>
    <w:rsid w:val="006279CD"/>
    <w:rsid w:val="00627E26"/>
    <w:rsid w:val="006301A8"/>
    <w:rsid w:val="00630A24"/>
    <w:rsid w:val="006331BF"/>
    <w:rsid w:val="00633C0D"/>
    <w:rsid w:val="00633F25"/>
    <w:rsid w:val="00634378"/>
    <w:rsid w:val="00635A4D"/>
    <w:rsid w:val="006401BF"/>
    <w:rsid w:val="00644C81"/>
    <w:rsid w:val="00645658"/>
    <w:rsid w:val="00646208"/>
    <w:rsid w:val="00647313"/>
    <w:rsid w:val="00647636"/>
    <w:rsid w:val="00647D8C"/>
    <w:rsid w:val="00650697"/>
    <w:rsid w:val="00650AE2"/>
    <w:rsid w:val="0065372A"/>
    <w:rsid w:val="006545D0"/>
    <w:rsid w:val="00654D0C"/>
    <w:rsid w:val="0066074B"/>
    <w:rsid w:val="0066178C"/>
    <w:rsid w:val="006649B5"/>
    <w:rsid w:val="006725E7"/>
    <w:rsid w:val="006734EE"/>
    <w:rsid w:val="00674140"/>
    <w:rsid w:val="00676B3D"/>
    <w:rsid w:val="006811C3"/>
    <w:rsid w:val="0068264A"/>
    <w:rsid w:val="00682BCC"/>
    <w:rsid w:val="00684280"/>
    <w:rsid w:val="00685FB4"/>
    <w:rsid w:val="006953CF"/>
    <w:rsid w:val="00695CE5"/>
    <w:rsid w:val="00695D9B"/>
    <w:rsid w:val="00697747"/>
    <w:rsid w:val="00697C9F"/>
    <w:rsid w:val="006A5CF3"/>
    <w:rsid w:val="006A70E9"/>
    <w:rsid w:val="006B12D4"/>
    <w:rsid w:val="006B3033"/>
    <w:rsid w:val="006B3C71"/>
    <w:rsid w:val="006B4065"/>
    <w:rsid w:val="006B480E"/>
    <w:rsid w:val="006C0A2F"/>
    <w:rsid w:val="006C3344"/>
    <w:rsid w:val="006C344A"/>
    <w:rsid w:val="006C7030"/>
    <w:rsid w:val="006C719D"/>
    <w:rsid w:val="006D23D0"/>
    <w:rsid w:val="006D3405"/>
    <w:rsid w:val="006D4D0A"/>
    <w:rsid w:val="006D5455"/>
    <w:rsid w:val="006D77E6"/>
    <w:rsid w:val="006E2ECC"/>
    <w:rsid w:val="006E3EAB"/>
    <w:rsid w:val="006E4A3B"/>
    <w:rsid w:val="006E724F"/>
    <w:rsid w:val="006F0FA0"/>
    <w:rsid w:val="006F1A8A"/>
    <w:rsid w:val="006F4DF5"/>
    <w:rsid w:val="00700355"/>
    <w:rsid w:val="00706B5C"/>
    <w:rsid w:val="00707FFC"/>
    <w:rsid w:val="00710CF2"/>
    <w:rsid w:val="00713B8D"/>
    <w:rsid w:val="00713E8B"/>
    <w:rsid w:val="007141E7"/>
    <w:rsid w:val="00715749"/>
    <w:rsid w:val="007157B4"/>
    <w:rsid w:val="00715BB3"/>
    <w:rsid w:val="00723413"/>
    <w:rsid w:val="0072359A"/>
    <w:rsid w:val="00724185"/>
    <w:rsid w:val="00724B32"/>
    <w:rsid w:val="00725DD7"/>
    <w:rsid w:val="00726303"/>
    <w:rsid w:val="00726494"/>
    <w:rsid w:val="00731FE7"/>
    <w:rsid w:val="00732F76"/>
    <w:rsid w:val="00733906"/>
    <w:rsid w:val="00734226"/>
    <w:rsid w:val="00735A81"/>
    <w:rsid w:val="0074213C"/>
    <w:rsid w:val="00742A8E"/>
    <w:rsid w:val="0074787F"/>
    <w:rsid w:val="00755436"/>
    <w:rsid w:val="007556E7"/>
    <w:rsid w:val="00756A0D"/>
    <w:rsid w:val="007608AA"/>
    <w:rsid w:val="007646E6"/>
    <w:rsid w:val="00764C26"/>
    <w:rsid w:val="00764E89"/>
    <w:rsid w:val="00766302"/>
    <w:rsid w:val="00771036"/>
    <w:rsid w:val="007777FF"/>
    <w:rsid w:val="007811B0"/>
    <w:rsid w:val="00782082"/>
    <w:rsid w:val="0078290F"/>
    <w:rsid w:val="00784B81"/>
    <w:rsid w:val="0078747D"/>
    <w:rsid w:val="007908DE"/>
    <w:rsid w:val="00791141"/>
    <w:rsid w:val="007916EE"/>
    <w:rsid w:val="00791EFC"/>
    <w:rsid w:val="00795490"/>
    <w:rsid w:val="00796DC6"/>
    <w:rsid w:val="00797DAF"/>
    <w:rsid w:val="007A2648"/>
    <w:rsid w:val="007A4EF3"/>
    <w:rsid w:val="007A63EA"/>
    <w:rsid w:val="007A6948"/>
    <w:rsid w:val="007A72B4"/>
    <w:rsid w:val="007B27EA"/>
    <w:rsid w:val="007B2A61"/>
    <w:rsid w:val="007B2CE0"/>
    <w:rsid w:val="007B3BBE"/>
    <w:rsid w:val="007B4197"/>
    <w:rsid w:val="007B4BF8"/>
    <w:rsid w:val="007B55B3"/>
    <w:rsid w:val="007C006E"/>
    <w:rsid w:val="007C0ED8"/>
    <w:rsid w:val="007C2653"/>
    <w:rsid w:val="007C47C3"/>
    <w:rsid w:val="007C50B9"/>
    <w:rsid w:val="007C68CC"/>
    <w:rsid w:val="007D0682"/>
    <w:rsid w:val="007D46A4"/>
    <w:rsid w:val="007D5171"/>
    <w:rsid w:val="007D5545"/>
    <w:rsid w:val="007D59F6"/>
    <w:rsid w:val="007D5E50"/>
    <w:rsid w:val="007D6337"/>
    <w:rsid w:val="007E1171"/>
    <w:rsid w:val="007E18D9"/>
    <w:rsid w:val="007E41F9"/>
    <w:rsid w:val="007E51DD"/>
    <w:rsid w:val="007F12D0"/>
    <w:rsid w:val="007F21F8"/>
    <w:rsid w:val="007F2D82"/>
    <w:rsid w:val="007F36F6"/>
    <w:rsid w:val="007F3DCA"/>
    <w:rsid w:val="007F40D2"/>
    <w:rsid w:val="00800FE3"/>
    <w:rsid w:val="00801EB5"/>
    <w:rsid w:val="008028E9"/>
    <w:rsid w:val="00804BD8"/>
    <w:rsid w:val="00804DB0"/>
    <w:rsid w:val="008063BA"/>
    <w:rsid w:val="00806D39"/>
    <w:rsid w:val="00807592"/>
    <w:rsid w:val="00810DC1"/>
    <w:rsid w:val="00811CBC"/>
    <w:rsid w:val="00811F9F"/>
    <w:rsid w:val="00813FA0"/>
    <w:rsid w:val="008140F0"/>
    <w:rsid w:val="00814FB1"/>
    <w:rsid w:val="00815C91"/>
    <w:rsid w:val="00816089"/>
    <w:rsid w:val="0081648F"/>
    <w:rsid w:val="008226AC"/>
    <w:rsid w:val="00827BC1"/>
    <w:rsid w:val="00830DAC"/>
    <w:rsid w:val="00830EFF"/>
    <w:rsid w:val="00831F05"/>
    <w:rsid w:val="00831F5C"/>
    <w:rsid w:val="00832AF0"/>
    <w:rsid w:val="00833371"/>
    <w:rsid w:val="008348BB"/>
    <w:rsid w:val="0084086B"/>
    <w:rsid w:val="00840DAB"/>
    <w:rsid w:val="00841661"/>
    <w:rsid w:val="00841CDA"/>
    <w:rsid w:val="00842D66"/>
    <w:rsid w:val="0084472B"/>
    <w:rsid w:val="0085412C"/>
    <w:rsid w:val="00863FB4"/>
    <w:rsid w:val="008656F8"/>
    <w:rsid w:val="00871744"/>
    <w:rsid w:val="00873B1D"/>
    <w:rsid w:val="008774C6"/>
    <w:rsid w:val="00880C28"/>
    <w:rsid w:val="00880EE5"/>
    <w:rsid w:val="00887606"/>
    <w:rsid w:val="00890897"/>
    <w:rsid w:val="00890CEB"/>
    <w:rsid w:val="00891181"/>
    <w:rsid w:val="00891841"/>
    <w:rsid w:val="008922F5"/>
    <w:rsid w:val="00892CE3"/>
    <w:rsid w:val="0089466B"/>
    <w:rsid w:val="00894E42"/>
    <w:rsid w:val="00895BED"/>
    <w:rsid w:val="00895C43"/>
    <w:rsid w:val="0089731A"/>
    <w:rsid w:val="008974DD"/>
    <w:rsid w:val="008A03BE"/>
    <w:rsid w:val="008A09BB"/>
    <w:rsid w:val="008A1B70"/>
    <w:rsid w:val="008A1F82"/>
    <w:rsid w:val="008A35F7"/>
    <w:rsid w:val="008A4F3A"/>
    <w:rsid w:val="008A56F8"/>
    <w:rsid w:val="008A77A5"/>
    <w:rsid w:val="008B14F2"/>
    <w:rsid w:val="008B1A44"/>
    <w:rsid w:val="008B34B7"/>
    <w:rsid w:val="008B3C9E"/>
    <w:rsid w:val="008B4E70"/>
    <w:rsid w:val="008B5C81"/>
    <w:rsid w:val="008C0836"/>
    <w:rsid w:val="008C0DF6"/>
    <w:rsid w:val="008C1CCC"/>
    <w:rsid w:val="008C2808"/>
    <w:rsid w:val="008C5517"/>
    <w:rsid w:val="008D4ADA"/>
    <w:rsid w:val="008D5F30"/>
    <w:rsid w:val="008D7455"/>
    <w:rsid w:val="008E2214"/>
    <w:rsid w:val="008E4C79"/>
    <w:rsid w:val="008E6777"/>
    <w:rsid w:val="008E7E29"/>
    <w:rsid w:val="008F0326"/>
    <w:rsid w:val="008F6306"/>
    <w:rsid w:val="008F788B"/>
    <w:rsid w:val="0090289C"/>
    <w:rsid w:val="00905E66"/>
    <w:rsid w:val="00906FFF"/>
    <w:rsid w:val="009072F2"/>
    <w:rsid w:val="0091225F"/>
    <w:rsid w:val="00916682"/>
    <w:rsid w:val="00916E37"/>
    <w:rsid w:val="009217DC"/>
    <w:rsid w:val="00921835"/>
    <w:rsid w:val="00923CD4"/>
    <w:rsid w:val="0092439B"/>
    <w:rsid w:val="0092538F"/>
    <w:rsid w:val="00926587"/>
    <w:rsid w:val="00932C3D"/>
    <w:rsid w:val="00935DA9"/>
    <w:rsid w:val="009362D5"/>
    <w:rsid w:val="00937B63"/>
    <w:rsid w:val="009404BE"/>
    <w:rsid w:val="00941E49"/>
    <w:rsid w:val="0094336E"/>
    <w:rsid w:val="009447CF"/>
    <w:rsid w:val="009471DB"/>
    <w:rsid w:val="00950478"/>
    <w:rsid w:val="009517EA"/>
    <w:rsid w:val="009518A9"/>
    <w:rsid w:val="00952F92"/>
    <w:rsid w:val="00956258"/>
    <w:rsid w:val="009562C6"/>
    <w:rsid w:val="009605EC"/>
    <w:rsid w:val="009638CC"/>
    <w:rsid w:val="00963979"/>
    <w:rsid w:val="00967E70"/>
    <w:rsid w:val="009701CB"/>
    <w:rsid w:val="00970787"/>
    <w:rsid w:val="00970EAE"/>
    <w:rsid w:val="00973EFB"/>
    <w:rsid w:val="009773BA"/>
    <w:rsid w:val="0097760C"/>
    <w:rsid w:val="0098037E"/>
    <w:rsid w:val="00980B09"/>
    <w:rsid w:val="009865BF"/>
    <w:rsid w:val="00987B05"/>
    <w:rsid w:val="009924DD"/>
    <w:rsid w:val="00993331"/>
    <w:rsid w:val="00993694"/>
    <w:rsid w:val="009951F2"/>
    <w:rsid w:val="009978E4"/>
    <w:rsid w:val="009A13A8"/>
    <w:rsid w:val="009A4B3B"/>
    <w:rsid w:val="009A620B"/>
    <w:rsid w:val="009A632E"/>
    <w:rsid w:val="009B1354"/>
    <w:rsid w:val="009B173D"/>
    <w:rsid w:val="009B3173"/>
    <w:rsid w:val="009B3C7A"/>
    <w:rsid w:val="009B4FE1"/>
    <w:rsid w:val="009B5797"/>
    <w:rsid w:val="009C212A"/>
    <w:rsid w:val="009C7BD8"/>
    <w:rsid w:val="009D01FC"/>
    <w:rsid w:val="009D0A2F"/>
    <w:rsid w:val="009D0BD5"/>
    <w:rsid w:val="009D368C"/>
    <w:rsid w:val="009D4AE7"/>
    <w:rsid w:val="009D530F"/>
    <w:rsid w:val="009D5792"/>
    <w:rsid w:val="009D5C86"/>
    <w:rsid w:val="009D61A6"/>
    <w:rsid w:val="009D6FCC"/>
    <w:rsid w:val="009D7582"/>
    <w:rsid w:val="009E2490"/>
    <w:rsid w:val="009E3B02"/>
    <w:rsid w:val="009E4DA3"/>
    <w:rsid w:val="009E533D"/>
    <w:rsid w:val="009F2C1A"/>
    <w:rsid w:val="009F6DA0"/>
    <w:rsid w:val="00A00BB9"/>
    <w:rsid w:val="00A03BAB"/>
    <w:rsid w:val="00A048C8"/>
    <w:rsid w:val="00A069C6"/>
    <w:rsid w:val="00A06C11"/>
    <w:rsid w:val="00A07BD6"/>
    <w:rsid w:val="00A10179"/>
    <w:rsid w:val="00A10256"/>
    <w:rsid w:val="00A11A7F"/>
    <w:rsid w:val="00A1303A"/>
    <w:rsid w:val="00A179B3"/>
    <w:rsid w:val="00A254AF"/>
    <w:rsid w:val="00A25568"/>
    <w:rsid w:val="00A25B36"/>
    <w:rsid w:val="00A27D04"/>
    <w:rsid w:val="00A30737"/>
    <w:rsid w:val="00A33711"/>
    <w:rsid w:val="00A37A71"/>
    <w:rsid w:val="00A44700"/>
    <w:rsid w:val="00A44CD4"/>
    <w:rsid w:val="00A45971"/>
    <w:rsid w:val="00A50B58"/>
    <w:rsid w:val="00A51DC0"/>
    <w:rsid w:val="00A530F2"/>
    <w:rsid w:val="00A53922"/>
    <w:rsid w:val="00A57D7A"/>
    <w:rsid w:val="00A61E6E"/>
    <w:rsid w:val="00A62BFC"/>
    <w:rsid w:val="00A67E8D"/>
    <w:rsid w:val="00A70288"/>
    <w:rsid w:val="00A722A5"/>
    <w:rsid w:val="00A74877"/>
    <w:rsid w:val="00A74968"/>
    <w:rsid w:val="00A74B1A"/>
    <w:rsid w:val="00A77A5A"/>
    <w:rsid w:val="00A802FF"/>
    <w:rsid w:val="00A813F7"/>
    <w:rsid w:val="00A823D3"/>
    <w:rsid w:val="00A847CD"/>
    <w:rsid w:val="00A85FE7"/>
    <w:rsid w:val="00A873C8"/>
    <w:rsid w:val="00A96E6B"/>
    <w:rsid w:val="00AA1BE4"/>
    <w:rsid w:val="00AA1C3B"/>
    <w:rsid w:val="00AA2FF8"/>
    <w:rsid w:val="00AA3331"/>
    <w:rsid w:val="00AA333E"/>
    <w:rsid w:val="00AA431C"/>
    <w:rsid w:val="00AA67A5"/>
    <w:rsid w:val="00AB0872"/>
    <w:rsid w:val="00AB37DC"/>
    <w:rsid w:val="00AB5301"/>
    <w:rsid w:val="00AB7725"/>
    <w:rsid w:val="00AB7777"/>
    <w:rsid w:val="00AB7D7A"/>
    <w:rsid w:val="00AC1C98"/>
    <w:rsid w:val="00AC2CE1"/>
    <w:rsid w:val="00AC392E"/>
    <w:rsid w:val="00AC3CC7"/>
    <w:rsid w:val="00AC458A"/>
    <w:rsid w:val="00AC4AEE"/>
    <w:rsid w:val="00AC5CCA"/>
    <w:rsid w:val="00AD02DD"/>
    <w:rsid w:val="00AD0BCB"/>
    <w:rsid w:val="00AD1571"/>
    <w:rsid w:val="00AD3D59"/>
    <w:rsid w:val="00AD4443"/>
    <w:rsid w:val="00AD48DF"/>
    <w:rsid w:val="00AD49DD"/>
    <w:rsid w:val="00AE0A60"/>
    <w:rsid w:val="00AE0DCD"/>
    <w:rsid w:val="00AE12EA"/>
    <w:rsid w:val="00AE1A31"/>
    <w:rsid w:val="00AE3D93"/>
    <w:rsid w:val="00AE4467"/>
    <w:rsid w:val="00AF0374"/>
    <w:rsid w:val="00AF1AA1"/>
    <w:rsid w:val="00AF2D72"/>
    <w:rsid w:val="00AF68D8"/>
    <w:rsid w:val="00AF68F8"/>
    <w:rsid w:val="00AF7250"/>
    <w:rsid w:val="00AF7951"/>
    <w:rsid w:val="00B003C0"/>
    <w:rsid w:val="00B04977"/>
    <w:rsid w:val="00B055E7"/>
    <w:rsid w:val="00B05B51"/>
    <w:rsid w:val="00B1091A"/>
    <w:rsid w:val="00B1144D"/>
    <w:rsid w:val="00B13A08"/>
    <w:rsid w:val="00B145AE"/>
    <w:rsid w:val="00B215E7"/>
    <w:rsid w:val="00B217AD"/>
    <w:rsid w:val="00B21EF4"/>
    <w:rsid w:val="00B236FE"/>
    <w:rsid w:val="00B24978"/>
    <w:rsid w:val="00B24D51"/>
    <w:rsid w:val="00B26EC2"/>
    <w:rsid w:val="00B27826"/>
    <w:rsid w:val="00B32E95"/>
    <w:rsid w:val="00B33523"/>
    <w:rsid w:val="00B34EAD"/>
    <w:rsid w:val="00B3569F"/>
    <w:rsid w:val="00B36C1F"/>
    <w:rsid w:val="00B37F3F"/>
    <w:rsid w:val="00B42589"/>
    <w:rsid w:val="00B425AC"/>
    <w:rsid w:val="00B42810"/>
    <w:rsid w:val="00B44C7A"/>
    <w:rsid w:val="00B45671"/>
    <w:rsid w:val="00B467FF"/>
    <w:rsid w:val="00B46B61"/>
    <w:rsid w:val="00B50FD4"/>
    <w:rsid w:val="00B51470"/>
    <w:rsid w:val="00B53DDF"/>
    <w:rsid w:val="00B54A52"/>
    <w:rsid w:val="00B57578"/>
    <w:rsid w:val="00B608AD"/>
    <w:rsid w:val="00B6292E"/>
    <w:rsid w:val="00B640F9"/>
    <w:rsid w:val="00B659AB"/>
    <w:rsid w:val="00B6692F"/>
    <w:rsid w:val="00B6790F"/>
    <w:rsid w:val="00B7091E"/>
    <w:rsid w:val="00B70DB2"/>
    <w:rsid w:val="00B71A22"/>
    <w:rsid w:val="00B72F17"/>
    <w:rsid w:val="00B737F5"/>
    <w:rsid w:val="00B7521E"/>
    <w:rsid w:val="00B7763E"/>
    <w:rsid w:val="00B80C86"/>
    <w:rsid w:val="00B8470E"/>
    <w:rsid w:val="00B84C6F"/>
    <w:rsid w:val="00B85319"/>
    <w:rsid w:val="00B868F5"/>
    <w:rsid w:val="00B9146D"/>
    <w:rsid w:val="00B926ED"/>
    <w:rsid w:val="00B95F6D"/>
    <w:rsid w:val="00B96753"/>
    <w:rsid w:val="00BA0682"/>
    <w:rsid w:val="00BA64AD"/>
    <w:rsid w:val="00BB42D0"/>
    <w:rsid w:val="00BB6500"/>
    <w:rsid w:val="00BB765E"/>
    <w:rsid w:val="00BC0492"/>
    <w:rsid w:val="00BC3B6F"/>
    <w:rsid w:val="00BC42C9"/>
    <w:rsid w:val="00BC44B2"/>
    <w:rsid w:val="00BC56A8"/>
    <w:rsid w:val="00BC5821"/>
    <w:rsid w:val="00BC7511"/>
    <w:rsid w:val="00BD19AB"/>
    <w:rsid w:val="00BD335B"/>
    <w:rsid w:val="00BD4FEA"/>
    <w:rsid w:val="00BD57AC"/>
    <w:rsid w:val="00BD790C"/>
    <w:rsid w:val="00BE4F91"/>
    <w:rsid w:val="00BF072F"/>
    <w:rsid w:val="00BF217F"/>
    <w:rsid w:val="00BF30C5"/>
    <w:rsid w:val="00C001A9"/>
    <w:rsid w:val="00C038D0"/>
    <w:rsid w:val="00C03DD9"/>
    <w:rsid w:val="00C054FE"/>
    <w:rsid w:val="00C07BF2"/>
    <w:rsid w:val="00C14760"/>
    <w:rsid w:val="00C148E9"/>
    <w:rsid w:val="00C14FB5"/>
    <w:rsid w:val="00C2083F"/>
    <w:rsid w:val="00C23A51"/>
    <w:rsid w:val="00C24A4C"/>
    <w:rsid w:val="00C25198"/>
    <w:rsid w:val="00C25FF3"/>
    <w:rsid w:val="00C3009D"/>
    <w:rsid w:val="00C31CFE"/>
    <w:rsid w:val="00C33371"/>
    <w:rsid w:val="00C342CD"/>
    <w:rsid w:val="00C374A2"/>
    <w:rsid w:val="00C374B1"/>
    <w:rsid w:val="00C41E42"/>
    <w:rsid w:val="00C4305D"/>
    <w:rsid w:val="00C43FFD"/>
    <w:rsid w:val="00C4414A"/>
    <w:rsid w:val="00C51A49"/>
    <w:rsid w:val="00C54F7A"/>
    <w:rsid w:val="00C553F3"/>
    <w:rsid w:val="00C56F89"/>
    <w:rsid w:val="00C575D7"/>
    <w:rsid w:val="00C57BA9"/>
    <w:rsid w:val="00C621C5"/>
    <w:rsid w:val="00C63137"/>
    <w:rsid w:val="00C65A50"/>
    <w:rsid w:val="00C6708C"/>
    <w:rsid w:val="00C70195"/>
    <w:rsid w:val="00C704CD"/>
    <w:rsid w:val="00C733C2"/>
    <w:rsid w:val="00C73577"/>
    <w:rsid w:val="00C73731"/>
    <w:rsid w:val="00C74C2F"/>
    <w:rsid w:val="00C74EB4"/>
    <w:rsid w:val="00C77F2C"/>
    <w:rsid w:val="00C802B0"/>
    <w:rsid w:val="00C80913"/>
    <w:rsid w:val="00C8121D"/>
    <w:rsid w:val="00C82384"/>
    <w:rsid w:val="00C82C07"/>
    <w:rsid w:val="00C85869"/>
    <w:rsid w:val="00C87751"/>
    <w:rsid w:val="00C9034F"/>
    <w:rsid w:val="00C958A1"/>
    <w:rsid w:val="00C9700E"/>
    <w:rsid w:val="00C97879"/>
    <w:rsid w:val="00CA0C00"/>
    <w:rsid w:val="00CA1F67"/>
    <w:rsid w:val="00CA370E"/>
    <w:rsid w:val="00CA6A03"/>
    <w:rsid w:val="00CB442A"/>
    <w:rsid w:val="00CB4913"/>
    <w:rsid w:val="00CB57DB"/>
    <w:rsid w:val="00CB7E11"/>
    <w:rsid w:val="00CB7EF1"/>
    <w:rsid w:val="00CC21AE"/>
    <w:rsid w:val="00CC27EC"/>
    <w:rsid w:val="00CC2D39"/>
    <w:rsid w:val="00CC2D6D"/>
    <w:rsid w:val="00CC3DC9"/>
    <w:rsid w:val="00CC3EC4"/>
    <w:rsid w:val="00CC5412"/>
    <w:rsid w:val="00CC6EB8"/>
    <w:rsid w:val="00CD177E"/>
    <w:rsid w:val="00CD3641"/>
    <w:rsid w:val="00CD468C"/>
    <w:rsid w:val="00CD5A1D"/>
    <w:rsid w:val="00CD714C"/>
    <w:rsid w:val="00CE2054"/>
    <w:rsid w:val="00CE2590"/>
    <w:rsid w:val="00CE3258"/>
    <w:rsid w:val="00CE59C5"/>
    <w:rsid w:val="00CE5F1F"/>
    <w:rsid w:val="00CF0690"/>
    <w:rsid w:val="00CF373F"/>
    <w:rsid w:val="00CF3995"/>
    <w:rsid w:val="00CF5076"/>
    <w:rsid w:val="00CF533E"/>
    <w:rsid w:val="00CF5BD7"/>
    <w:rsid w:val="00CF65B4"/>
    <w:rsid w:val="00CF6A69"/>
    <w:rsid w:val="00CF6B08"/>
    <w:rsid w:val="00D0080A"/>
    <w:rsid w:val="00D00A05"/>
    <w:rsid w:val="00D00C34"/>
    <w:rsid w:val="00D043CE"/>
    <w:rsid w:val="00D054E0"/>
    <w:rsid w:val="00D07716"/>
    <w:rsid w:val="00D105D7"/>
    <w:rsid w:val="00D10A3B"/>
    <w:rsid w:val="00D12B4B"/>
    <w:rsid w:val="00D17B89"/>
    <w:rsid w:val="00D211F7"/>
    <w:rsid w:val="00D21223"/>
    <w:rsid w:val="00D22735"/>
    <w:rsid w:val="00D2303F"/>
    <w:rsid w:val="00D26AEF"/>
    <w:rsid w:val="00D26CDD"/>
    <w:rsid w:val="00D306D7"/>
    <w:rsid w:val="00D30D16"/>
    <w:rsid w:val="00D31EB2"/>
    <w:rsid w:val="00D323F2"/>
    <w:rsid w:val="00D32510"/>
    <w:rsid w:val="00D33817"/>
    <w:rsid w:val="00D3573B"/>
    <w:rsid w:val="00D40DB2"/>
    <w:rsid w:val="00D4116B"/>
    <w:rsid w:val="00D414F0"/>
    <w:rsid w:val="00D41761"/>
    <w:rsid w:val="00D4189D"/>
    <w:rsid w:val="00D41A0F"/>
    <w:rsid w:val="00D4355D"/>
    <w:rsid w:val="00D44DCF"/>
    <w:rsid w:val="00D46640"/>
    <w:rsid w:val="00D47105"/>
    <w:rsid w:val="00D541A3"/>
    <w:rsid w:val="00D601B6"/>
    <w:rsid w:val="00D60A97"/>
    <w:rsid w:val="00D63DA0"/>
    <w:rsid w:val="00D63F8A"/>
    <w:rsid w:val="00D65A97"/>
    <w:rsid w:val="00D66553"/>
    <w:rsid w:val="00D70A7B"/>
    <w:rsid w:val="00D72635"/>
    <w:rsid w:val="00D7271A"/>
    <w:rsid w:val="00D72C39"/>
    <w:rsid w:val="00D743F6"/>
    <w:rsid w:val="00D80485"/>
    <w:rsid w:val="00D8178D"/>
    <w:rsid w:val="00D82A46"/>
    <w:rsid w:val="00D8333A"/>
    <w:rsid w:val="00D84E77"/>
    <w:rsid w:val="00D87F82"/>
    <w:rsid w:val="00D90558"/>
    <w:rsid w:val="00D910DB"/>
    <w:rsid w:val="00D91723"/>
    <w:rsid w:val="00D91ABA"/>
    <w:rsid w:val="00D91B45"/>
    <w:rsid w:val="00D91BFB"/>
    <w:rsid w:val="00D92AB3"/>
    <w:rsid w:val="00D93DED"/>
    <w:rsid w:val="00D941F3"/>
    <w:rsid w:val="00D94265"/>
    <w:rsid w:val="00D958ED"/>
    <w:rsid w:val="00D97FFA"/>
    <w:rsid w:val="00DA3A38"/>
    <w:rsid w:val="00DA3F5B"/>
    <w:rsid w:val="00DA5329"/>
    <w:rsid w:val="00DA5F72"/>
    <w:rsid w:val="00DA631B"/>
    <w:rsid w:val="00DB13F2"/>
    <w:rsid w:val="00DB298D"/>
    <w:rsid w:val="00DB51CA"/>
    <w:rsid w:val="00DB5297"/>
    <w:rsid w:val="00DC14A8"/>
    <w:rsid w:val="00DC225C"/>
    <w:rsid w:val="00DC2F23"/>
    <w:rsid w:val="00DC4140"/>
    <w:rsid w:val="00DC458B"/>
    <w:rsid w:val="00DC60FE"/>
    <w:rsid w:val="00DC67DE"/>
    <w:rsid w:val="00DC6CDA"/>
    <w:rsid w:val="00DD04B5"/>
    <w:rsid w:val="00DD2B9F"/>
    <w:rsid w:val="00DD34CC"/>
    <w:rsid w:val="00DD4D29"/>
    <w:rsid w:val="00DD6294"/>
    <w:rsid w:val="00DD6A67"/>
    <w:rsid w:val="00DE055A"/>
    <w:rsid w:val="00DE6A64"/>
    <w:rsid w:val="00DE7A64"/>
    <w:rsid w:val="00DF2974"/>
    <w:rsid w:val="00DF2E45"/>
    <w:rsid w:val="00DF4469"/>
    <w:rsid w:val="00DF4479"/>
    <w:rsid w:val="00DF45BB"/>
    <w:rsid w:val="00DF589C"/>
    <w:rsid w:val="00DF5AD1"/>
    <w:rsid w:val="00E03BE6"/>
    <w:rsid w:val="00E1041C"/>
    <w:rsid w:val="00E10ED7"/>
    <w:rsid w:val="00E1556C"/>
    <w:rsid w:val="00E15607"/>
    <w:rsid w:val="00E16393"/>
    <w:rsid w:val="00E204C8"/>
    <w:rsid w:val="00E214D6"/>
    <w:rsid w:val="00E261B1"/>
    <w:rsid w:val="00E276B8"/>
    <w:rsid w:val="00E27977"/>
    <w:rsid w:val="00E27A65"/>
    <w:rsid w:val="00E27B8B"/>
    <w:rsid w:val="00E30512"/>
    <w:rsid w:val="00E319DC"/>
    <w:rsid w:val="00E31AC4"/>
    <w:rsid w:val="00E33E0E"/>
    <w:rsid w:val="00E360CC"/>
    <w:rsid w:val="00E41F79"/>
    <w:rsid w:val="00E4279B"/>
    <w:rsid w:val="00E4409D"/>
    <w:rsid w:val="00E458AB"/>
    <w:rsid w:val="00E47E56"/>
    <w:rsid w:val="00E512DF"/>
    <w:rsid w:val="00E527E4"/>
    <w:rsid w:val="00E535B0"/>
    <w:rsid w:val="00E54D20"/>
    <w:rsid w:val="00E56828"/>
    <w:rsid w:val="00E60A11"/>
    <w:rsid w:val="00E61C6A"/>
    <w:rsid w:val="00E61CC8"/>
    <w:rsid w:val="00E62C8E"/>
    <w:rsid w:val="00E64C71"/>
    <w:rsid w:val="00E64F93"/>
    <w:rsid w:val="00E6717C"/>
    <w:rsid w:val="00E67577"/>
    <w:rsid w:val="00E715CF"/>
    <w:rsid w:val="00E731DA"/>
    <w:rsid w:val="00E73216"/>
    <w:rsid w:val="00E75061"/>
    <w:rsid w:val="00E765F3"/>
    <w:rsid w:val="00E76806"/>
    <w:rsid w:val="00E778E9"/>
    <w:rsid w:val="00E80E2C"/>
    <w:rsid w:val="00E82407"/>
    <w:rsid w:val="00E8240A"/>
    <w:rsid w:val="00E82DA5"/>
    <w:rsid w:val="00E8328C"/>
    <w:rsid w:val="00E837EA"/>
    <w:rsid w:val="00E83F20"/>
    <w:rsid w:val="00E84B2A"/>
    <w:rsid w:val="00E8582A"/>
    <w:rsid w:val="00E8724B"/>
    <w:rsid w:val="00E92A57"/>
    <w:rsid w:val="00E92A8B"/>
    <w:rsid w:val="00E936D0"/>
    <w:rsid w:val="00E94C55"/>
    <w:rsid w:val="00E96214"/>
    <w:rsid w:val="00E97DA3"/>
    <w:rsid w:val="00EA031A"/>
    <w:rsid w:val="00EA1140"/>
    <w:rsid w:val="00EA54D5"/>
    <w:rsid w:val="00EA58A2"/>
    <w:rsid w:val="00EA6F59"/>
    <w:rsid w:val="00EA78EF"/>
    <w:rsid w:val="00EB0BC2"/>
    <w:rsid w:val="00EB3096"/>
    <w:rsid w:val="00EC0101"/>
    <w:rsid w:val="00EC2BC2"/>
    <w:rsid w:val="00EC2E5B"/>
    <w:rsid w:val="00EC414E"/>
    <w:rsid w:val="00EC421D"/>
    <w:rsid w:val="00EC621E"/>
    <w:rsid w:val="00EC6B39"/>
    <w:rsid w:val="00ED02EE"/>
    <w:rsid w:val="00ED0D87"/>
    <w:rsid w:val="00ED3800"/>
    <w:rsid w:val="00ED6F21"/>
    <w:rsid w:val="00EE0884"/>
    <w:rsid w:val="00EE1417"/>
    <w:rsid w:val="00EE2744"/>
    <w:rsid w:val="00EE2D05"/>
    <w:rsid w:val="00EE399D"/>
    <w:rsid w:val="00EE4675"/>
    <w:rsid w:val="00EE517C"/>
    <w:rsid w:val="00EE5528"/>
    <w:rsid w:val="00EE5D31"/>
    <w:rsid w:val="00EF1345"/>
    <w:rsid w:val="00EF1C4A"/>
    <w:rsid w:val="00EF1D65"/>
    <w:rsid w:val="00EF2483"/>
    <w:rsid w:val="00EF6773"/>
    <w:rsid w:val="00EF7062"/>
    <w:rsid w:val="00EF77B6"/>
    <w:rsid w:val="00EF7DC5"/>
    <w:rsid w:val="00F004C1"/>
    <w:rsid w:val="00F00BC7"/>
    <w:rsid w:val="00F02B86"/>
    <w:rsid w:val="00F034B9"/>
    <w:rsid w:val="00F07CE0"/>
    <w:rsid w:val="00F12DC2"/>
    <w:rsid w:val="00F13905"/>
    <w:rsid w:val="00F16DD9"/>
    <w:rsid w:val="00F2014E"/>
    <w:rsid w:val="00F207F4"/>
    <w:rsid w:val="00F32895"/>
    <w:rsid w:val="00F34F44"/>
    <w:rsid w:val="00F36561"/>
    <w:rsid w:val="00F37C7C"/>
    <w:rsid w:val="00F40959"/>
    <w:rsid w:val="00F41A8D"/>
    <w:rsid w:val="00F42A86"/>
    <w:rsid w:val="00F444FF"/>
    <w:rsid w:val="00F45941"/>
    <w:rsid w:val="00F5078C"/>
    <w:rsid w:val="00F50B73"/>
    <w:rsid w:val="00F50E47"/>
    <w:rsid w:val="00F532AB"/>
    <w:rsid w:val="00F53CA2"/>
    <w:rsid w:val="00F5557E"/>
    <w:rsid w:val="00F56D10"/>
    <w:rsid w:val="00F57722"/>
    <w:rsid w:val="00F61167"/>
    <w:rsid w:val="00F61754"/>
    <w:rsid w:val="00F6735D"/>
    <w:rsid w:val="00F71DB7"/>
    <w:rsid w:val="00F75A95"/>
    <w:rsid w:val="00F76002"/>
    <w:rsid w:val="00F76726"/>
    <w:rsid w:val="00F8072A"/>
    <w:rsid w:val="00F808F9"/>
    <w:rsid w:val="00F813E7"/>
    <w:rsid w:val="00F81A61"/>
    <w:rsid w:val="00F84255"/>
    <w:rsid w:val="00F84C41"/>
    <w:rsid w:val="00F85A26"/>
    <w:rsid w:val="00F85D67"/>
    <w:rsid w:val="00F861EF"/>
    <w:rsid w:val="00F869FD"/>
    <w:rsid w:val="00F8709D"/>
    <w:rsid w:val="00F87364"/>
    <w:rsid w:val="00F87F1A"/>
    <w:rsid w:val="00F93ADB"/>
    <w:rsid w:val="00F97686"/>
    <w:rsid w:val="00FA0E03"/>
    <w:rsid w:val="00FA522D"/>
    <w:rsid w:val="00FA6323"/>
    <w:rsid w:val="00FA78D4"/>
    <w:rsid w:val="00FB0A99"/>
    <w:rsid w:val="00FB15CB"/>
    <w:rsid w:val="00FB411D"/>
    <w:rsid w:val="00FB7979"/>
    <w:rsid w:val="00FB79C5"/>
    <w:rsid w:val="00FC081C"/>
    <w:rsid w:val="00FC0B95"/>
    <w:rsid w:val="00FC19FF"/>
    <w:rsid w:val="00FC1EF7"/>
    <w:rsid w:val="00FC3347"/>
    <w:rsid w:val="00FC4FCE"/>
    <w:rsid w:val="00FC5F41"/>
    <w:rsid w:val="00FD5AE7"/>
    <w:rsid w:val="00FD618E"/>
    <w:rsid w:val="00FE5379"/>
    <w:rsid w:val="00FE597D"/>
    <w:rsid w:val="00FF0C0E"/>
    <w:rsid w:val="00FF11CF"/>
    <w:rsid w:val="00FF1BBE"/>
    <w:rsid w:val="00FF21B0"/>
    <w:rsid w:val="00FF333C"/>
    <w:rsid w:val="00FF3BBF"/>
    <w:rsid w:val="00FF629F"/>
    <w:rsid w:val="00FF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689B4F-B2AC-43AC-B4C4-9D3ED154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864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64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3A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8ED"/>
    <w:pPr>
      <w:ind w:firstLineChars="200" w:firstLine="420"/>
    </w:pPr>
  </w:style>
  <w:style w:type="character" w:customStyle="1" w:styleId="1Char">
    <w:name w:val="标题 1 Char"/>
    <w:basedOn w:val="a0"/>
    <w:link w:val="1"/>
    <w:uiPriority w:val="9"/>
    <w:rsid w:val="0028643A"/>
    <w:rPr>
      <w:b/>
      <w:bCs/>
      <w:kern w:val="44"/>
      <w:sz w:val="44"/>
      <w:szCs w:val="44"/>
    </w:rPr>
  </w:style>
  <w:style w:type="character" w:customStyle="1" w:styleId="2Char">
    <w:name w:val="标题 2 Char"/>
    <w:basedOn w:val="a0"/>
    <w:link w:val="2"/>
    <w:uiPriority w:val="9"/>
    <w:rsid w:val="0028643A"/>
    <w:rPr>
      <w:rFonts w:asciiTheme="majorHAnsi" w:eastAsiaTheme="majorEastAsia" w:hAnsiTheme="majorHAnsi" w:cstheme="majorBidi"/>
      <w:b/>
      <w:bCs/>
      <w:sz w:val="32"/>
      <w:szCs w:val="32"/>
    </w:rPr>
  </w:style>
  <w:style w:type="paragraph" w:styleId="a4">
    <w:name w:val="Subtitle"/>
    <w:basedOn w:val="a"/>
    <w:next w:val="a"/>
    <w:link w:val="Char"/>
    <w:uiPriority w:val="11"/>
    <w:qFormat/>
    <w:rsid w:val="004358A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4358A3"/>
    <w:rPr>
      <w:rFonts w:asciiTheme="majorHAnsi" w:eastAsia="宋体" w:hAnsiTheme="majorHAnsi" w:cstheme="majorBidi"/>
      <w:b/>
      <w:bCs/>
      <w:kern w:val="28"/>
      <w:sz w:val="32"/>
      <w:szCs w:val="32"/>
    </w:rPr>
  </w:style>
  <w:style w:type="table" w:styleId="a5">
    <w:name w:val="Table Grid"/>
    <w:basedOn w:val="a1"/>
    <w:uiPriority w:val="99"/>
    <w:unhideWhenUsed/>
    <w:qFormat/>
    <w:rsid w:val="00BB765E"/>
    <w:rPr>
      <w:rFonts w:ascii="Times New Roman" w:eastAsia="Times New Roman"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uiPriority w:val="99"/>
    <w:unhideWhenUsed/>
    <w:rsid w:val="0018278F"/>
    <w:rPr>
      <w:color w:val="0563C1" w:themeColor="hyperlink"/>
      <w:u w:val="single"/>
    </w:rPr>
  </w:style>
  <w:style w:type="character" w:styleId="a7">
    <w:name w:val="FollowedHyperlink"/>
    <w:basedOn w:val="a0"/>
    <w:uiPriority w:val="99"/>
    <w:semiHidden/>
    <w:unhideWhenUsed/>
    <w:rsid w:val="00AB7777"/>
    <w:rPr>
      <w:color w:val="954F72" w:themeColor="followedHyperlink"/>
      <w:u w:val="single"/>
    </w:rPr>
  </w:style>
  <w:style w:type="paragraph" w:styleId="a8">
    <w:name w:val="header"/>
    <w:basedOn w:val="a"/>
    <w:link w:val="Char0"/>
    <w:uiPriority w:val="99"/>
    <w:unhideWhenUsed/>
    <w:rsid w:val="00B80C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80C86"/>
    <w:rPr>
      <w:sz w:val="18"/>
      <w:szCs w:val="18"/>
    </w:rPr>
  </w:style>
  <w:style w:type="paragraph" w:styleId="a9">
    <w:name w:val="footer"/>
    <w:basedOn w:val="a"/>
    <w:link w:val="Char1"/>
    <w:uiPriority w:val="99"/>
    <w:unhideWhenUsed/>
    <w:rsid w:val="00B80C86"/>
    <w:pPr>
      <w:tabs>
        <w:tab w:val="center" w:pos="4153"/>
        <w:tab w:val="right" w:pos="8306"/>
      </w:tabs>
      <w:snapToGrid w:val="0"/>
      <w:jc w:val="left"/>
    </w:pPr>
    <w:rPr>
      <w:sz w:val="18"/>
      <w:szCs w:val="18"/>
    </w:rPr>
  </w:style>
  <w:style w:type="character" w:customStyle="1" w:styleId="Char1">
    <w:name w:val="页脚 Char"/>
    <w:basedOn w:val="a0"/>
    <w:link w:val="a9"/>
    <w:uiPriority w:val="99"/>
    <w:rsid w:val="00B80C86"/>
    <w:rPr>
      <w:sz w:val="18"/>
      <w:szCs w:val="18"/>
    </w:rPr>
  </w:style>
  <w:style w:type="character" w:customStyle="1" w:styleId="3Char">
    <w:name w:val="标题 3 Char"/>
    <w:basedOn w:val="a0"/>
    <w:link w:val="3"/>
    <w:uiPriority w:val="9"/>
    <w:rsid w:val="00B13A0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A3C00-368D-41BB-8FAA-3F8C6052E7F8}">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23268</TotalTime>
  <Pages>9</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3143</cp:revision>
  <dcterms:created xsi:type="dcterms:W3CDTF">2019-07-16T02:34:00Z</dcterms:created>
  <dcterms:modified xsi:type="dcterms:W3CDTF">2020-05-09T12:46:00Z</dcterms:modified>
</cp:coreProperties>
</file>