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1. Mục tiêu và Bối cảnh bài toán</w:t>
      </w:r>
    </w:p>
    <w:p>
      <w:pPr>
        <w:spacing w:after="120" w:line="276"/>
      </w:pPr>
      <w:r>
        <w:rPr>
          <w:color w:val="000000"/>
          <w:sz w:val="24"/>
          <w:szCs w:val="24"/>
          <w:rFonts w:ascii="Times New Roman" w:cs="Times New Roman" w:eastAsia="Times New Roman" w:hAnsi="Times New Roman"/>
        </w:rPr>
        <w:t xml:space="preserve">Bài thực hành này giúp củng cố kiến thức về mảng một chiều lưu trữ số nguyên, mảng hai chiều ký tự quản lý danh sách chuỗi song song, và kỹ thuật xây dựng vòng lặp điều khiển menu trong ngôn ngữ C.</w:t>
      </w:r>
    </w:p>
    <w:p>
      <w:pPr>
        <w:spacing w:after="120" w:line="276"/>
      </w:pPr>
      <w:r>
        <w:rPr>
          <w:color w:val="000000"/>
          <w:sz w:val="24"/>
          <w:szCs w:val="24"/>
          <w:rFonts w:ascii="Times New Roman" w:cs="Times New Roman" w:eastAsia="Times New Roman" w:hAnsi="Times New Roman"/>
        </w:rPr>
        <w:t xml:space="preserve">Ứng dụng LIBRARY_WMS được thiết kế chạy trực tiếp trên Terminal, hỗ trợ thủ thư thao tác quản lý dữ liệu hiệu quả mà không cần sử dụng cấu trúc struct hay hàm phức tạp.</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Sử dụng mảng song song char maPhieu[50][20] và int ngayQuaHan[50] với biến đếm soLuong.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Áp dụng triệt để hàm strcmp() để tìm kiếm vị trí phần tử trong mảng chuỗi.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Xử lý chống trôi lệnh nhập liệu bàn phím bằng getchar() sau khi dùng scanf đọc số nguyên.</w:t>
      </w:r>
    </w:p>
    <w:p>
      <w:pPr>
        <w:spacing w:before="240" w:after="120"/>
      </w:pPr>
      <w:r>
        <w:rPr>
          <w:b/>
          <w:bCs/>
          <w:color w:val="000000"/>
          <w:sz w:val="26"/>
          <w:szCs w:val="26"/>
          <w:rFonts w:ascii="Times New Roman" w:cs="Times New Roman" w:eastAsia="Times New Roman" w:hAnsi="Times New Roman"/>
        </w:rPr>
        <w:t xml:space="preserve">2. Phân tích giải pháp kỹ thuật và Bẫy dữ liệu</w:t>
      </w:r>
    </w:p>
    <w:p>
      <w:pPr>
        <w:spacing w:after="120" w:line="276"/>
      </w:pPr>
      <w:r>
        <w:rPr>
          <w:color w:val="000000"/>
          <w:sz w:val="24"/>
          <w:szCs w:val="24"/>
          <w:rFonts w:ascii="Times New Roman" w:cs="Times New Roman" w:eastAsia="Times New Roman" w:hAnsi="Times New Roman"/>
        </w:rPr>
        <w:t xml:space="preserve">Trong quá trình viết mã, vấn đề lớn nhất thường gặp là hiện tượng trôi lệnh khi người dùng nhập số nguyên rồi chuyển sang nhập chuỗi ký tự. Bộ đệm bàn phím vẫn còn lưu ký tự xuống dòng '
', khiến hàm nhập chuỗi bị bỏ qua.</w:t>
      </w:r>
    </w:p>
    <w:p>
      <w:pPr>
        <w:spacing w:after="120" w:line="276"/>
      </w:pPr>
      <w:r>
        <w:rPr>
          <w:color w:val="000000"/>
          <w:sz w:val="24"/>
          <w:szCs w:val="24"/>
          <w:rFonts w:ascii="Times New Roman" w:cs="Times New Roman" w:eastAsia="Times New Roman" w:hAnsi="Times New Roman"/>
        </w:rPr>
        <w:t xml:space="preserve">Để giải quyết triệt để lỗi này, tôi đã bổ sung tường minh vòng lặp while (getchar() != '
'); ngay sau mỗi lệnh scanf đọc số nguyên.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Quy tắc tính tiền phạt: tienPhat = ngayQuaHan * 5000 (đơn vị VNĐ).</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Kiểm tra tràn mảng: Chặn thêm mới khi soLuong đạt giới hạn 50 phiếu.</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Kiểm tra dữ liệu âm: Bắt buộc số ngày quá hạn nhập vào phải lớn hơn hoặc bằng 0.</w:t>
      </w:r>
    </w:p>
    <w:p>
      <w:pPr>
        <w:spacing w:before="240" w:after="120"/>
      </w:pPr>
      <w:r>
        <w:rPr>
          <w:b/>
          <w:bCs/>
          <w:color w:val="000000"/>
          <w:sz w:val="26"/>
          <w:szCs w:val="26"/>
          <w:rFonts w:ascii="Times New Roman" w:cs="Times New Roman" w:eastAsia="Times New Roman" w:hAnsi="Times New Roman"/>
        </w:rPr>
        <w:t xml:space="preserve">3. Bảng đặc tả chi tiết luồng nghiệp vụ chương trình</w:t>
      </w:r>
    </w:p>
    <w:p>
      <w:pPr>
        <w:spacing w:after="120" w:line="276"/>
      </w:pPr>
      <w:r>
        <w:rPr>
          <w:color w:val="000000"/>
          <w:sz w:val="24"/>
          <w:szCs w:val="24"/>
          <w:rFonts w:ascii="Times New Roman" w:cs="Times New Roman" w:eastAsia="Times New Roman" w:hAnsi="Times New Roman"/>
        </w:rPr>
        <w:t xml:space="preserve">Dưới đây là bảng phân tích chi tiết các chức năng CRUD được hiện thực hóa bên trong hàm main():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Chức năng</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Thao tác người dùng</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Xử lý kỹ thuật trong mã nguồn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Kết quả đầu ra</w:t>
            </w:r>
          </w:p>
        </w:tc>
      </w:tr>
      <w:tr>
        <w:tc>
          <w:tcPr>
            <w:shd w:fill="FFFFFF"/>
          </w:tcPr>
          <w:p>
            <w:pPr>
              <w:spacing w:before="60" w:after="60"/>
            </w:pPr>
            <w:r>
              <w:rPr>
                <w:color w:val="000000"/>
                <w:sz w:val="22"/>
                <w:szCs w:val="22"/>
                <w:rFonts w:ascii="Times New Roman" w:cs="Times New Roman" w:eastAsia="Times New Roman" w:hAnsi="Times New Roman"/>
              </w:rPr>
              <w:t xml:space="preserve">Xem danh sách</w:t>
            </w:r>
          </w:p>
        </w:tc>
        <w:tc>
          <w:tcPr>
            <w:shd w:fill="FFFFFF"/>
          </w:tcPr>
          <w:p>
            <w:pPr>
              <w:spacing w:before="60" w:after="60"/>
            </w:pPr>
            <w:r>
              <w:rPr>
                <w:color w:val="000000"/>
                <w:sz w:val="22"/>
                <w:szCs w:val="22"/>
                <w:rFonts w:ascii="Times New Roman" w:cs="Times New Roman" w:eastAsia="Times New Roman" w:hAnsi="Times New Roman"/>
              </w:rPr>
              <w:t xml:space="preserve">Chọn phím 1</w:t>
            </w:r>
          </w:p>
        </w:tc>
        <w:tc>
          <w:tcPr>
            <w:shd w:fill="FFFFFF"/>
          </w:tcPr>
          <w:p>
            <w:pPr>
              <w:spacing w:before="60" w:after="60"/>
            </w:pPr>
            <w:r>
              <w:rPr>
                <w:color w:val="000000"/>
                <w:sz w:val="22"/>
                <w:szCs w:val="22"/>
                <w:rFonts w:ascii="Times New Roman" w:cs="Times New Roman" w:eastAsia="Times New Roman" w:hAnsi="Times New Roman"/>
              </w:rPr>
              <w:t xml:space="preserve">Dùng vòng lặp for từ 0 đến soLuong - 1, in thông tin và tính tiền phạt</w:t>
            </w:r>
          </w:p>
        </w:tc>
        <w:tc>
          <w:tcPr>
            <w:shd w:fill="FFFFFF"/>
          </w:tcPr>
          <w:p>
            <w:pPr>
              <w:spacing w:before="60" w:after="60"/>
            </w:pPr>
            <w:r>
              <w:rPr>
                <w:color w:val="000000"/>
                <w:sz w:val="22"/>
                <w:szCs w:val="22"/>
                <w:rFonts w:ascii="Times New Roman" w:cs="Times New Roman" w:eastAsia="Times New Roman" w:hAnsi="Times New Roman"/>
              </w:rPr>
              <w:t xml:space="preserve">Hiển thị bảng danh sách trực quan</w:t>
            </w:r>
          </w:p>
        </w:tc>
      </w:tr>
      <w:tr>
        <w:tc>
          <w:tcPr>
            <w:shd w:fill="FAFAFA"/>
          </w:tcPr>
          <w:p>
            <w:pPr>
              <w:spacing w:before="60" w:after="60"/>
            </w:pPr>
            <w:r>
              <w:rPr>
                <w:color w:val="000000"/>
                <w:sz w:val="22"/>
                <w:szCs w:val="22"/>
                <w:rFonts w:ascii="Times New Roman" w:cs="Times New Roman" w:eastAsia="Times New Roman" w:hAnsi="Times New Roman"/>
              </w:rPr>
              <w:t xml:space="preserve">Thêm mới</w:t>
            </w:r>
          </w:p>
        </w:tc>
        <w:tc>
          <w:tcPr>
            <w:shd w:fill="FAFAFA"/>
          </w:tcPr>
          <w:p>
            <w:pPr>
              <w:spacing w:before="60" w:after="60"/>
            </w:pPr>
            <w:r>
              <w:rPr>
                <w:color w:val="000000"/>
                <w:sz w:val="22"/>
                <w:szCs w:val="22"/>
                <w:rFonts w:ascii="Times New Roman" w:cs="Times New Roman" w:eastAsia="Times New Roman" w:hAnsi="Times New Roman"/>
              </w:rPr>
              <w:t xml:space="preserve">Chọn phím 2</w:t>
            </w:r>
          </w:p>
        </w:tc>
        <w:tc>
          <w:tcPr>
            <w:shd w:fill="FAFAFA"/>
          </w:tcPr>
          <w:p>
            <w:pPr>
              <w:spacing w:before="60" w:after="60"/>
            </w:pPr>
            <w:r>
              <w:rPr>
                <w:color w:val="000000"/>
                <w:sz w:val="22"/>
                <w:szCs w:val="22"/>
                <w:rFonts w:ascii="Times New Roman" w:cs="Times New Roman" w:eastAsia="Times New Roman" w:hAnsi="Times New Roman"/>
              </w:rPr>
              <w:t xml:space="preserve">Kiểm tra soLuong &lt; 50, nhận chuỗi mã phiếu, gán hạn = 0, tăng soLuong</w:t>
            </w:r>
          </w:p>
        </w:tc>
        <w:tc>
          <w:tcPr>
            <w:shd w:fill="FAFAFA"/>
          </w:tcPr>
          <w:p>
            <w:pPr>
              <w:spacing w:before="60" w:after="60"/>
            </w:pPr>
            <w:r>
              <w:rPr>
                <w:color w:val="000000"/>
                <w:sz w:val="22"/>
                <w:szCs w:val="22"/>
                <w:rFonts w:ascii="Times New Roman" w:cs="Times New Roman" w:eastAsia="Times New Roman" w:hAnsi="Times New Roman"/>
              </w:rPr>
              <w:t xml:space="preserve">Thêm thành công phiếu mượn mới</w:t>
            </w:r>
          </w:p>
        </w:tc>
      </w:tr>
      <w:tr>
        <w:tc>
          <w:tcPr>
            <w:shd w:fill="FFFFFF"/>
          </w:tcPr>
          <w:p>
            <w:pPr>
              <w:spacing w:before="60" w:after="60"/>
            </w:pPr>
            <w:r>
              <w:rPr>
                <w:color w:val="000000"/>
                <w:sz w:val="22"/>
                <w:szCs w:val="22"/>
                <w:rFonts w:ascii="Times New Roman" w:cs="Times New Roman" w:eastAsia="Times New Roman" w:hAnsi="Times New Roman"/>
              </w:rPr>
              <w:t xml:space="preserve">Cập nhật</w:t>
            </w:r>
          </w:p>
        </w:tc>
        <w:tc>
          <w:tcPr>
            <w:shd w:fill="FFFFFF"/>
          </w:tcPr>
          <w:p>
            <w:pPr>
              <w:spacing w:before="60" w:after="60"/>
            </w:pPr>
            <w:r>
              <w:rPr>
                <w:color w:val="000000"/>
                <w:sz w:val="22"/>
                <w:szCs w:val="22"/>
                <w:rFonts w:ascii="Times New Roman" w:cs="Times New Roman" w:eastAsia="Times New Roman" w:hAnsi="Times New Roman"/>
              </w:rPr>
              <w:t xml:space="preserve">Chọn phím 3</w:t>
            </w:r>
          </w:p>
        </w:tc>
        <w:tc>
          <w:tcPr>
            <w:shd w:fill="FFFFFF"/>
          </w:tcPr>
          <w:p>
            <w:pPr>
              <w:spacing w:before="60" w:after="60"/>
            </w:pPr>
            <w:r>
              <w:rPr>
                <w:color w:val="000000"/>
                <w:sz w:val="22"/>
                <w:szCs w:val="22"/>
                <w:rFonts w:ascii="Times New Roman" w:cs="Times New Roman" w:eastAsia="Times New Roman" w:hAnsi="Times New Roman"/>
              </w:rPr>
              <w:t xml:space="preserve">Nhập mã phiếu, dùng strcmp tìm index, nhập số ngày mới &gt;= 0 và ghi đè</w:t>
            </w:r>
          </w:p>
        </w:tc>
        <w:tc>
          <w:tcPr>
            <w:shd w:fill="FFFFFF"/>
          </w:tcPr>
          <w:p>
            <w:pPr>
              <w:spacing w:before="60" w:after="60"/>
            </w:pPr>
            <w:r>
              <w:rPr>
                <w:color w:val="000000"/>
                <w:sz w:val="22"/>
                <w:szCs w:val="22"/>
                <w:rFonts w:ascii="Times New Roman" w:cs="Times New Roman" w:eastAsia="Times New Roman" w:hAnsi="Times New Roman"/>
              </w:rPr>
              <w:t xml:space="preserve">Cập nhật dữ liệu quá hạn thành công</w:t>
            </w:r>
          </w:p>
        </w:tc>
      </w:tr>
      <w:tr>
        <w:tc>
          <w:tcPr>
            <w:shd w:fill="FAFAFA"/>
          </w:tcPr>
          <w:p>
            <w:pPr>
              <w:spacing w:before="60" w:after="60"/>
            </w:pPr>
            <w:r>
              <w:rPr>
                <w:color w:val="000000"/>
                <w:sz w:val="22"/>
                <w:szCs w:val="22"/>
                <w:rFonts w:ascii="Times New Roman" w:cs="Times New Roman" w:eastAsia="Times New Roman" w:hAnsi="Times New Roman"/>
              </w:rPr>
              <w:t xml:space="preserve">Thoát</w:t>
            </w:r>
          </w:p>
        </w:tc>
        <w:tc>
          <w:tcPr>
            <w:shd w:fill="FAFAFA"/>
          </w:tcPr>
          <w:p>
            <w:pPr>
              <w:spacing w:before="60" w:after="60"/>
            </w:pPr>
            <w:r>
              <w:rPr>
                <w:color w:val="000000"/>
                <w:sz w:val="22"/>
                <w:szCs w:val="22"/>
                <w:rFonts w:ascii="Times New Roman" w:cs="Times New Roman" w:eastAsia="Times New Roman" w:hAnsi="Times New Roman"/>
              </w:rPr>
              <w:t xml:space="preserve">Chọn phím 0</w:t>
            </w:r>
          </w:p>
        </w:tc>
        <w:tc>
          <w:tcPr>
            <w:shd w:fill="FAFAFA"/>
          </w:tcPr>
          <w:p>
            <w:pPr>
              <w:spacing w:before="60" w:after="60"/>
            </w:pPr>
            <w:r>
              <w:rPr>
                <w:color w:val="000000"/>
                <w:sz w:val="22"/>
                <w:szCs w:val="22"/>
                <w:rFonts w:ascii="Times New Roman" w:cs="Times New Roman" w:eastAsia="Times New Roman" w:hAnsi="Times New Roman"/>
              </w:rPr>
              <w:t xml:space="preserve">Thoát khỏi vòng lặp do-while điều khiển menu</w:t>
            </w:r>
          </w:p>
        </w:tc>
        <w:tc>
          <w:tcPr>
            <w:shd w:fill="FAFAFA"/>
          </w:tcPr>
          <w:p>
            <w:pPr>
              <w:spacing w:before="60" w:after="60"/>
            </w:pPr>
            <w:r>
              <w:rPr>
                <w:color w:val="000000"/>
                <w:sz w:val="22"/>
                <w:szCs w:val="22"/>
                <w:rFonts w:ascii="Times New Roman" w:cs="Times New Roman" w:eastAsia="Times New Roman" w:hAnsi="Times New Roman"/>
              </w:rPr>
              <w:t xml:space="preserve">Kết thúc chương trình</w:t>
            </w:r>
          </w:p>
        </w:tc>
      </w:tr>
    </w:tbl>
    <w:p>
      <w:pPr>
        <w:spacing w:after="160"/>
      </w:pPr>
    </w:p>
    <w:p>
      <w:pPr>
        <w:spacing w:before="240" w:after="120"/>
      </w:pPr>
      <w:r>
        <w:rPr>
          <w:b/>
          <w:bCs/>
          <w:color w:val="000000"/>
          <w:sz w:val="26"/>
          <w:szCs w:val="26"/>
          <w:rFonts w:ascii="Times New Roman" w:cs="Times New Roman" w:eastAsia="Times New Roman" w:hAnsi="Times New Roman"/>
        </w:rPr>
        <w:t xml:space="preserve">4. Hướng dẫn biên dịch và kiểm thử mã nguồn</w:t>
      </w:r>
    </w:p>
    <w:p>
      <w:pPr>
        <w:spacing w:after="120" w:line="276"/>
      </w:pPr>
      <w:r>
        <w:rPr>
          <w:color w:val="000000"/>
          <w:sz w:val="24"/>
          <w:szCs w:val="24"/>
          <w:rFonts w:ascii="Times New Roman" w:cs="Times New Roman" w:eastAsia="Times New Roman" w:hAnsi="Times New Roman"/>
        </w:rPr>
        <w:t xml:space="preserve">Mã nguồn được lưu hoàn chỉnh trong file main.c, tuân thủ chuẩn C11.</w:t>
      </w:r>
    </w:p>
    <w:p>
      <w:pPr>
        <w:spacing w:after="120" w:line="276"/>
      </w:pPr>
      <w:r>
        <w:rPr>
          <w:color w:val="000000"/>
          <w:sz w:val="24"/>
          <w:szCs w:val="24"/>
          <w:rFonts w:ascii="Times New Roman" w:cs="Times New Roman" w:eastAsia="Times New Roman" w:hAnsi="Times New Roman"/>
        </w:rPr>
        <w:t xml:space="preserve">Sinh viên có thể sử dụng terminal trên Visual Studio Code để biên dịch và chạy thử nghiệm theo các lệnh chuẩn sau:</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Lệnh biên dịch: gcc -std=c11 main.c -o main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Lệnh chạy trên Linux/macOS: ./main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Lệnh chạy trên Windows: main.exe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2026-10-14T04:50:33.611Z</dcterms:created>
  <dcterms:modified xsi:type="dcterms:W3CDTF">2026-10-14T04:50:33.611Z</dcterms:modified>
</cp:coreProperties>
</file>

<file path=docProps/custom.xml><?xml version="1.0" encoding="utf-8"?>
<Properties xmlns="http://schemas.openxmlformats.org/officeDocument/2006/custom-properties" xmlns:vt="http://schemas.openxmlformats.org/officeDocument/2006/docPropsVTypes"/>
</file>