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lỗi &amp; Lập bảng Test Cases</w:t>
      </w:r>
    </w:p>
    <w:p>
      <w:pPr>
        <w:spacing w:after="120" w:line="276"/>
      </w:pPr>
      <w:r>
        <w:rPr>
          <w:color w:val="000000"/>
          <w:sz w:val="24"/>
          <w:szCs w:val="24"/>
          <w:rFonts w:ascii="Times New Roman" w:cs="Times New Roman" w:eastAsia="Times New Roman" w:hAnsi="Times New Roman"/>
        </w:rPr>
        <w:t xml:space="preserve">Trong JavaScript, chuỗi có tính chất bất biến (String Immutability). Các phương thức như trim(), toUpperCase(), replace() không làm thay đổi giá trị của chuỗi gốc mà luôn trả về một chuỗi mới sau khi đã xử lý.</w:t>
      </w:r>
    </w:p>
    <w:p>
      <w:pPr>
        <w:spacing w:after="120" w:line="276"/>
      </w:pPr>
      <w:r>
        <w:rPr>
          <w:color w:val="000000"/>
          <w:sz w:val="24"/>
          <w:szCs w:val="24"/>
          <w:rFonts w:ascii="Times New Roman" w:cs="Times New Roman" w:eastAsia="Times New Roman" w:hAnsi="Times New Roman"/>
        </w:rPr>
        <w:t xml:space="preserve">Ở đoạn mã ban đầu của kỹ sư mới, các hàm trim() và toUpperCase() được gọi độc lập mà không lưu kết quả trả về vào bất kỳ biến số nào. Do đó, biến rawTicketCode vẫn giữ nguyên khoảng trắng thừa và chữ thường. Điều này làm cho các bước kiểm tra tiền tố startsWith('MED-'), cắt chuỗi slice() và tìm kiếm includes('-UT') bị sai lệch kết quả hoàn toàn.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Nguyên nhân cốt lõi: Hiểu lầm về tính bất biến của chuỗi trong JavaScript.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Hậu quả nghiệp vụ: Hệ thống không nhận diện đúng mã phiếu khám, in sai định dạng lên phiếu nhiệt của Kiosk.</w:t>
      </w:r>
    </w:p>
    <w:p>
      <w:pPr>
        <w:spacing w:before="240" w:after="120"/>
      </w:pPr>
      <w:r>
        <w:rPr>
          <w:b/>
          <w:bCs/>
          <w:color w:val="000000"/>
          <w:sz w:val="26"/>
          <w:szCs w:val="26"/>
          <w:rFonts w:ascii="Times New Roman" w:cs="Times New Roman" w:eastAsia="Times New Roman" w:hAnsi="Times New Roman"/>
        </w:rPr>
        <w:t xml:space="preserve">Bảng Test Cases đối chứng lỗi và kết quả</w:t>
      </w:r>
    </w:p>
    <w:p>
      <w:pPr>
        <w:spacing w:after="120" w:line="276"/>
      </w:pPr>
      <w:r>
        <w:rPr>
          <w:color w:val="000000"/>
          <w:sz w:val="24"/>
          <w:szCs w:val="24"/>
          <w:rFonts w:ascii="Times New Roman" w:cs="Times New Roman" w:eastAsia="Times New Roman" w:hAnsi="Times New Roman"/>
        </w:rPr>
        <w:t xml:space="preserve">Dưới đây là bảng phân tích chi tiết 02 Test Cases đối chiếu giữa mã nguồn cũ (Sai thực tế) và mã nguồn đã khắc phục (Đúng mong đợi):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Trường hợp kiểm thử</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Dữ liệu đầu vào</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sai thực tế</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đúng mong đợi</w:t>
            </w:r>
          </w:p>
        </w:tc>
      </w:tr>
      <w:tr>
        <w:tc>
          <w:tcPr>
            <w:shd w:fill="FFFFFF"/>
          </w:tcPr>
          <w:p>
            <w:pPr>
              <w:spacing w:before="60" w:after="60"/>
            </w:pPr>
            <w:r>
              <w:rPr>
                <w:color w:val="000000"/>
                <w:sz w:val="22"/>
                <w:szCs w:val="22"/>
                <w:rFonts w:ascii="Times New Roman" w:cs="Times New Roman" w:eastAsia="Times New Roman" w:hAnsi="Times New Roman"/>
              </w:rPr>
              <w:t xml:space="preserve">Test Case 1: Xử lý khoảng trắng và viết hoa</w:t>
            </w:r>
          </w:p>
        </w:tc>
        <w:tc>
          <w:tcPr>
            <w:shd w:fill="FFFFFF"/>
          </w:tcPr>
          <w:p>
            <w:pPr>
              <w:spacing w:before="60" w:after="60"/>
            </w:pPr>
            <w:r>
              <w:rPr>
                <w:color w:val="000000"/>
                <w:sz w:val="22"/>
                <w:szCs w:val="22"/>
                <w:rFonts w:ascii="Times New Roman" w:cs="Times New Roman" w:eastAsia="Times New Roman" w:hAnsi="Times New Roman"/>
              </w:rPr>
              <w:t xml:space="preserve">'   med-card-0428-ut   '</w:t>
            </w:r>
          </w:p>
        </w:tc>
        <w:tc>
          <w:tcPr>
            <w:shd w:fill="FFFFFF"/>
          </w:tcPr>
          <w:p>
            <w:pPr>
              <w:spacing w:before="60" w:after="60"/>
            </w:pPr>
            <w:r>
              <w:rPr>
                <w:color w:val="000000"/>
                <w:sz w:val="22"/>
                <w:szCs w:val="22"/>
                <w:rFonts w:ascii="Times New Roman" w:cs="Times New Roman" w:eastAsia="Times New Roman" w:hAnsi="Times New Roman"/>
              </w:rPr>
              <w:t xml:space="preserve">isValidPrefix: false, departmentCode: '', displayCode: '   med-card-0428-ut   '</w:t>
            </w:r>
          </w:p>
        </w:tc>
        <w:tc>
          <w:tcPr>
            <w:shd w:fill="FFFFFF"/>
          </w:tcPr>
          <w:p>
            <w:pPr>
              <w:spacing w:before="60" w:after="60"/>
            </w:pPr>
            <w:r>
              <w:rPr>
                <w:color w:val="000000"/>
                <w:sz w:val="22"/>
                <w:szCs w:val="22"/>
                <w:rFonts w:ascii="Times New Roman" w:cs="Times New Roman" w:eastAsia="Times New Roman" w:hAnsi="Times New Roman"/>
              </w:rPr>
              <w:t xml:space="preserve">isValidPrefix: true, departmentCode: 'CAR', displayCode: 'MED | CARD | 0428 | UT'</w:t>
            </w:r>
          </w:p>
        </w:tc>
      </w:tr>
      <w:tr>
        <w:tc>
          <w:tcPr>
            <w:shd w:fill="FAFAFA"/>
          </w:tcPr>
          <w:p>
            <w:pPr>
              <w:spacing w:before="60" w:after="60"/>
            </w:pPr>
            <w:r>
              <w:rPr>
                <w:color w:val="000000"/>
                <w:sz w:val="22"/>
                <w:szCs w:val="22"/>
                <w:rFonts w:ascii="Times New Roman" w:cs="Times New Roman" w:eastAsia="Times New Roman" w:hAnsi="Times New Roman"/>
              </w:rPr>
              <w:t xml:space="preserve">Test Case 2: Chuỗi chuẩn không khoảng trắng</w:t>
            </w:r>
          </w:p>
        </w:tc>
        <w:tc>
          <w:tcPr>
            <w:shd w:fill="FAFAFA"/>
          </w:tcPr>
          <w:p>
            <w:pPr>
              <w:spacing w:before="60" w:after="60"/>
            </w:pPr>
            <w:r>
              <w:rPr>
                <w:color w:val="000000"/>
                <w:sz w:val="22"/>
                <w:szCs w:val="22"/>
                <w:rFonts w:ascii="Times New Roman" w:cs="Times New Roman" w:eastAsia="Times New Roman" w:hAnsi="Times New Roman"/>
              </w:rPr>
              <w:t xml:space="preserve">'MED-GEN-1024'</w:t>
            </w:r>
          </w:p>
        </w:tc>
        <w:tc>
          <w:tcPr>
            <w:shd w:fill="FAFAFA"/>
          </w:tcPr>
          <w:p>
            <w:pPr>
              <w:spacing w:before="60" w:after="60"/>
            </w:pPr>
            <w:r>
              <w:rPr>
                <w:color w:val="000000"/>
                <w:sz w:val="22"/>
                <w:szCs w:val="22"/>
                <w:rFonts w:ascii="Times New Roman" w:cs="Times New Roman" w:eastAsia="Times New Roman" w:hAnsi="Times New Roman"/>
              </w:rPr>
              <w:t xml:space="preserve">Dữ liệu chạy đúng nhưng nếu thiếu gán biến sẽ gặp lỗi tiềm ẩn khi tái sử dụng</w:t>
            </w:r>
          </w:p>
        </w:tc>
        <w:tc>
          <w:tcPr>
            <w:shd w:fill="FAFAFA"/>
          </w:tcPr>
          <w:p>
            <w:pPr>
              <w:spacing w:before="60" w:after="60"/>
            </w:pPr>
            <w:r>
              <w:rPr>
                <w:color w:val="000000"/>
                <w:sz w:val="22"/>
                <w:szCs w:val="22"/>
                <w:rFonts w:ascii="Times New Roman" w:cs="Times New Roman" w:eastAsia="Times New Roman" w:hAnsi="Times New Roman"/>
              </w:rPr>
              <w:t xml:space="preserve">Xử lý chính xác 100% các điều kiện tiền tố, cắt chuỗi và định dạng hiển thị</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Sửa lỗi mã nguồn</w:t>
      </w:r>
    </w:p>
    <w:p>
      <w:pPr>
        <w:spacing w:after="120" w:line="276"/>
      </w:pPr>
      <w:r>
        <w:rPr>
          <w:color w:val="000000"/>
          <w:sz w:val="24"/>
          <w:szCs w:val="24"/>
          <w:rFonts w:ascii="Times New Roman" w:cs="Times New Roman" w:eastAsia="Times New Roman" w:hAnsi="Times New Roman"/>
        </w:rPr>
        <w:t xml:space="preserve">Để khắc phục triệt để sự cố trên, chúng ta cần gán lại kết quả sau khi gọi .trim().toUpperCase() vào biến rawTicketCode hoặc một biến xử lý mới. Ở đây mình gán trực tiếp để tối ưu hóa bộ nhớ và đảm bảo tính nhất quán trong các dòng lệnh tiếp theo.</w:t>
      </w:r>
    </w:p>
    <w:p>
      <w:pPr>
        <w:spacing w:after="120" w:line="276"/>
      </w:pPr>
      <w:r>
        <w:rPr>
          <w:color w:val="000000"/>
          <w:sz w:val="24"/>
          <w:szCs w:val="24"/>
          <w:rFonts w:ascii="Times New Roman" w:cs="Times New Roman" w:eastAsia="Times New Roman" w:hAnsi="Times New Roman"/>
        </w:rPr>
        <w:t xml:space="preserve">Tệp mã nguồn hoàn chỉnh đã được đặt tên đúng chuẩn yêu cầu là solution_ex3.js và được đẩy lên kho lưu trữ GitHub của tổ chức it103b-rl-HoangCongDung.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Tuân thủ nghiêm ngặt quy tắc không dùng thư viện ngoài hoặc giải thuật phức tạp chưa học.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thuần các hàm cơ bản của chuỗi trong JavaScript.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2026-10-14T03:53:24.504Z</dcterms:created>
  <dcterms:modified xsi:type="dcterms:W3CDTF">2026-10-14T03:53:24.504Z</dcterms:modified>
</cp:coreProperties>
</file>

<file path=docProps/custom.xml><?xml version="1.0" encoding="utf-8"?>
<Properties xmlns="http://schemas.openxmlformats.org/officeDocument/2006/custom-properties" xmlns:vt="http://schemas.openxmlformats.org/officeDocument/2006/docPropsVTypes"/>
</file>