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2"/>
          <w:szCs w:val="32"/>
        </w:rPr>
        <w:t xml:space="preserve">CHUẨN HÓA NHỊP SPRINT CỦA ĐỘI RIKKEIGO</w:t>
      </w:r>
    </w:p>
    <w:p>
      <w:pPr>
        <w:spacing w:after="240"/>
        <w:jc w:val="center"/>
      </w:pPr>
      <w:r>
        <w:rPr>
          <w:rFonts w:ascii="Arial" w:cs="Arial" w:eastAsia="Arial" w:hAnsi="Arial"/>
          <w:i/>
          <w:iCs/>
          <w:sz w:val="22"/>
          <w:szCs w:val="22"/>
        </w:rPr>
        <w:t xml:space="preserve">Bài tập vận dụng cơ bản – Agile &amp; Scrum</w:t>
      </w:r>
    </w:p>
    <w:p>
      <w:pPr>
        <w:pStyle w:val="Heading1"/>
        <w:spacing w:after="120" w:before="240"/>
      </w:pPr>
      <w:r>
        <w:rPr>
          <w:rFonts w:ascii="Arial" w:cs="Arial" w:eastAsia="Arial" w:hAnsi="Arial"/>
          <w:b/>
          <w:bCs/>
          <w:color w:val="1F3864"/>
          <w:sz w:val="28"/>
          <w:szCs w:val="28"/>
        </w:rPr>
        <w:t xml:space="preserve">Phần 1 – Phân tích 4 quy tắc vận hành</w:t>
      </w:r>
    </w:p>
    <w:p>
      <w:pPr>
        <w:spacing w:after="120"/>
      </w:pPr>
      <w:r>
        <w:rPr>
          <w:rFonts w:ascii="Arial" w:cs="Arial" w:eastAsia="Arial" w:hAnsi="Arial"/>
          <w:sz w:val="22"/>
          <w:szCs w:val="22"/>
        </w:rPr>
        <w:t xml:space="preserve">Căn cứ đánh giá là mục đích của từng sự kiện/Artifact trong Scrum Guide và ba trụ cột Minh bạch – Thanh tra – Thích nghi, không dựa vào lý do mà đội đưa 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50"/>
        <w:gridCol w:w="1900"/>
        <w:gridCol w:w="1500"/>
        <w:gridCol w:w="3788"/>
      </w:tblGrid>
      <w:tr>
        <w:trPr>
          <w:tblHeader/>
        </w:trPr>
        <w:tc>
          <w:tcPr>
            <w:tcW w:type="dxa" w:w="160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Quy tắc</w:t>
            </w:r>
          </w:p>
        </w:tc>
        <w:tc>
          <w:tcPr>
            <w:tcW w:type="dxa" w:w="85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Đúng / Sai</w:t>
            </w:r>
          </w:p>
        </w:tc>
        <w:tc>
          <w:tcPr>
            <w:tcW w:type="dxa" w:w="190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Vi phạm sự kiện / Artifact</w:t>
            </w:r>
          </w:p>
        </w:tc>
        <w:tc>
          <w:tcPr>
            <w:tcW w:type="dxa" w:w="150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Trụ cột bị ảnh hưởng</w:t>
            </w:r>
          </w:p>
        </w:tc>
        <w:tc>
          <w:tcPr>
            <w:tcW w:type="dxa" w:w="3788"/>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Hậu quả thực tế / Lý do đúng</w:t>
            </w:r>
          </w:p>
        </w:tc>
      </w:tr>
      <w:t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bCs/>
                <w:sz w:val="20"/>
                <w:szCs w:val="20"/>
              </w:rPr>
              <w:t xml:space="preserve">QT1. Độ dài Sprint linh hoạt (1–4 tuần tùy lượng việc)</w:t>
            </w:r>
          </w:p>
        </w:tc>
        <w:tc>
          <w:tcPr>
            <w:tcW w:type="dxa" w:w="850"/>
            <w:tcBorders>
              <w:top w:val="single" w:color="808080" w:sz="4"/>
              <w:left w:val="single" w:color="808080" w:sz="4"/>
              <w:bottom w:val="single" w:color="808080" w:sz="4"/>
              <w:right w:val="single" w:color="808080" w:sz="4"/>
            </w:tcBorders>
            <w:shd w:fill="FBE4D5" w:color="auto" w:val="clear"/>
            <w:tcMar>
              <w:top w:type="dxa" w:w="80"/>
              <w:left w:type="dxa" w:w="100"/>
              <w:bottom w:type="dxa" w:w="80"/>
              <w:right w:type="dxa" w:w="100"/>
            </w:tcMar>
          </w:tcPr>
          <w:p>
            <w:pPr>
              <w:jc w:val="center"/>
            </w:pPr>
            <w:r>
              <w:rPr>
                <w:rFonts w:ascii="Arial" w:cs="Arial" w:eastAsia="Arial" w:hAnsi="Arial"/>
                <w:b/>
                <w:bCs/>
                <w:sz w:val="20"/>
                <w:szCs w:val="20"/>
              </w:rPr>
              <w:t xml:space="preserve">Sai</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val="false"/>
                <w:bCs w:val="false"/>
                <w:sz w:val="20"/>
                <w:szCs w:val="20"/>
              </w:rPr>
              <w:t xml:space="preserve">Sprint (timebox cố định, tối đa 1 tháng)</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val="false"/>
                <w:bCs w:val="false"/>
                <w:sz w:val="20"/>
                <w:szCs w:val="20"/>
              </w:rPr>
              <w:t xml:space="preserve">Minh bạch, Thanh tra</w:t>
            </w:r>
          </w:p>
        </w:tc>
        <w:tc>
          <w:tcPr>
            <w:tcW w:type="dxa" w:w="3788"/>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val="false"/>
                <w:bCs w:val="false"/>
                <w:sz w:val="20"/>
                <w:szCs w:val="20"/>
              </w:rPr>
              <w:t xml:space="preserve">Người dùng và đội không đoán được ngày có bản mới, nên mất niềm tin và không có nhịp đều để kiểm tra tiến độ.</w:t>
            </w:r>
          </w:p>
        </w:tc>
      </w:tr>
      <w:t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bCs/>
                <w:sz w:val="20"/>
                <w:szCs w:val="20"/>
              </w:rPr>
              <w:t xml:space="preserve">QT2. Demo cả phần chưa kiểm thử để “thấy đội chăm chỉ”</w:t>
            </w:r>
          </w:p>
        </w:tc>
        <w:tc>
          <w:tcPr>
            <w:tcW w:type="dxa" w:w="850"/>
            <w:tcBorders>
              <w:top w:val="single" w:color="808080" w:sz="4"/>
              <w:left w:val="single" w:color="808080" w:sz="4"/>
              <w:bottom w:val="single" w:color="808080" w:sz="4"/>
              <w:right w:val="single" w:color="808080" w:sz="4"/>
            </w:tcBorders>
            <w:shd w:fill="FBE4D5" w:color="auto" w:val="clear"/>
            <w:tcMar>
              <w:top w:type="dxa" w:w="80"/>
              <w:left w:type="dxa" w:w="100"/>
              <w:bottom w:type="dxa" w:w="80"/>
              <w:right w:type="dxa" w:w="100"/>
            </w:tcMar>
          </w:tcPr>
          <w:p>
            <w:pPr>
              <w:jc w:val="center"/>
            </w:pPr>
            <w:r>
              <w:rPr>
                <w:rFonts w:ascii="Arial" w:cs="Arial" w:eastAsia="Arial" w:hAnsi="Arial"/>
                <w:b/>
                <w:bCs/>
                <w:sz w:val="20"/>
                <w:szCs w:val="20"/>
              </w:rPr>
              <w:t xml:space="preserve">Sai</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val="false"/>
                <w:bCs w:val="false"/>
                <w:sz w:val="20"/>
                <w:szCs w:val="20"/>
              </w:rPr>
              <w:t xml:space="preserve">Increment và Definition of Done (đồng thời làm sai mục đích của Sprint Review)</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val="false"/>
                <w:bCs w:val="false"/>
                <w:sz w:val="20"/>
                <w:szCs w:val="20"/>
              </w:rPr>
              <w:t xml:space="preserve">Minh bạch, Thanh tra</w:t>
            </w:r>
          </w:p>
        </w:tc>
        <w:tc>
          <w:tcPr>
            <w:tcW w:type="dxa" w:w="3788"/>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val="false"/>
                <w:bCs w:val="false"/>
                <w:sz w:val="20"/>
                <w:szCs w:val="20"/>
              </w:rPr>
              <w:t xml:space="preserve">Người dùng thử thấy tính năng vẫn lỗi, phản hồi bị nhiễu và tiến độ thật bị che khuất bởi phần chưa xong.</w:t>
            </w:r>
          </w:p>
        </w:tc>
      </w:tr>
      <w:tr>
        <w:tc>
          <w:tcPr>
            <w:tcW w:type="dxa" w:w="1600"/>
            <w:tcBorders>
              <w:top w:val="single" w:color="808080" w:sz="4"/>
              <w:left w:val="single" w:color="808080" w:sz="4"/>
              <w:bottom w:val="single" w:color="808080" w:sz="4"/>
              <w:right w:val="single" w:color="808080" w:sz="4"/>
            </w:tcBorders>
            <w:shd w:fill="E2EFDA" w:color="auto" w:val="clear"/>
            <w:tcMar>
              <w:top w:type="dxa" w:w="80"/>
              <w:left w:type="dxa" w:w="100"/>
              <w:bottom w:type="dxa" w:w="80"/>
              <w:right w:type="dxa" w:w="100"/>
            </w:tcMar>
          </w:tcPr>
          <w:p>
            <w:pPr>
              <w:jc w:val="left"/>
            </w:pPr>
            <w:r>
              <w:rPr>
                <w:rFonts w:ascii="Arial" w:cs="Arial" w:eastAsia="Arial" w:hAnsi="Arial"/>
                <w:b/>
                <w:bCs/>
                <w:sz w:val="20"/>
                <w:szCs w:val="20"/>
              </w:rPr>
              <w:t xml:space="preserve">QT3. Sau Sprint Review, PO cập nhật Product Backlog theo góp ý</w:t>
            </w:r>
          </w:p>
        </w:tc>
        <w:tc>
          <w:tcPr>
            <w:tcW w:type="dxa" w:w="850"/>
            <w:tcBorders>
              <w:top w:val="single" w:color="808080" w:sz="4"/>
              <w:left w:val="single" w:color="808080" w:sz="4"/>
              <w:bottom w:val="single" w:color="808080" w:sz="4"/>
              <w:right w:val="single" w:color="808080" w:sz="4"/>
            </w:tcBorders>
            <w:shd w:fill="E2EFDA" w:color="auto" w:val="clear"/>
            <w:tcMar>
              <w:top w:type="dxa" w:w="80"/>
              <w:left w:type="dxa" w:w="100"/>
              <w:bottom w:type="dxa" w:w="80"/>
              <w:right w:type="dxa" w:w="100"/>
            </w:tcMar>
          </w:tcPr>
          <w:p>
            <w:pPr>
              <w:jc w:val="center"/>
            </w:pPr>
            <w:r>
              <w:rPr>
                <w:rFonts w:ascii="Arial" w:cs="Arial" w:eastAsia="Arial" w:hAnsi="Arial"/>
                <w:b/>
                <w:bCs/>
                <w:sz w:val="20"/>
                <w:szCs w:val="20"/>
              </w:rPr>
              <w:t xml:space="preserve">Đúng</w:t>
            </w:r>
          </w:p>
        </w:tc>
        <w:tc>
          <w:tcPr>
            <w:tcW w:type="dxa" w:w="1900"/>
            <w:tcBorders>
              <w:top w:val="single" w:color="808080" w:sz="4"/>
              <w:left w:val="single" w:color="808080" w:sz="4"/>
              <w:bottom w:val="single" w:color="808080" w:sz="4"/>
              <w:right w:val="single" w:color="808080" w:sz="4"/>
            </w:tcBorders>
            <w:shd w:fill="E2EFDA" w:color="auto"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w:t>
            </w:r>
          </w:p>
        </w:tc>
        <w:tc>
          <w:tcPr>
            <w:tcW w:type="dxa" w:w="1500"/>
            <w:tcBorders>
              <w:top w:val="single" w:color="808080" w:sz="4"/>
              <w:left w:val="single" w:color="808080" w:sz="4"/>
              <w:bottom w:val="single" w:color="808080" w:sz="4"/>
              <w:right w:val="single" w:color="808080" w:sz="4"/>
            </w:tcBorders>
            <w:shd w:fill="E2EFDA" w:color="auto"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w:t>
            </w:r>
          </w:p>
        </w:tc>
        <w:tc>
          <w:tcPr>
            <w:tcW w:type="dxa" w:w="3788"/>
            <w:tcBorders>
              <w:top w:val="single" w:color="808080" w:sz="4"/>
              <w:left w:val="single" w:color="808080" w:sz="4"/>
              <w:bottom w:val="single" w:color="808080" w:sz="4"/>
              <w:right w:val="single" w:color="808080" w:sz="4"/>
            </w:tcBorders>
            <w:shd w:fill="E2EFDA" w:color="auto"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Đúng vì Sprint Review là nơi Scrum Team và stakeholder kiểm tra Increment, và kết quả của buổi này là Product Backlog được PO điều chỉnh cho Sprint sau (thích nghi).</w:t>
            </w:r>
          </w:p>
        </w:tc>
      </w:tr>
      <w:t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bCs/>
                <w:sz w:val="20"/>
                <w:szCs w:val="20"/>
              </w:rPr>
              <w:t xml:space="preserve">QT4. Bỏ Sprint Retrospective vì Sprint không có sự cố</w:t>
            </w:r>
          </w:p>
        </w:tc>
        <w:tc>
          <w:tcPr>
            <w:tcW w:type="dxa" w:w="850"/>
            <w:tcBorders>
              <w:top w:val="single" w:color="808080" w:sz="4"/>
              <w:left w:val="single" w:color="808080" w:sz="4"/>
              <w:bottom w:val="single" w:color="808080" w:sz="4"/>
              <w:right w:val="single" w:color="808080" w:sz="4"/>
            </w:tcBorders>
            <w:shd w:fill="FBE4D5" w:color="auto" w:val="clear"/>
            <w:tcMar>
              <w:top w:type="dxa" w:w="80"/>
              <w:left w:type="dxa" w:w="100"/>
              <w:bottom w:type="dxa" w:w="80"/>
              <w:right w:type="dxa" w:w="100"/>
            </w:tcMar>
          </w:tcPr>
          <w:p>
            <w:pPr>
              <w:jc w:val="center"/>
            </w:pPr>
            <w:r>
              <w:rPr>
                <w:rFonts w:ascii="Arial" w:cs="Arial" w:eastAsia="Arial" w:hAnsi="Arial"/>
                <w:b/>
                <w:bCs/>
                <w:sz w:val="20"/>
                <w:szCs w:val="20"/>
              </w:rPr>
              <w:t xml:space="preserve">Sai</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val="false"/>
                <w:bCs w:val="false"/>
                <w:sz w:val="20"/>
                <w:szCs w:val="20"/>
              </w:rPr>
              <w:t xml:space="preserve">Sprint Retrospective</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val="false"/>
                <w:bCs w:val="false"/>
                <w:sz w:val="20"/>
                <w:szCs w:val="20"/>
              </w:rPr>
              <w:t xml:space="preserve">Thích nghi (kèm Thanh tra)</w:t>
            </w:r>
          </w:p>
        </w:tc>
        <w:tc>
          <w:tcPr>
            <w:tcW w:type="dxa" w:w="3788"/>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val="false"/>
                <w:bCs w:val="false"/>
                <w:sz w:val="20"/>
                <w:szCs w:val="20"/>
              </w:rPr>
              <w:t xml:space="preserve">Đội không có cơ hội rà soát cách làm việc nên lỗi cũ cứ lặp lại Sprint này sang Sprint khác.</w:t>
            </w:r>
          </w:p>
        </w:tc>
      </w:tr>
    </w:tbl>
    <w:p>
      <w:pPr>
        <w:pStyle w:val="Heading1"/>
        <w:spacing w:after="120" w:before="240"/>
      </w:pPr>
      <w:r>
        <w:rPr>
          <w:rFonts w:ascii="Arial" w:cs="Arial" w:eastAsia="Arial" w:hAnsi="Arial"/>
          <w:b/>
          <w:bCs/>
          <w:color w:val="1F3864"/>
          <w:sz w:val="28"/>
          <w:szCs w:val="28"/>
        </w:rPr>
        <w:t xml:space="preserve">Giải thích thêm</w:t>
      </w:r>
    </w:p>
    <w:p>
      <w:pPr>
        <w:pStyle w:val="ListParagraph"/>
        <w:numPr>
          <w:ilvl w:val="0"/>
          <w:numId w:val="2"/>
        </w:numPr>
        <w:spacing w:after="100"/>
      </w:pPr>
      <w:r>
        <w:rPr>
          <w:rFonts w:ascii="Arial" w:cs="Arial" w:eastAsia="Arial" w:hAnsi="Arial"/>
          <w:b/>
          <w:bCs/>
          <w:sz w:val="22"/>
          <w:szCs w:val="22"/>
        </w:rPr>
        <w:t xml:space="preserve">QT1: </w:t>
      </w:r>
      <w:r>
        <w:rPr>
          <w:rFonts w:ascii="Arial" w:cs="Arial" w:eastAsia="Arial" w:hAnsi="Arial"/>
          <w:sz w:val="22"/>
          <w:szCs w:val="22"/>
        </w:rPr>
        <w:t xml:space="preserve">Lý do “tùy lượng việc” nghe hợp lý nhưng làm mất nhịp. Sprint là timebox cố định để tạo nhịp đều; khi lượng việc thay đổi, đội điều chỉnh phạm vi Sprint Backlog chứ không co giãn thời gian.</w:t>
      </w:r>
    </w:p>
    <w:p>
      <w:pPr>
        <w:pStyle w:val="ListParagraph"/>
        <w:numPr>
          <w:ilvl w:val="0"/>
          <w:numId w:val="2"/>
        </w:numPr>
        <w:spacing w:after="100"/>
      </w:pPr>
      <w:r>
        <w:rPr>
          <w:rFonts w:ascii="Arial" w:cs="Arial" w:eastAsia="Arial" w:hAnsi="Arial"/>
          <w:b/>
          <w:bCs/>
          <w:sz w:val="22"/>
          <w:szCs w:val="22"/>
        </w:rPr>
        <w:t xml:space="preserve">QT2: </w:t>
      </w:r>
      <w:r>
        <w:rPr>
          <w:rFonts w:ascii="Arial" w:cs="Arial" w:eastAsia="Arial" w:hAnsi="Arial"/>
          <w:sz w:val="22"/>
          <w:szCs w:val="22"/>
        </w:rPr>
        <w:t xml:space="preserve">Mục đích của Sprint Review là kiểm tra Increment đạt Definition of Done để lấy phản hồi chất lượng, không phải để chứng minh sự chăm chỉ. Phần chưa kiểm thử không phải Increment nên không được trình diễn như sản phẩm hoàn thành.</w:t>
      </w:r>
    </w:p>
    <w:p>
      <w:pPr>
        <w:pStyle w:val="ListParagraph"/>
        <w:numPr>
          <w:ilvl w:val="0"/>
          <w:numId w:val="2"/>
        </w:numPr>
        <w:spacing w:after="100"/>
      </w:pPr>
      <w:r>
        <w:rPr>
          <w:rFonts w:ascii="Arial" w:cs="Arial" w:eastAsia="Arial" w:hAnsi="Arial"/>
          <w:b/>
          <w:bCs/>
          <w:sz w:val="22"/>
          <w:szCs w:val="22"/>
        </w:rPr>
        <w:t xml:space="preserve">QT3: </w:t>
      </w:r>
      <w:r>
        <w:rPr>
          <w:rFonts w:ascii="Arial" w:cs="Arial" w:eastAsia="Arial" w:hAnsi="Arial"/>
          <w:sz w:val="22"/>
          <w:szCs w:val="22"/>
        </w:rPr>
        <w:t xml:space="preserve">Đây là quy tắc đúng nên giữ nguyên. Việc PO điều chỉnh Product Backlog sau Sprint Review là cách đội thích nghi theo phản hồi của người dùng.</w:t>
      </w:r>
    </w:p>
    <w:p>
      <w:pPr>
        <w:pStyle w:val="ListParagraph"/>
        <w:numPr>
          <w:ilvl w:val="0"/>
          <w:numId w:val="2"/>
        </w:numPr>
        <w:spacing w:after="100"/>
      </w:pPr>
      <w:r>
        <w:rPr>
          <w:rFonts w:ascii="Arial" w:cs="Arial" w:eastAsia="Arial" w:hAnsi="Arial"/>
          <w:b/>
          <w:bCs/>
          <w:sz w:val="22"/>
          <w:szCs w:val="22"/>
        </w:rPr>
        <w:t xml:space="preserve">QT4: </w:t>
      </w:r>
      <w:r>
        <w:rPr>
          <w:rFonts w:ascii="Arial" w:cs="Arial" w:eastAsia="Arial" w:hAnsi="Arial"/>
          <w:sz w:val="22"/>
          <w:szCs w:val="22"/>
        </w:rPr>
        <w:t xml:space="preserve">Retrospective không chỉ để xử lý sự cố mà để cải tiến chất lượng và hiệu quả làm việc của đội. Đây là sự kiện bắt buộc trong mỗi Sprint, kể cả khi mọi thứ có vẻ suôn sẻ.</w:t>
      </w:r>
    </w:p>
    <w:p>
      <w:pPr>
        <w:pStyle w:val="Heading1"/>
        <w:spacing w:after="120" w:before="240"/>
      </w:pPr>
      <w:r>
        <w:rPr>
          <w:rFonts w:ascii="Arial" w:cs="Arial" w:eastAsia="Arial" w:hAnsi="Arial"/>
          <w:b/>
          <w:bCs/>
          <w:color w:val="1F3864"/>
          <w:sz w:val="28"/>
          <w:szCs w:val="28"/>
        </w:rPr>
        <w:t xml:space="preserve">Phần 2 – Viết lại các quy tắc sai theo chuẩn Scrum</w:t>
      </w:r>
    </w:p>
    <w:p>
      <w:pPr>
        <w:pStyle w:val="ListParagraph"/>
        <w:numPr>
          <w:ilvl w:val="0"/>
          <w:numId w:val="2"/>
        </w:numPr>
        <w:spacing w:after="100"/>
      </w:pPr>
      <w:r>
        <w:rPr>
          <w:rFonts w:ascii="Arial" w:cs="Arial" w:eastAsia="Arial" w:hAnsi="Arial"/>
          <w:b/>
          <w:bCs/>
          <w:sz w:val="22"/>
          <w:szCs w:val="22"/>
        </w:rPr>
        <w:t xml:space="preserve">QT1 (viết lại): </w:t>
      </w:r>
      <w:r>
        <w:rPr>
          <w:rFonts w:ascii="Arial" w:cs="Arial" w:eastAsia="Arial" w:hAnsi="Arial"/>
          <w:sz w:val="22"/>
          <w:szCs w:val="22"/>
        </w:rPr>
        <w:t xml:space="preserve">Mọi Sprint của RikkeiGo có độ dài cố định (đề xuất 2 tuần, không quá 1 tháng) và Sprint mới bắt đầu ngay khi Sprint trước kết thúc; khi lượng việc thay đổi, đội điều chỉnh phạm vi Sprint Backlog thay vì đổi độ dài Sprint.</w:t>
      </w:r>
    </w:p>
    <w:p>
      <w:pPr>
        <w:pStyle w:val="ListParagraph"/>
        <w:numPr>
          <w:ilvl w:val="0"/>
          <w:numId w:val="2"/>
        </w:numPr>
        <w:spacing w:after="100"/>
      </w:pPr>
      <w:r>
        <w:rPr>
          <w:rFonts w:ascii="Arial" w:cs="Arial" w:eastAsia="Arial" w:hAnsi="Arial"/>
          <w:b/>
          <w:bCs/>
          <w:sz w:val="22"/>
          <w:szCs w:val="22"/>
        </w:rPr>
        <w:t xml:space="preserve">QT2 (viết lại): </w:t>
      </w:r>
      <w:r>
        <w:rPr>
          <w:rFonts w:ascii="Arial" w:cs="Arial" w:eastAsia="Arial" w:hAnsi="Arial"/>
          <w:sz w:val="22"/>
          <w:szCs w:val="22"/>
        </w:rPr>
        <w:t xml:space="preserve">Tại Sprint Review, đội chỉ trình diễn Increment đã đạt Definition of Done (chạy ổn định, đã kiểm thử), còn phần chưa xong được nêu rõ là chưa hoàn thành và đưa lại vào Product Backlog.</w:t>
      </w:r>
    </w:p>
    <w:p>
      <w:pPr>
        <w:pStyle w:val="ListParagraph"/>
        <w:numPr>
          <w:ilvl w:val="0"/>
          <w:numId w:val="2"/>
        </w:numPr>
        <w:spacing w:after="100"/>
      </w:pPr>
      <w:r>
        <w:rPr>
          <w:rFonts w:ascii="Arial" w:cs="Arial" w:eastAsia="Arial" w:hAnsi="Arial"/>
          <w:b/>
          <w:bCs/>
          <w:sz w:val="22"/>
          <w:szCs w:val="22"/>
        </w:rPr>
        <w:t xml:space="preserve">QT4 (viết lại): </w:t>
      </w:r>
      <w:r>
        <w:rPr>
          <w:rFonts w:ascii="Arial" w:cs="Arial" w:eastAsia="Arial" w:hAnsi="Arial"/>
          <w:sz w:val="22"/>
          <w:szCs w:val="22"/>
        </w:rPr>
        <w:t xml:space="preserve">Cuối mỗi Sprint, đội luôn tổ chức Sprint Retrospective (timebox tối đa 3 giờ cho Sprint 1 tháng, ngắn hơn với Sprint ngắn hơn) để rà soát cách làm việc, kể cả khi không có sự cố, và chọn ít nhất một cải tiến đưa vào Sprint Backlog kế tiếp.</w:t>
      </w:r>
    </w:p>
    <w:p>
      <w:pPr>
        <w:pStyle w:val="ListParagraph"/>
        <w:numPr>
          <w:ilvl w:val="0"/>
          <w:numId w:val="2"/>
        </w:numPr>
        <w:spacing w:after="100"/>
      </w:pPr>
      <w:r>
        <w:rPr>
          <w:rFonts w:ascii="Arial" w:cs="Arial" w:eastAsia="Arial" w:hAnsi="Arial"/>
          <w:b/>
          <w:bCs/>
          <w:sz w:val="22"/>
          <w:szCs w:val="22"/>
        </w:rPr>
        <w:t xml:space="preserve">QT3: </w:t>
      </w:r>
      <w:r>
        <w:rPr>
          <w:rFonts w:ascii="Arial" w:cs="Arial" w:eastAsia="Arial" w:hAnsi="Arial"/>
          <w:sz w:val="22"/>
          <w:szCs w:val="22"/>
        </w:rPr>
        <w:t xml:space="preserve">Giữ nguyên, không cần sửa.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2026-10-05T15:23:53.242Z</dcterms:created>
  <dcterms:modified xsi:type="dcterms:W3CDTF">2026-10-05T15:23:53.256Z</dcterms:modified>
</cp:coreProperties>
</file>

<file path=docProps/custom.xml><?xml version="1.0" encoding="utf-8"?>
<Properties xmlns="http://schemas.openxmlformats.org/officeDocument/2006/custom-properties" xmlns:vt="http://schemas.openxmlformats.org/officeDocument/2006/docPropsVTypes"/>
</file>