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0"/>
          <w:szCs w:val="30"/>
        </w:rPr>
        <w:t xml:space="preserve">THIẾT KẾ VẬN HÀNH SCRUM CHO TÍNH NĂNG ĐẶT XE GHÉP</w:t>
      </w:r>
    </w:p>
    <w:p>
      <w:pPr>
        <w:spacing w:after="180"/>
        <w:jc w:val="center"/>
      </w:pPr>
      <w:r>
        <w:rPr>
          <w:rFonts w:ascii="Arial" w:cs="Arial" w:eastAsia="Arial" w:hAnsi="Arial"/>
          <w:i/>
          <w:iCs/>
          <w:sz w:val="21"/>
          <w:szCs w:val="21"/>
        </w:rPr>
        <w:t xml:space="preserve">Bài tập vận dụng chuyên sâu – Agile &amp; Scrum | Vai trò: Scrum Master</w:t>
      </w:r>
    </w:p>
    <w:p>
      <w:pPr>
        <w:pStyle w:val="Heading1"/>
        <w:spacing w:after="100" w:before="200"/>
      </w:pPr>
      <w:r>
        <w:rPr>
          <w:rFonts w:ascii="Arial" w:cs="Arial" w:eastAsia="Arial" w:hAnsi="Arial"/>
          <w:b/>
          <w:bCs/>
          <w:color w:val="1F3864"/>
          <w:sz w:val="26"/>
          <w:szCs w:val="26"/>
        </w:rPr>
        <w:t xml:space="preserve">Phần 1 – Phân tích Sprint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Thành phần</w:t>
            </w:r>
          </w:p>
        </w:tc>
        <w:tc>
          <w:tcPr>
            <w:tcW w:type="dxa" w:w="7638"/>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Nội dung</w:t>
            </w:r>
          </w:p>
        </w:tc>
      </w:tr>
      <w:tr>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20"/>
                <w:szCs w:val="20"/>
              </w:rPr>
              <w:t xml:space="preserve">Đầu vào của 1 Sprint</w:t>
            </w:r>
          </w:p>
        </w:tc>
        <w:tc>
          <w:tcPr>
            <w:tcW w:type="dxa" w:w="76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Product Backlog đã được Đức sắp thứ tự (các hạng mục đầu danh sách đã được làm rõ); Definition of Done của đội; năng lực (capacity) của 4 Developers trong Sprint; Increment và phản hồi của Sprint trước; hành động cải tiến từ Sprint Retrospective gần nhất.</w:t>
            </w:r>
          </w:p>
        </w:tc>
      </w:tr>
      <w:tr>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20"/>
                <w:szCs w:val="20"/>
              </w:rPr>
              <w:t xml:space="preserve">Đầu ra của 1 Sprint</w:t>
            </w:r>
          </w:p>
        </w:tc>
        <w:tc>
          <w:tcPr>
            <w:tcW w:type="dxa" w:w="76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Increment chạy được và đạt Definition of Done (đã kiểm thử) để người dùng thử xem; Sprint Backlog đã cập nhật; Sprint Goal đạt được; phản hồi từ Sprint Review làm đầu vào cho Product Backlog; một số cải tiến cách làm việc từ Sprint Retrospective.</w:t>
            </w:r>
          </w:p>
        </w:tc>
      </w:tr>
    </w:tbl>
    <w:p>
      <w:pPr>
        <w:spacing w:after="100"/>
      </w:pPr>
      <w:r>
        <w:rPr>
          <w:rFonts w:ascii="Arial" w:cs="Arial" w:eastAsia="Arial" w:hAnsi="Arial"/>
          <w:sz w:val="21"/>
          <w:szCs w:val="21"/>
        </w:rPr>
        <w:t xml:space="preserve"/>
      </w:r>
    </w:p>
    <w:p>
      <w:pPr>
        <w:spacing w:after="100"/>
      </w:pPr>
      <w:r>
        <w:rPr>
          <w:rFonts w:ascii="Arial" w:cs="Arial" w:eastAsia="Arial" w:hAnsi="Arial"/>
          <w:b/>
          <w:bCs/>
          <w:sz w:val="21"/>
          <w:szCs w:val="21"/>
        </w:rPr>
        <w:t xml:space="preserve">Độ dài Sprint: 2 tuần – Số Sprint: 3 Sprint </w:t>
      </w:r>
      <w:r>
        <w:rPr>
          <w:rFonts w:ascii="Arial" w:cs="Arial" w:eastAsia="Arial" w:hAnsi="Arial"/>
          <w:sz w:val="21"/>
          <w:szCs w:val="21"/>
        </w:rPr>
        <w:t xml:space="preserve">(6 tuần chia trọn thành 3 Sprint, Sprint mới bắt đầu ngay khi Sprint trước kết thúc, độ dài cố định theo Bài 1).</w:t>
      </w:r>
    </w:p>
    <w:p>
      <w:pPr>
        <w:spacing w:after="100"/>
      </w:pPr>
      <w:r>
        <w:rPr>
          <w:rFonts w:ascii="Arial" w:cs="Arial" w:eastAsia="Arial" w:hAnsi="Arial"/>
          <w:b/>
          <w:bCs/>
          <w:sz w:val="21"/>
          <w:szCs w:val="21"/>
        </w:rPr>
        <w:t xml:space="preserve">Lý do gắn với trụ cột Thích nghi: </w:t>
      </w:r>
      <w:r>
        <w:rPr>
          <w:rFonts w:ascii="Arial" w:cs="Arial" w:eastAsia="Arial" w:hAnsi="Arial"/>
          <w:sz w:val="21"/>
          <w:szCs w:val="21"/>
        </w:rPr>
        <w:t xml:space="preserve">cách thanh toán còn có thể đổi theo phản hồi, nên đội cần nhiều cơ hội để kiểm tra Increment và điều chỉnh. Sprint 2 tuần cho 3 chu kỳ phản hồi trong 6 tuần, nhiều hơn so với Sprint 3 tuần (2 chu kỳ) và vẫn đủ dài để làm ra Increment đạt Definition of Done. Sprint 1 tuần sẽ cho 6 chu kỳ nhưng các sự kiện Scrum chiếm tỷ lệ thời gian lớn so với tính năng mới còn cần nhiều việc nền. Nhịp 2 tuần cũng giúp người dùng thử xem bản chạy được đều đặn sau mỗi Sprint (Minh bạch, Thanh tra).</w:t>
      </w:r>
    </w:p>
    <w:p>
      <w:pPr>
        <w:pStyle w:val="Heading1"/>
        <w:spacing w:after="100" w:before="200"/>
      </w:pPr>
      <w:r>
        <w:rPr>
          <w:rFonts w:ascii="Arial" w:cs="Arial" w:eastAsia="Arial" w:hAnsi="Arial"/>
          <w:b/>
          <w:bCs/>
          <w:color w:val="1F3864"/>
          <w:sz w:val="26"/>
          <w:szCs w:val="26"/>
        </w:rPr>
        <w:t xml:space="preserve">Phần 2 – Product Backlog theo thứ tự ưu tiên</w:t>
      </w:r>
    </w:p>
    <w:p>
      <w:pPr>
        <w:spacing w:after="100"/>
      </w:pPr>
      <w:r>
        <w:rPr>
          <w:rFonts w:ascii="Arial" w:cs="Arial" w:eastAsia="Arial" w:hAnsi="Arial"/>
          <w:sz w:val="21"/>
          <w:szCs w:val="21"/>
        </w:rPr>
        <w:t xml:space="preserve">Do Đức (Product Owner) sắp xếp theo giá trị mang lại cho khách đặt xe, bám vào giá trị cốt lõi của tính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4638"/>
        <w:gridCol w:w="1900"/>
      </w:tblGrid>
      <w:tr>
        <w:trPr>
          <w:tblHeader/>
        </w:trPr>
        <w:tc>
          <w:tcPr>
            <w:tcW w:type="dxa" w:w="8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Thứ tự</w:t>
            </w:r>
          </w:p>
        </w:tc>
        <w:tc>
          <w:tcPr>
            <w:tcW w:type="dxa" w:w="23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Hạng mục</w:t>
            </w:r>
          </w:p>
        </w:tc>
        <w:tc>
          <w:tcPr>
            <w:tcW w:type="dxa" w:w="4638"/>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Lý do ưu tiên (giá trị cho khách)</w:t>
            </w:r>
          </w:p>
        </w:tc>
        <w:tc>
          <w:tcPr>
            <w:tcW w:type="dxa" w:w="19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20"/>
                <w:szCs w:val="20"/>
              </w:rPr>
              <w:t xml:space="preserve">Dự kiến</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20"/>
                <w:szCs w:val="20"/>
              </w:rPr>
              <w:t xml:space="preserve">1</w:t>
            </w:r>
          </w:p>
        </w:tc>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(a) Ghép khách đi cùng tuyến vào một chuyến</w:t>
            </w:r>
          </w:p>
        </w:tc>
        <w:tc>
          <w:tcPr>
            <w:tcW w:type="dxa" w:w="46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Là giá trị cốt lõi của tính năng: không có ghép khách thì không có “xe ghép”. Mọi hạng mục khác đều phụ thuộc vào việc này.</w:t>
            </w:r>
          </w:p>
        </w:tc>
        <w:tc>
          <w:tcPr>
            <w:tcW w:type="dxa" w:w="1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Sprint 1 (tuần 1–2)</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20"/>
                <w:szCs w:val="20"/>
              </w:rPr>
              <w:t xml:space="preserve">2</w:t>
            </w:r>
          </w:p>
        </w:tc>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(b) Tự động chia tiền cho từng khách</w:t>
            </w:r>
          </w:p>
        </w:tc>
        <w:tc>
          <w:tcPr>
            <w:tcW w:type="dxa" w:w="46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Lý do khách chọn xe ghép là tiết kiệm chi phí, nên chia tiền minh bạch cùng với ghép khách tạo thành giá trị cốt lõi để ra mắt.</w:t>
            </w:r>
          </w:p>
        </w:tc>
        <w:tc>
          <w:tcPr>
            <w:tcW w:type="dxa" w:w="1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Sprint 2 (tuần 3–4)</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20"/>
                <w:szCs w:val="20"/>
              </w:rPr>
              <w:t xml:space="preserve">3</w:t>
            </w:r>
          </w:p>
        </w:tc>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(c) Thanh toán bằng thẻ ngân hàng</w:t>
            </w:r>
          </w:p>
        </w:tc>
        <w:tc>
          <w:tcPr>
            <w:tcW w:type="dxa" w:w="46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Cần để hoàn tất trải nghiệm nhưng cách thanh toán còn có thể đổi theo phản hồi, nên làm sau khi khách đã dùng thử (a) và (b) để tránh đầu tư sớm vào thứ có thể thay đổi.</w:t>
            </w:r>
          </w:p>
        </w:tc>
        <w:tc>
          <w:tcPr>
            <w:tcW w:type="dxa" w:w="1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Sprint 3 (tuần 5–6)</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20"/>
                <w:szCs w:val="20"/>
              </w:rPr>
              <w:t xml:space="preserve">4</w:t>
            </w:r>
          </w:p>
        </w:tc>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(d) Khách đánh giá bạn đi ghép</w:t>
            </w:r>
          </w:p>
        </w:tc>
        <w:tc>
          <w:tcPr>
            <w:tcW w:type="dxa" w:w="46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Tăng sự tin cậy nhưng khách vẫn đi xe ghép được mà không cần đánh giá, nên chỉ làm nếu còn năng lực, nếu không thì để sang đợt sau lần ra mắt đầu.</w:t>
            </w:r>
          </w:p>
        </w:tc>
        <w:tc>
          <w:tcPr>
            <w:tcW w:type="dxa" w:w="1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20"/>
                <w:szCs w:val="20"/>
              </w:rPr>
              <w:t xml:space="preserve">Sprint 3 nếu còn chỗ</w:t>
            </w:r>
          </w:p>
        </w:tc>
      </w:tr>
    </w:tbl>
    <w:p>
      <w:pPr>
        <w:pStyle w:val="Heading1"/>
        <w:spacing w:after="100" w:before="200"/>
      </w:pPr>
      <w:r>
        <w:rPr>
          <w:rFonts w:ascii="Arial" w:cs="Arial" w:eastAsia="Arial" w:hAnsi="Arial"/>
          <w:b/>
          <w:bCs/>
          <w:color w:val="1F3864"/>
          <w:sz w:val="26"/>
          <w:szCs w:val="26"/>
        </w:rPr>
        <w:t xml:space="preserve">Phần 3 – Xử lý yêu cầu ví điện tử giữa Sprint</w:t>
      </w:r>
    </w:p>
    <w:p>
      <w:pPr>
        <w:spacing w:after="100"/>
      </w:pPr>
      <w:r>
        <w:rPr>
          <w:rFonts w:ascii="Arial" w:cs="Arial" w:eastAsia="Arial" w:hAnsi="Arial"/>
          <w:sz w:val="21"/>
          <w:szCs w:val="21"/>
        </w:rPr>
        <w:t xml:space="preserve">Đội không đổi Sprint Goal và Sprint Backlog của Sprint đang chạy để giữ sự tập trung (Sprint 1 đang làm hạng mục (a)). Đức, với tư cách Product Owner, là người quyết định: anh ghi nhận “Thanh toán bằng ví điện tử” thành một hạng mục mới trong Product Backlog và đặt lên trước “Thanh toán bằng thẻ ngân hàng” theo phản hồi của khách. Yêu cầu này được Developers xem xét và đưa vào Sprint Backlog từ buổi Sprint Planning kế tiếp (đầu tuần 3, bắt đầu Sprint 2) tùy vào thứ tự ưu tiên và năng lực của đội, đúng tinh thần “phản hồi với thay đổi hơn bám sát kế hoạch”.</w:t>
      </w:r>
    </w:p>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2026-10-05T15:28:35.424Z</dcterms:created>
  <dcterms:modified xsi:type="dcterms:W3CDTF">2026-10-05T15:28:35.436Z</dcterms:modified>
</cp:coreProperties>
</file>

<file path=docProps/custom.xml><?xml version="1.0" encoding="utf-8"?>
<Properties xmlns="http://schemas.openxmlformats.org/officeDocument/2006/custom-properties" xmlns:vt="http://schemas.openxmlformats.org/officeDocument/2006/docPropsVTypes"/>
</file>