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INTEGRATED SPRINT PLANNING &amp; TRACKING PACK</w:t>
      </w:r>
    </w:p>
    <w:p>
      <w:pPr>
        <w:jc w:val="center"/>
      </w:pPr>
      <w:r>
        <w:rPr>
          <w:i/>
        </w:rPr>
        <w:t>CampusFood | Sprint 10 ngày | Đội: Lan – Minh – Ngọc – Phúc</w:t>
      </w:r>
    </w:p>
    <w:p>
      <w:pPr>
        <w:pStyle w:val="Heading1"/>
      </w:pPr>
      <w:r>
        <w:t>1. Giả định và chuẩn hóa ước lượng</w:t>
      </w:r>
    </w:p>
    <w:p>
      <w:r>
        <w:t>Nguyên tắc: Story Point (SP) đo độ phức tạp, khối lượng tương đối, bất định và rủi ro; không quy đổi SP thành giờ. Planning Poker cần thảo luận lý do trước khi chốt; PO sắp xếp ưu tiên và làm rõ giá trị, còn Developers chịu trách nhiệm ước lượng.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368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PBI</w:t>
            </w:r>
          </w:p>
        </w:tc>
        <w:tc>
          <w:tcPr>
            <w:tcW w:type="dxa" w:w="1656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Phiếu / dữ liệu</w:t>
            </w:r>
          </w:p>
        </w:tc>
        <w:tc>
          <w:tcPr>
            <w:tcW w:type="dxa" w:w="1656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Kết luận</w:t>
            </w:r>
          </w:p>
        </w:tc>
        <w:tc>
          <w:tcPr>
            <w:tcW w:type="dxa" w:w="5472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Lý do và hành động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CF03 – Chọn điểm nhận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3 / 5 / 5 / 8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Chưa chốt; cần refine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Chênh 3–8 SP; thiếu quy tắc ngoài trường. PO/BA xác định hai căn tin, điểm nhận hợp lệ, đơn ngoài trường và thông báo lỗi; sau đó Poker lại. Không lấy trung bình.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CF04 – Nhận đơn/cập nhật giao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5 / 8 / 8 / 13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Chưa chốt; cần refine/tách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Chênh 5–13 SP và phụ thuộc CF02, CF03. Làm rõ trạng thái đơn, ai được cập nhật, chuyển trạng thái hợp lệ và giao/nhận tại căn tin; cân nhắc tách “xác nhận nhận đơn” và “cập nhật giao/nhận”.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CF06 – Thanh toán QR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5 / 8 / 13 / 13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Chưa chốt; chưa sẵn sàng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Chênh lớn và thiếu SLA cổng QR. Cần xác nhận timeout, callback, trạng thái pending/failed/success, chống thanh toán trùng và đối soát; sau đó Poker lại hoặc tách luồng tạo yêu cầu thanh toán và xử lý kết quả.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CF08 – Hoàn tiền khi quán hủy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13 tạm chốt; thiếu AC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Không sẵn sàng để Sprint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13 chỉ là ước lượng tạm thời, không thay thế AC. Cần quy tắc điều kiện hoàn tiền, thời hạn, trạng thái, lỗi cổng và trách nhiệm xử lý; refine/tách trước khi ước lượng lại.</w:t>
            </w:r>
          </w:p>
        </w:tc>
      </w:tr>
    </w:tbl>
    <w:p>
      <w:pPr>
        <w:spacing w:after="0"/>
      </w:pPr>
    </w:p>
    <w:p>
      <w:r>
        <w:t>CF01 (3 SP) và CF02 (5 SP) đã chốt; CF02 phụ thuộc CF01. CF05 (5 SP) phụ thuộc CF04; CF07 (3 SP) phụ thuộc CF06. CF09 (3 SP) thiếu quy tắc sửa/xóa nên chưa sẵn sàng. Không đưa các PBI chưa rõ AC vào cam kết chỉ để đủ SP.</w:t>
      </w:r>
    </w:p>
    <w:p>
      <w:pPr>
        <w:pStyle w:val="Heading1"/>
      </w:pPr>
      <w:r>
        <w:t>2. Sprint Goal và phạm vi đề xuất</w:t>
      </w:r>
    </w:p>
    <w:p>
      <w:r>
        <w:t>Sprint Goal đề xuất: “Tạo được lát cắt đặt món có thể kiểm thử tại CampusFood: sinh viên xem thực đơn/còn món và tạo đơn có mã xác nhận; nhóm đồng thời xác minh các điều kiện nghiệp vụ và tích hợp cần thiết để chốt lát thanh toán QR – nhận/giao ở Sprint kế tiếp.”</w:t>
      </w:r>
    </w:p>
    <w:p>
      <w:r>
        <w:t>Lưu ý quyết định: Với dữ liệu hiện tại, chưa thể cam kết an toàn toàn bộ luồng đặt–QR–nhận/giao trong Sprint này: CF03 thiếu quy tắc, CF04 chưa chốt, CF06 thiếu SLA. Nếu PO xác nhận trước Sprint Planning các quy tắc CF03/CF04 và SLA QR, nhóm có thể xem xét thay đổi phạm vi sau khi refine và ước lượng lại; không mặc định các PBI này đã sẵn sàng.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880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Phạm vi</w:t>
            </w:r>
          </w:p>
        </w:tc>
        <w:tc>
          <w:tcPr>
            <w:tcW w:type="dxa" w:w="1728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Quyết định</w:t>
            </w:r>
          </w:p>
        </w:tc>
        <w:tc>
          <w:tcPr>
            <w:tcW w:type="dxa" w:w="5544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Căn cứ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CF01 – Xem thực đơn/còn món (3)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Chọn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Ưu tiên 1, sẵn sàng, nền tảng cho luồng đặt.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CF02 – Tạo đơn/mã xác nhận (5)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Chọn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Ưu tiên 2, phụ thuộc CF01; tạo lát giá trị kiểm thử được.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CF03, CF04, CF06, CF07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Chưa cam kết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Thiếu quy tắc/SLA hoặc phụ thuộc PBI chưa sẵn sàng; chỉ bổ sung sau refine và xác nhận khả năng.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CF05, CF08, CF09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Không chọn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CF05 phụ thuộc CF04; CF08 thiếu AC; CF09 thiếu quy tắc sửa/xóa và ưu tiên thấp.</w:t>
            </w:r>
          </w:p>
        </w:tc>
      </w:tr>
    </w:tbl>
    <w:p>
      <w:pPr>
        <w:spacing w:after="0"/>
      </w:pPr>
    </w:p>
    <w:p>
      <w:r>
        <w:t>Definition of Done (DoD): Đạt Acceptance Criteria; được review; đã chạy kiểm thử chính và kiểm thử lỗi; triển khai lên môi trường thử; không còn lỗi nghiêm trọng. PBI chỉ được tính Done/Velocity khi đáp ứng đầy đủ DoD, không tính theo phần trăm hoàn thành.</w:t>
      </w:r>
    </w:p>
    <w:p>
      <w:pPr>
        <w:pStyle w:val="Heading1"/>
      </w:pPr>
      <w:r>
        <w:t>3. Capacity và Task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800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Thành viên</w:t>
            </w:r>
          </w:p>
        </w:tc>
        <w:tc>
          <w:tcPr>
            <w:tcW w:type="dxa" w:w="3024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Tính trước biến động</w:t>
            </w:r>
          </w:p>
        </w:tc>
        <w:tc>
          <w:tcPr>
            <w:tcW w:type="dxa" w:w="1800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Capacity trước</w:t>
            </w:r>
          </w:p>
        </w:tc>
        <w:tc>
          <w:tcPr>
            <w:tcW w:type="dxa" w:w="2376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Sau Minh nghỉ thêm 2 ngày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Lan – Frontend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10 × 6 − 6 giờ hỗ trợ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54 giờ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54 giờ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Minh – Backend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8 × 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48 giờ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6 × 6 = 36 giờ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Ngọc – QA/BA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10 × 5 − 5 giờ họp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45 giờ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45 giờ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Phúc – Tích hợp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9 × 6 − 8 giờ tích hợp cũ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46 giờ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46 giờ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Tổng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54 + 48 + 45 + 46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193 giờ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181 giờ</w:t>
            </w:r>
          </w:p>
        </w:tc>
      </w:tr>
    </w:tbl>
    <w:p>
      <w:pPr>
        <w:spacing w:after="0"/>
      </w:pPr>
    </w:p>
    <w:p>
      <w:r>
        <w:t>Minh nghỉ thêm 2 ngày làm Capacity giảm 12 giờ (48 → 36; toàn đội 193 → 181 giờ, giảm khoảng 6,2%). Không chuyển mức giờ thành SP; đánh giá lại khả năng hoàn tất task backend, chia sẻ kiến thức và phụ thuộc tích hợp.</w:t>
      </w:r>
    </w:p>
    <w:p>
      <w:pPr>
        <w:pStyle w:val="Heading2"/>
      </w:pPr>
      <w:r>
        <w:t>Task Breakdown (đầu ra, phụ thuộc và phối hợp)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880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PBI / task</w:t>
            </w:r>
          </w:p>
        </w:tc>
        <w:tc>
          <w:tcPr>
            <w:tcW w:type="dxa" w:w="2376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Người chính &amp; phối hợp</w:t>
            </w:r>
          </w:p>
        </w:tc>
        <w:tc>
          <w:tcPr>
            <w:tcW w:type="dxa" w:w="4176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Đầu ra / phụ thuộc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CF01 – Xác nhận quy tắc thực đơn và “còn món”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Ngọc + PO; Lan/Minh góp ý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AC được thống nhất cho hai căn tin; phụ thuộc dữ liệu thực đơn và quy tắc hết món.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CF01 – Xây API thực đơn/còn món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Minh; Phúc hỗ trợ tích hợp dữ liệu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API trả món, giá, trạng thái còn món; phụ thuộc AC và nguồn dữ liệu.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CF01 – Xây giao diện thực đơn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Lan; Minh cung cấp API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Màn hình danh sách món, giá, trạng thái; phụ thuộc hợp đồng API.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CF01 – Kiểm thử luồng và lỗi dữ liệu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Ngọc; Lan/Minh sửa lỗi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Test case và kết quả kiểm thử; gồm hết món, dữ liệu trống, lỗi API.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CF02 – Làm rõ quy tắc tạo đơn/mã xác nhận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Ngọc + PO; Minh/Phúc rà soát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AC về dữ liệu đơn, chống gửi lặp và định dạng mã; phụ thuộc CF01.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CF02 – Xây API tạo đơn và sinh mã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Minh; Phúc phối hợp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Đơn được lưu và trả mã xác nhận; phụ thuộc AC, mô hình dữ liệu và CF01.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CF02 – Tích hợp giao diện và kiểm thử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Lan + Ngọc; Minh hỗ trợ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Người dùng gửi đơn, nhận mã; kiểm tra gửi lặp, lỗi lưu và phản hồi.</w:t>
            </w:r>
          </w:p>
        </w:tc>
      </w:tr>
    </w:tbl>
    <w:p>
      <w:pPr>
        <w:spacing w:after="0"/>
      </w:pPr>
    </w:p>
    <w:p>
      <w:pPr>
        <w:pStyle w:val="Heading1"/>
      </w:pPr>
      <w:r>
        <w:t>4. Velocity và quyết định phạm vi</w:t>
      </w:r>
    </w:p>
    <w:p>
      <w:r>
        <w:t>Velocity Sprint 5 = 15 SP Done. PBI 8 SP mới đạt 75% không đạt DoD nên không được tính. Ba Sprint gần nhất: 18, 21, 15 SP; trung bình = (18 + 21 + 15) / 3 = 18 SP; khoảng quan sát 15–21 SP. Xu hướng tăng rồi giảm, vì vậy 18 SP chỉ là tham chiếu, không phải cam kết.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512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Tiêu chí</w:t>
            </w:r>
          </w:p>
        </w:tc>
        <w:tc>
          <w:tcPr>
            <w:tcW w:type="dxa" w:w="3600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Phương án A – chủ yếu dựa Velocity</w:t>
            </w:r>
          </w:p>
        </w:tc>
        <w:tc>
          <w:tcPr>
            <w:tcW w:type="dxa" w:w="4320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Phương án B – Capacity, sẵn sàng, rủi ro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Cách làm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Lấy khoảng 15–18 SP làm mục tiêu rồi chọn PBI theo điểm.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Dùng Velocity làm tham chiếu; ưu tiên PBI sẵn sàng, phụ thuộc rõ và phù hợp Goal.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Tin cậy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Trung bình/thấp: lịch sử chỉ có 3 Sprint và dao động 15–21.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Cao hơn về tính khả thi vì xét cả chất lượng backlog và điều kiện thực tế.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Nghỉ/gián đoạn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Dễ bỏ sót tác động nghỉ của Minh hoặc công việc hỗ trợ.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Capacity giờ giảm từ 193 xuống 181 khi Minh nghỉ; không quy đổi giờ thành SP.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Bảo vệ Goal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Có nguy cơ chọn thêm PBI để đạt “mốc SP”.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Giữ CF01 + CF02; không đưa CF03/04/06 chưa rõ vào cam kết.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Áp lực/gaming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Dễ tạo áp lực phải đạt số SP hoặc chia nhỏ giả tạo.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Không dùng Velocity làm KPI cá nhân; minh bạch rủi ro và chỉ tính Done khi đạt DoD.</w:t>
            </w:r>
          </w:p>
        </w:tc>
      </w:tr>
    </w:tbl>
    <w:p>
      <w:pPr>
        <w:spacing w:after="0"/>
      </w:pPr>
    </w:p>
    <w:p>
      <w:r>
        <w:t>Chọn phương án B. Giả định PO chấp nhận Sprint Goal lát cắt hẹp CF01–CF02; nếu mục tiêu kinh doanh bắt buộc phải có QR và nhận/giao trong cùng Sprint, cần tổ chức refinement khẩn trước khi chốt kế hoạch. Nếu các quy tắc/SLA không thể xác nhận, báo rõ rằng Sprint chưa đủ điều kiện cam kết luồng end-to-end an toàn.</w:t>
      </w:r>
    </w:p>
    <w:p>
      <w:pPr>
        <w:pStyle w:val="Heading1"/>
      </w:pPr>
      <w:r>
        <w:t>5. Burndown và thích nghi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872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Ngày</w:t>
            </w:r>
          </w:p>
        </w:tc>
        <w:tc>
          <w:tcPr>
            <w:tcW w:type="dxa" w:w="3312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Lý tưởng (21 SP ban đầu)</w:t>
            </w:r>
          </w:p>
        </w:tc>
        <w:tc>
          <w:tcPr>
            <w:tcW w:type="dxa" w:w="3168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Thực tế (SP còn lại)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Ngày 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21.0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21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Ngày 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18.9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21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Ngày 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16.8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18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Ngày 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14.7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18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Ngày 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12.6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23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Ngày 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10.5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18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Ngày 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8.4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18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Ngày 7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6.3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Ngày 8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4.2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8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Ngày 9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2.1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5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Ngày 10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0.0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5</w:t>
            </w:r>
          </w:p>
        </w:tc>
      </w:tr>
    </w:tbl>
    <w:p>
      <w:pPr>
        <w:spacing w:after="0"/>
      </w:pPr>
    </w:p>
    <w:p>
      <w:r>
        <w:t>Đường lý tưởng giả định phạm vi ban đầu 21 SP và giảm tuyến tính về 0 ở ngày 10. Đường thực tế không phải thước đo năng suất cá nhân; cần đọc cùng trạng thái PBI, lỗi, phạm vi và các quyết định.</w:t>
      </w:r>
    </w:p>
    <w:p>
      <w:pPr>
        <w:pStyle w:val="Heading2"/>
      </w:pPr>
      <w:r>
        <w:t>Tín hiệu cần điều 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088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Tín hiệu</w:t>
            </w:r>
          </w:p>
        </w:tc>
        <w:tc>
          <w:tcPr>
            <w:tcW w:type="dxa" w:w="3168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Giả thuyết (chưa kết luận)</w:t>
            </w:r>
          </w:p>
        </w:tc>
        <w:tc>
          <w:tcPr>
            <w:tcW w:type="dxa" w:w="4392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Dữ liệu cần kiểm tra / hành động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Ngày 0→1: 21→21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Chưa có PBI đạt Done; có thể đang làm việc chưa tích hợp hoặc chưa hoàn tất DoD.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Kiểm tra task blocked, PR, test và tiêu chí Done; chia sẻ trở ngại Daily Scrum.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Ngày 3→4: 18→23 tăng 5 SP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Có thể thêm phạm vi, tăng ước lượng, mở lại việc hoặc cách ghi số liệu thay đổi.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Đối chiếu Product/Sprint Backlog, lịch sử ước lượng, quyết định PO và PBI mở lại; ghi chú thay đổi, không sửa lịch sử.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Ngày 4→5: 23→18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Có thể một PBI vừa đạt Done hoặc số liệu ngày trước được cập nhật.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Xác minh PBI nào đạt đủ DoD, test và triển khai; chỉ giảm SP khi PBI Done.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Ngày 8→10: 8→5→5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Có thể còn việc dang dở, lỗi tích hợp hoặc PBI chưa đạt DoD.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Kiểm tra 5 SP còn lại, blockers, lỗi và khả năng hoàn tất; báo PO sớm và chuẩn bị phương án không đạt Goal.</w:t>
            </w:r>
          </w:p>
        </w:tc>
      </w:tr>
    </w:tbl>
    <w:p>
      <w:pPr>
        <w:spacing w:after="0"/>
      </w:pPr>
    </w:p>
    <w:p>
      <w:r>
        <w:t>Ngày 4 PO đề nghị thêm mã khuyến mãi 5 SP: không tự động thêm. PO và Developers trao đổi tác động; giữ Goal, loại bớt phạm vi tương ứng hoặc từ chối thêm trong Sprint nếu làm tăng rủi ro. Ngày 5 cổng QR chậm: ghi blocker, liên hệ nhà cung cấp/kiểm tra SLA, ưu tiên kiểm thử timeout và trạng thái lỗi; không giả lập thành công để tuyên bố hoàn tất. Ngày 6 họp nhưng không ghi quyết định: bổ sung biên bản quyết định, người chịu trách nhiệm, thời hạn và cập nhật backlog/risks ngay trong ngày.</w:t>
      </w:r>
    </w:p>
    <w:p>
      <w:pPr>
        <w:pStyle w:val="Heading1"/>
      </w:pPr>
      <w:r>
        <w:t>6. Xử lý bốn ngoại lệ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944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Ngoại lệ</w:t>
            </w:r>
          </w:p>
        </w:tc>
        <w:tc>
          <w:tcPr>
            <w:tcW w:type="dxa" w:w="4392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Hành động và quyết định</w:t>
            </w:r>
          </w:p>
        </w:tc>
        <w:tc>
          <w:tcPr>
            <w:tcW w:type="dxa" w:w="3384"/>
            <w:vAlign w:val="center"/>
            <w:shd w:fill="C6E0F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Tác động cần công khai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QR lỗi sau khi tạo đơn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Không đánh dấu đã thanh toán. Lưu trạng thái pending/failed rõ ràng, chống tạo giao dịch trùng; hiển thị hướng dẫn thử lại hoặc liên hệ hỗ trợ. Đối soát callback trước khi retry.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Goal: luồng thanh toán chưa Done nếu chưa an toàn. DoD: lỗi nghiêm trọng phải được xử lý; Velocity chỉ tính PBI Done. Burndown chỉ giảm khi PBI đạt DoD.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Thiếu SĐT/điểm ngoài trường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Chặn gửi đơn hoặc đưa ra lựa chọn hợp lệ theo quy tắc PO; không tự suy diễn điểm giao. BA ghi AC cho SĐT, hai căn tin, đơn ngoài trường và thông báo lỗi.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Có thể block CF02/CF03/CF04; công khai giả định và yêu cầu quyết định nghiệp vụ. Không nhận đơn không thể giao/nhận an toàn.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PO thêm mã khuyến mãi 5 SP ngày 4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Đánh giá ảnh hưởng với Developers; không tự nhét vào Sprint. Nếu cần khẩn cấp, thương lượng đổi phạm vi tương đương mà không phá Goal; nếu không, đưa vào Product Backlog và ưu tiên sau.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Ghi người quyết định, lý do và thay đổi phạm vi; cập nhật burndown có chú thích, không sửa số liệu quá khứ để làm đẹp.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PBI mới 80% nhưng chưa qua kiểm thử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Chưa Done; tiếp tục kiểm thử/sửa lỗi nếu còn thời gian và ưu tiên, nếu không hoàn tất thì trả về Product Backlog để PO sắp xếp lại. Không mang phần trăm sang Velocity.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Không tính SP vào Velocity; Burndown vẫn giữ phần còn lại. Tại Review trình bày minh bạch phần đã làm nhưng chưa đạt DoD, không demo như Increment hoàn chỉnh.</w:t>
            </w:r>
          </w:p>
        </w:tc>
      </w:tr>
    </w:tbl>
    <w:p>
      <w:pPr>
        <w:spacing w:after="0"/>
      </w:pPr>
    </w:p>
    <w:p>
      <w:pPr>
        <w:pStyle w:val="Heading1"/>
      </w:pPr>
      <w:r>
        <w:t>7. Theo dõi và truyền thông</w:t>
      </w:r>
    </w:p>
    <w:p>
      <w:pPr>
        <w:pStyle w:val="ListBullet"/>
      </w:pPr>
      <w:r>
        <w:t>Daily Scrum: cập nhật tiến độ hướng tới Sprint Goal, blocker, thay đổi dự báo và hành động trong 24 giờ tới.</w:t>
      </w:r>
    </w:p>
    <w:p>
      <w:pPr>
        <w:pStyle w:val="ListBullet"/>
      </w:pPr>
      <w:r>
        <w:t>Sprint Backlog do Developers cập nhật; Product Backlog và thứ tự ưu tiên do PO quản lý. Thay đổi phạm vi phải trao đổi, không âm thầm cộng việc.</w:t>
      </w:r>
    </w:p>
    <w:p>
      <w:pPr>
        <w:pStyle w:val="ListBullet"/>
      </w:pPr>
      <w:r>
        <w:t>Sprint Review: trình bày Increment thực sự đạt DoD, nêu PBI chưa hoàn tất và tác động; lấy phản hồi để điều chỉnh Product Backlog.</w:t>
      </w:r>
    </w:p>
    <w:p>
      <w:pPr>
        <w:pStyle w:val="ListBullet"/>
      </w:pPr>
      <w:r>
        <w:t>Sprint Retrospective: xem lại nguyên nhân estimate phân tán, tích hợp QR, chất lượng AC và việc ghi nhận quyết định; chọn hành động cải tiến cụ thể.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