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30" w:rsidRPr="00C94B7C" w:rsidRDefault="00223509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B7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2751E6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Thermal Analysis-</w:t>
      </w: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The Thermal analysis is used to determine the temperature distribution and related thermal quantities such as: thermal distribution, amount of heat loss or gain, thermal gradient and thermal fluxes.</w:t>
      </w: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All primary heat transfer modes such as conduction, convection and radiation can be simulated. There are two types of Thermal Analysis (namely as followed)-</w:t>
      </w: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Steady State Thermal Analysis- In this analysis, the system is studied under steady thermal loads with respect to time.</w:t>
      </w: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 xml:space="preserve">Transient Thermal Analysis- In this analysis, the system is studied under varying thermal loads with respect to time. </w:t>
      </w:r>
    </w:p>
    <w:p w:rsidR="00570930" w:rsidRPr="00132E5A" w:rsidRDefault="00CC3222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E5A">
        <w:rPr>
          <w:rFonts w:ascii="Times New Roman" w:hAnsi="Times New Roman" w:cs="Times New Roman"/>
          <w:b/>
          <w:bCs/>
          <w:sz w:val="24"/>
          <w:szCs w:val="24"/>
        </w:rPr>
        <w:t>1. Steady state thermal analysis</w:t>
      </w:r>
    </w:p>
    <w:p w:rsidR="00CC3222" w:rsidRDefault="00CC3222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Solver- ANSYS Workbench</w:t>
      </w:r>
    </w:p>
    <w:p w:rsidR="00CC3222" w:rsidRDefault="00CC3222" w:rsidP="00223509">
      <w:pPr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CC3222">
        <w:rPr>
          <w:rFonts w:ascii="Times New Roman" w:hAnsi="Times New Roman" w:cs="Times New Roman"/>
          <w:b/>
          <w:bCs/>
          <w:color w:val="FF0000"/>
          <w:sz w:val="44"/>
          <w:szCs w:val="44"/>
        </w:rPr>
        <w:t>Specifications</w:t>
      </w:r>
      <w:proofErr w:type="gramStart"/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:?</w:t>
      </w:r>
      <w:proofErr w:type="gramEnd"/>
    </w:p>
    <w:p w:rsidR="00CC3222" w:rsidRPr="00CC3222" w:rsidRDefault="00CC3222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Material- </w:t>
      </w:r>
      <w:r w:rsidRPr="00CC3222">
        <w:rPr>
          <w:rFonts w:ascii="Times New Roman" w:hAnsi="Times New Roman" w:cs="Times New Roman"/>
          <w:sz w:val="24"/>
          <w:szCs w:val="24"/>
        </w:rPr>
        <w:t>Aluminium alloy</w:t>
      </w:r>
    </w:p>
    <w:p w:rsidR="00CC3222" w:rsidRDefault="00CC3222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 Boundary Conditions-</w:t>
      </w:r>
    </w:p>
    <w:p w:rsidR="00CC3222" w:rsidRDefault="00CC3222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Input- 1132 W</w:t>
      </w:r>
    </w:p>
    <w:p w:rsidR="00CC3222" w:rsidRPr="00CC3222" w:rsidRDefault="00CC3222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Convective heat transfer </w:t>
      </w:r>
      <w:proofErr w:type="gramStart"/>
      <w:r>
        <w:rPr>
          <w:rFonts w:ascii="Times New Roman" w:hAnsi="Times New Roman" w:cs="Times New Roman"/>
          <w:sz w:val="24"/>
          <w:szCs w:val="24"/>
        </w:rPr>
        <w:t>coefficient</w:t>
      </w:r>
      <w:r w:rsidR="00945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5834">
        <w:rPr>
          <w:rFonts w:ascii="Times New Roman" w:hAnsi="Times New Roman" w:cs="Times New Roman"/>
          <w:sz w:val="24"/>
          <w:szCs w:val="24"/>
        </w:rPr>
        <w:t>over complete disc)-</w:t>
      </w:r>
      <w:r>
        <w:rPr>
          <w:rFonts w:ascii="Times New Roman" w:hAnsi="Times New Roman" w:cs="Times New Roman"/>
          <w:sz w:val="24"/>
          <w:szCs w:val="24"/>
        </w:rPr>
        <w:t xml:space="preserve"> 40 W/m</w:t>
      </w:r>
      <w:r w:rsidRPr="00CC32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K</w:t>
      </w:r>
    </w:p>
    <w:p w:rsidR="00CC3222" w:rsidRPr="00CC3222" w:rsidRDefault="00CC3222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Results-</w:t>
      </w: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7D6" w:rsidRPr="007B2768" w:rsidRDefault="006577D6" w:rsidP="008C400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90000" cy="4317558"/>
            <wp:effectExtent l="19050" t="0" r="0" b="0"/>
            <wp:docPr id="2" name="Picture 2" descr="C:\Users\HP\Desktop\New folder\SUPRA\workbench\GCI\steadythermaldisc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New folder\SUPRA\workbench\GCI\steadythermaldis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43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0F" w:rsidRDefault="008C400F" w:rsidP="008C400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Temperature Distribution Contour</w:t>
      </w:r>
    </w:p>
    <w:p w:rsidR="00CC3222" w:rsidRPr="00132E5A" w:rsidRDefault="00CC3222" w:rsidP="00CC32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5A">
        <w:rPr>
          <w:rFonts w:ascii="Times New Roman" w:hAnsi="Times New Roman" w:cs="Times New Roman"/>
          <w:b/>
          <w:bCs/>
          <w:sz w:val="24"/>
          <w:szCs w:val="24"/>
        </w:rPr>
        <w:t>2. Transient Thermal Analysis</w:t>
      </w:r>
    </w:p>
    <w:p w:rsidR="00CC3222" w:rsidRDefault="00CC3222" w:rsidP="00CC3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Solver- ANSYS MECHANICAL APDL</w:t>
      </w:r>
    </w:p>
    <w:p w:rsidR="00CC3222" w:rsidRDefault="00CC3222" w:rsidP="00CC3222">
      <w:pPr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CC3222">
        <w:rPr>
          <w:rFonts w:ascii="Times New Roman" w:hAnsi="Times New Roman" w:cs="Times New Roman"/>
          <w:b/>
          <w:bCs/>
          <w:color w:val="FF0000"/>
          <w:sz w:val="44"/>
          <w:szCs w:val="44"/>
        </w:rPr>
        <w:t>Specifications</w:t>
      </w:r>
      <w:proofErr w:type="gramStart"/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:?</w:t>
      </w:r>
      <w:proofErr w:type="gramEnd"/>
    </w:p>
    <w:p w:rsidR="00CC3222" w:rsidRPr="00CC3222" w:rsidRDefault="00CC3222" w:rsidP="00CC3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Material- </w:t>
      </w:r>
      <w:r w:rsidRPr="00CC3222">
        <w:rPr>
          <w:rFonts w:ascii="Times New Roman" w:hAnsi="Times New Roman" w:cs="Times New Roman"/>
          <w:sz w:val="24"/>
          <w:szCs w:val="24"/>
        </w:rPr>
        <w:t>Aluminium alloy</w:t>
      </w:r>
    </w:p>
    <w:p w:rsidR="00CC3222" w:rsidRDefault="00CC3222" w:rsidP="00CC32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 Boundary Conditions-</w:t>
      </w:r>
    </w:p>
    <w:p w:rsidR="00945834" w:rsidRDefault="00945834" w:rsidP="00CC3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CC3222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along the periphery</w:t>
      </w:r>
      <w:r w:rsidR="00CC322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349.77</w:t>
      </w:r>
      <w:r w:rsidRPr="0094583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CC3222" w:rsidRPr="00CC3222" w:rsidRDefault="00CC3222" w:rsidP="00CC3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Convective heat transfer coefficient</w:t>
      </w:r>
      <w:r w:rsidR="00945834">
        <w:rPr>
          <w:rFonts w:ascii="Times New Roman" w:hAnsi="Times New Roman" w:cs="Times New Roman"/>
          <w:sz w:val="24"/>
          <w:szCs w:val="24"/>
        </w:rPr>
        <w:t xml:space="preserve"> (over complete disc</w:t>
      </w:r>
      <w:proofErr w:type="gramStart"/>
      <w:r w:rsidR="009458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40 W/m</w:t>
      </w:r>
      <w:r w:rsidRPr="00CC32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K</w:t>
      </w:r>
    </w:p>
    <w:p w:rsidR="00CC3222" w:rsidRPr="00CC3222" w:rsidRDefault="00CC3222" w:rsidP="00CC32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Results-</w:t>
      </w:r>
    </w:p>
    <w:p w:rsidR="00CC3222" w:rsidRPr="007B2768" w:rsidRDefault="00CC3222" w:rsidP="00CC3222">
      <w:pPr>
        <w:rPr>
          <w:rFonts w:ascii="Times New Roman" w:hAnsi="Times New Roman" w:cs="Times New Roman"/>
          <w:sz w:val="24"/>
          <w:szCs w:val="24"/>
        </w:rPr>
      </w:pPr>
    </w:p>
    <w:p w:rsidR="006577D6" w:rsidRPr="007B2768" w:rsidRDefault="006577D6" w:rsidP="008C400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90000" cy="3295441"/>
            <wp:effectExtent l="19050" t="0" r="0" b="0"/>
            <wp:docPr id="3" name="Picture 3" descr="C:\Users\HP\Desktop\New folder\SUPRA\workbench\GCI\temptransi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New folder\SUPRA\workbench\GCI\temptransient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329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0F" w:rsidRPr="007B2768" w:rsidRDefault="008C400F" w:rsidP="008C400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Radial temperature variation along the disc with respect to time</w:t>
      </w:r>
    </w:p>
    <w:p w:rsidR="00570930" w:rsidRDefault="000C11BF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1BF">
        <w:rPr>
          <w:rFonts w:ascii="Times New Roman" w:hAnsi="Times New Roman" w:cs="Times New Roman"/>
          <w:b/>
          <w:bCs/>
          <w:sz w:val="24"/>
          <w:szCs w:val="24"/>
        </w:rPr>
        <w:t>Conclusion-</w:t>
      </w:r>
    </w:p>
    <w:p w:rsidR="000C11BF" w:rsidRPr="000C11BF" w:rsidRDefault="00FB1015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ideal running</w:t>
      </w:r>
      <w:r w:rsidR="000C11BF">
        <w:rPr>
          <w:rFonts w:ascii="Times New Roman" w:hAnsi="Times New Roman" w:cs="Times New Roman"/>
          <w:sz w:val="24"/>
          <w:szCs w:val="24"/>
        </w:rPr>
        <w:t xml:space="preserve"> conditions the brake disc will cool down to atmospheric temperature approximately within 3 minutes. </w:t>
      </w: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930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B7C" w:rsidRPr="00C94B7C" w:rsidRDefault="00C94B7C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3509" w:rsidRPr="00C94B7C" w:rsidRDefault="00223509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B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INTRODUCTION </w:t>
      </w: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Fluid Flow Analysis-</w:t>
      </w:r>
    </w:p>
    <w:p w:rsidR="00570930" w:rsidRPr="007B2768" w:rsidRDefault="00570930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This analysis is used to determine the flow distribution and temperature variation during the flow conditions of the fluid. The ANSYS/FLOTRAN and ANSYS FLUENT program is used to simulate the laminar and turbu</w:t>
      </w:r>
      <w:r w:rsidR="00223509" w:rsidRPr="007B2768">
        <w:rPr>
          <w:rFonts w:ascii="Times New Roman" w:hAnsi="Times New Roman" w:cs="Times New Roman"/>
          <w:sz w:val="24"/>
          <w:szCs w:val="24"/>
        </w:rPr>
        <w:t>l</w:t>
      </w:r>
      <w:r w:rsidRPr="007B2768">
        <w:rPr>
          <w:rFonts w:ascii="Times New Roman" w:hAnsi="Times New Roman" w:cs="Times New Roman"/>
          <w:sz w:val="24"/>
          <w:szCs w:val="24"/>
        </w:rPr>
        <w:t xml:space="preserve">ent </w:t>
      </w:r>
      <w:r w:rsidR="00223509" w:rsidRPr="007B2768">
        <w:rPr>
          <w:rFonts w:ascii="Times New Roman" w:hAnsi="Times New Roman" w:cs="Times New Roman"/>
          <w:sz w:val="24"/>
          <w:szCs w:val="24"/>
        </w:rPr>
        <w:t xml:space="preserve">flow, compressible fluid flow conditions, automotive design, etc. The outputs that can be expected from the fluid flow analysis are Velocities, Pressures, Temperatures and Film Coefficients.  </w:t>
      </w:r>
    </w:p>
    <w:p w:rsidR="003F742F" w:rsidRPr="00132E5A" w:rsidRDefault="003F742F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E5A">
        <w:rPr>
          <w:rFonts w:ascii="Times New Roman" w:hAnsi="Times New Roman" w:cs="Times New Roman"/>
          <w:b/>
          <w:bCs/>
          <w:sz w:val="24"/>
          <w:szCs w:val="24"/>
        </w:rPr>
        <w:t>1. Temperature drop within the radiator tubes</w:t>
      </w:r>
    </w:p>
    <w:p w:rsidR="003F742F" w:rsidRPr="007B2768" w:rsidRDefault="003F742F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>Tube specifications:</w:t>
      </w:r>
    </w:p>
    <w:p w:rsidR="003F742F" w:rsidRPr="007B2768" w:rsidRDefault="003F742F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 xml:space="preserve">Inner diameter- 8 mm </w:t>
      </w:r>
    </w:p>
    <w:p w:rsidR="003F742F" w:rsidRPr="007B2768" w:rsidRDefault="003F742F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Material- Copper</w:t>
      </w:r>
    </w:p>
    <w:p w:rsidR="00003537" w:rsidRPr="007B2768" w:rsidRDefault="00003537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>Solver-</w:t>
      </w:r>
      <w:r w:rsidRPr="007B2768">
        <w:rPr>
          <w:rFonts w:ascii="Times New Roman" w:hAnsi="Times New Roman" w:cs="Times New Roman"/>
          <w:sz w:val="24"/>
          <w:szCs w:val="24"/>
        </w:rPr>
        <w:t xml:space="preserve"> ANSYS FLUENT</w:t>
      </w:r>
    </w:p>
    <w:p w:rsidR="003F742F" w:rsidRPr="007B2768" w:rsidRDefault="003F742F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>Solver Specifications-</w:t>
      </w:r>
    </w:p>
    <w:p w:rsidR="003F742F" w:rsidRPr="007B2768" w:rsidRDefault="003F742F" w:rsidP="00223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2768">
        <w:rPr>
          <w:rFonts w:ascii="Times New Roman" w:hAnsi="Times New Roman" w:cs="Times New Roman"/>
          <w:sz w:val="24"/>
          <w:szCs w:val="24"/>
        </w:rPr>
        <w:t>type-</w:t>
      </w:r>
      <w:proofErr w:type="gramEnd"/>
      <w:r w:rsidRPr="007B2768">
        <w:rPr>
          <w:rFonts w:ascii="Times New Roman" w:hAnsi="Times New Roman" w:cs="Times New Roman"/>
          <w:sz w:val="24"/>
          <w:szCs w:val="24"/>
        </w:rPr>
        <w:t xml:space="preserve"> pressure based</w:t>
      </w:r>
      <w:r w:rsidRPr="007B2768">
        <w:rPr>
          <w:rFonts w:ascii="Times New Roman" w:hAnsi="Times New Roman" w:cs="Times New Roman"/>
          <w:sz w:val="24"/>
          <w:szCs w:val="24"/>
        </w:rPr>
        <w:tab/>
      </w:r>
      <w:r w:rsidR="008438E0">
        <w:rPr>
          <w:rFonts w:ascii="Times New Roman" w:hAnsi="Times New Roman" w:cs="Times New Roman"/>
          <w:sz w:val="24"/>
          <w:szCs w:val="24"/>
        </w:rPr>
        <w:t xml:space="preserve">&amp; </w:t>
      </w:r>
      <w:r w:rsidRPr="007B2768">
        <w:rPr>
          <w:rFonts w:ascii="Times New Roman" w:hAnsi="Times New Roman" w:cs="Times New Roman"/>
          <w:sz w:val="24"/>
          <w:szCs w:val="24"/>
        </w:rPr>
        <w:t>velocity formulation- absolute</w:t>
      </w:r>
    </w:p>
    <w:p w:rsidR="003F742F" w:rsidRPr="007B2768" w:rsidRDefault="003F742F" w:rsidP="00223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2768">
        <w:rPr>
          <w:rFonts w:ascii="Times New Roman" w:hAnsi="Times New Roman" w:cs="Times New Roman"/>
          <w:sz w:val="24"/>
          <w:szCs w:val="24"/>
        </w:rPr>
        <w:t>time-</w:t>
      </w:r>
      <w:proofErr w:type="gramEnd"/>
      <w:r w:rsidRPr="007B2768">
        <w:rPr>
          <w:rFonts w:ascii="Times New Roman" w:hAnsi="Times New Roman" w:cs="Times New Roman"/>
          <w:sz w:val="24"/>
          <w:szCs w:val="24"/>
        </w:rPr>
        <w:t xml:space="preserve"> steady</w:t>
      </w:r>
    </w:p>
    <w:p w:rsidR="003F742F" w:rsidRPr="007B2768" w:rsidRDefault="003F742F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Viscous model- k-epsilon</w:t>
      </w:r>
    </w:p>
    <w:p w:rsidR="003F742F" w:rsidRPr="007B2768" w:rsidRDefault="003F742F" w:rsidP="00223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2768">
        <w:rPr>
          <w:rFonts w:ascii="Times New Roman" w:hAnsi="Times New Roman" w:cs="Times New Roman"/>
          <w:sz w:val="24"/>
          <w:szCs w:val="24"/>
        </w:rPr>
        <w:t>k-epsilon</w:t>
      </w:r>
      <w:proofErr w:type="gramEnd"/>
      <w:r w:rsidRPr="007B2768">
        <w:rPr>
          <w:rFonts w:ascii="Times New Roman" w:hAnsi="Times New Roman" w:cs="Times New Roman"/>
          <w:sz w:val="24"/>
          <w:szCs w:val="24"/>
        </w:rPr>
        <w:t xml:space="preserve"> model- RNG</w:t>
      </w:r>
    </w:p>
    <w:p w:rsidR="003F742F" w:rsidRPr="007B2768" w:rsidRDefault="003F742F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Near wall treatment- Enhanced wall treatment</w:t>
      </w:r>
    </w:p>
    <w:p w:rsidR="003F742F" w:rsidRPr="007B2768" w:rsidRDefault="003F742F" w:rsidP="003F7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 xml:space="preserve">Analysis </w:t>
      </w:r>
      <w:r w:rsidR="00003537" w:rsidRPr="007B276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B2768">
        <w:rPr>
          <w:rFonts w:ascii="Times New Roman" w:hAnsi="Times New Roman" w:cs="Times New Roman"/>
          <w:b/>
          <w:bCs/>
          <w:sz w:val="24"/>
          <w:szCs w:val="24"/>
        </w:rPr>
        <w:t xml:space="preserve">oundary </w:t>
      </w:r>
      <w:r w:rsidR="00003537" w:rsidRPr="007B276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B2768">
        <w:rPr>
          <w:rFonts w:ascii="Times New Roman" w:hAnsi="Times New Roman" w:cs="Times New Roman"/>
          <w:b/>
          <w:bCs/>
          <w:sz w:val="24"/>
          <w:szCs w:val="24"/>
        </w:rPr>
        <w:t>onditions-</w:t>
      </w:r>
    </w:p>
    <w:p w:rsidR="003F742F" w:rsidRPr="007B2768" w:rsidRDefault="003F742F" w:rsidP="003F742F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Mass flow rate at inlet- 0.025 kg/s</w:t>
      </w:r>
    </w:p>
    <w:p w:rsidR="003F742F" w:rsidRPr="007B2768" w:rsidRDefault="003F742F" w:rsidP="003F742F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Outlet pressure- 1.01325*10</w:t>
      </w:r>
      <w:r w:rsidRPr="007B276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7B2768">
        <w:rPr>
          <w:rFonts w:ascii="Times New Roman" w:hAnsi="Times New Roman" w:cs="Times New Roman"/>
          <w:sz w:val="24"/>
          <w:szCs w:val="24"/>
        </w:rPr>
        <w:t xml:space="preserve"> Pascal</w:t>
      </w:r>
    </w:p>
    <w:p w:rsidR="003F742F" w:rsidRPr="007B2768" w:rsidRDefault="00003537" w:rsidP="003F7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>Solution M</w:t>
      </w:r>
      <w:r w:rsidR="003F742F" w:rsidRPr="007B2768">
        <w:rPr>
          <w:rFonts w:ascii="Times New Roman" w:hAnsi="Times New Roman" w:cs="Times New Roman"/>
          <w:b/>
          <w:bCs/>
          <w:sz w:val="24"/>
          <w:szCs w:val="24"/>
        </w:rPr>
        <w:t xml:space="preserve">ethods- </w:t>
      </w:r>
    </w:p>
    <w:p w:rsidR="003F742F" w:rsidRPr="007B2768" w:rsidRDefault="00003537" w:rsidP="003F742F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Pressure-Velocity C</w:t>
      </w:r>
      <w:r w:rsidR="003F742F" w:rsidRPr="007B2768">
        <w:rPr>
          <w:rFonts w:ascii="Times New Roman" w:hAnsi="Times New Roman" w:cs="Times New Roman"/>
          <w:sz w:val="24"/>
          <w:szCs w:val="24"/>
        </w:rPr>
        <w:t>oup</w:t>
      </w:r>
      <w:r w:rsidRPr="007B2768">
        <w:rPr>
          <w:rFonts w:ascii="Times New Roman" w:hAnsi="Times New Roman" w:cs="Times New Roman"/>
          <w:sz w:val="24"/>
          <w:szCs w:val="24"/>
        </w:rPr>
        <w:t>ling S</w:t>
      </w:r>
      <w:r w:rsidR="003F742F" w:rsidRPr="007B2768">
        <w:rPr>
          <w:rFonts w:ascii="Times New Roman" w:hAnsi="Times New Roman" w:cs="Times New Roman"/>
          <w:sz w:val="24"/>
          <w:szCs w:val="24"/>
        </w:rPr>
        <w:t>cheme- simple</w:t>
      </w:r>
    </w:p>
    <w:p w:rsidR="00003537" w:rsidRPr="007B2768" w:rsidRDefault="00003537" w:rsidP="003F742F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Spatial Discretization-</w:t>
      </w:r>
    </w:p>
    <w:p w:rsidR="00003537" w:rsidRPr="007B2768" w:rsidRDefault="00003537" w:rsidP="003F742F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Gradient- Least Square cell based</w:t>
      </w:r>
    </w:p>
    <w:p w:rsidR="00003537" w:rsidRPr="007B2768" w:rsidRDefault="00003537" w:rsidP="003F742F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Pressure- Standard</w:t>
      </w:r>
      <w:r w:rsidR="007B2768" w:rsidRPr="007B2768">
        <w:rPr>
          <w:rFonts w:ascii="Times New Roman" w:hAnsi="Times New Roman" w:cs="Times New Roman"/>
          <w:sz w:val="24"/>
          <w:szCs w:val="24"/>
        </w:rPr>
        <w:t xml:space="preserve"> and second order</w:t>
      </w:r>
    </w:p>
    <w:p w:rsidR="00003537" w:rsidRPr="007B2768" w:rsidRDefault="00003537" w:rsidP="003F742F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Momentum- First order upwind and second order upwind</w:t>
      </w:r>
    </w:p>
    <w:p w:rsidR="00003537" w:rsidRPr="007B2768" w:rsidRDefault="00003537" w:rsidP="003F742F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Turbulent Kinetic Energy- First order upwind and second order upwind</w:t>
      </w:r>
    </w:p>
    <w:p w:rsidR="00003537" w:rsidRPr="007B2768" w:rsidRDefault="00003537" w:rsidP="00003537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Turbulent Dissipation Rate- First order upwind and second order upwind</w:t>
      </w:r>
    </w:p>
    <w:p w:rsidR="003F742F" w:rsidRPr="007B2768" w:rsidRDefault="003F742F" w:rsidP="003F74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742F" w:rsidRPr="00C94B7C" w:rsidRDefault="008438E0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B7C">
        <w:rPr>
          <w:rFonts w:ascii="Times New Roman" w:hAnsi="Times New Roman" w:cs="Times New Roman"/>
          <w:b/>
          <w:bCs/>
          <w:sz w:val="24"/>
          <w:szCs w:val="24"/>
        </w:rPr>
        <w:t>Results-</w:t>
      </w:r>
    </w:p>
    <w:p w:rsidR="00570930" w:rsidRPr="007B2768" w:rsidRDefault="006577D6" w:rsidP="008C400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90000" cy="4317558"/>
            <wp:effectExtent l="19050" t="0" r="0" b="0"/>
            <wp:docPr id="4" name="Picture 1" descr="C:\Users\HP\Desktop\New folder\SUPRA\radiator\tempcon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New folder\SUPRA\radiator\tempcon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43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0F" w:rsidRPr="007B2768" w:rsidRDefault="008C400F" w:rsidP="008C400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 xml:space="preserve">Temperature drop within the bare radiator tubes </w:t>
      </w:r>
    </w:p>
    <w:p w:rsidR="00FB1015" w:rsidRDefault="005A4683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Conclusion- </w:t>
      </w:r>
    </w:p>
    <w:p w:rsidR="005A4683" w:rsidRPr="005A4683" w:rsidRDefault="005A4683" w:rsidP="008C400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 only bare copper tubes in the radiator the temperature drop approximately by 10</w:t>
      </w:r>
      <w:r w:rsidRPr="005A468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C.</w:t>
      </w:r>
      <w:proofErr w:type="gramEnd"/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1015" w:rsidRDefault="00FB1015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400F" w:rsidRPr="00132E5A" w:rsidRDefault="00B1119F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E5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Analysis of the </w:t>
      </w:r>
      <w:r w:rsidR="007B2768" w:rsidRPr="00132E5A">
        <w:rPr>
          <w:rFonts w:ascii="Times New Roman" w:hAnsi="Times New Roman" w:cs="Times New Roman"/>
          <w:b/>
          <w:bCs/>
          <w:sz w:val="24"/>
          <w:szCs w:val="24"/>
        </w:rPr>
        <w:t>solid</w:t>
      </w:r>
      <w:r w:rsidRPr="00132E5A">
        <w:rPr>
          <w:rFonts w:ascii="Times New Roman" w:hAnsi="Times New Roman" w:cs="Times New Roman"/>
          <w:b/>
          <w:bCs/>
          <w:sz w:val="24"/>
          <w:szCs w:val="24"/>
        </w:rPr>
        <w:t xml:space="preserve"> car</w:t>
      </w:r>
      <w:r w:rsidR="007B2768" w:rsidRPr="00132E5A">
        <w:rPr>
          <w:rFonts w:ascii="Times New Roman" w:hAnsi="Times New Roman" w:cs="Times New Roman"/>
          <w:b/>
          <w:bCs/>
          <w:sz w:val="24"/>
          <w:szCs w:val="24"/>
        </w:rPr>
        <w:t xml:space="preserve"> model for coefficient of drag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>Solver-</w:t>
      </w:r>
      <w:r w:rsidRPr="007B2768">
        <w:rPr>
          <w:rFonts w:ascii="Times New Roman" w:hAnsi="Times New Roman" w:cs="Times New Roman"/>
          <w:sz w:val="24"/>
          <w:szCs w:val="24"/>
        </w:rPr>
        <w:t xml:space="preserve"> ANSYS FLUENT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>Solver Specifications-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2768">
        <w:rPr>
          <w:rFonts w:ascii="Times New Roman" w:hAnsi="Times New Roman" w:cs="Times New Roman"/>
          <w:sz w:val="24"/>
          <w:szCs w:val="24"/>
        </w:rPr>
        <w:t>type-</w:t>
      </w:r>
      <w:proofErr w:type="gramEnd"/>
      <w:r w:rsidRPr="007B2768">
        <w:rPr>
          <w:rFonts w:ascii="Times New Roman" w:hAnsi="Times New Roman" w:cs="Times New Roman"/>
          <w:sz w:val="24"/>
          <w:szCs w:val="24"/>
        </w:rPr>
        <w:t xml:space="preserve"> </w:t>
      </w:r>
      <w:r w:rsidR="008438E0">
        <w:rPr>
          <w:rFonts w:ascii="Times New Roman" w:hAnsi="Times New Roman" w:cs="Times New Roman"/>
          <w:sz w:val="24"/>
          <w:szCs w:val="24"/>
        </w:rPr>
        <w:t xml:space="preserve">pressure based &amp; </w:t>
      </w:r>
      <w:r w:rsidRPr="007B2768">
        <w:rPr>
          <w:rFonts w:ascii="Times New Roman" w:hAnsi="Times New Roman" w:cs="Times New Roman"/>
          <w:sz w:val="24"/>
          <w:szCs w:val="24"/>
        </w:rPr>
        <w:t>velocity formulation- absolute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2768">
        <w:rPr>
          <w:rFonts w:ascii="Times New Roman" w:hAnsi="Times New Roman" w:cs="Times New Roman"/>
          <w:sz w:val="24"/>
          <w:szCs w:val="24"/>
        </w:rPr>
        <w:t>time-</w:t>
      </w:r>
      <w:proofErr w:type="gramEnd"/>
      <w:r w:rsidRPr="007B2768">
        <w:rPr>
          <w:rFonts w:ascii="Times New Roman" w:hAnsi="Times New Roman" w:cs="Times New Roman"/>
          <w:sz w:val="24"/>
          <w:szCs w:val="24"/>
        </w:rPr>
        <w:t xml:space="preserve"> steady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Viscous model- k-epsilon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2768">
        <w:rPr>
          <w:rFonts w:ascii="Times New Roman" w:hAnsi="Times New Roman" w:cs="Times New Roman"/>
          <w:sz w:val="24"/>
          <w:szCs w:val="24"/>
        </w:rPr>
        <w:t>k-epsilon</w:t>
      </w:r>
      <w:proofErr w:type="gramEnd"/>
      <w:r w:rsidRPr="007B2768">
        <w:rPr>
          <w:rFonts w:ascii="Times New Roman" w:hAnsi="Times New Roman" w:cs="Times New Roman"/>
          <w:sz w:val="24"/>
          <w:szCs w:val="24"/>
        </w:rPr>
        <w:t xml:space="preserve"> model- Realizable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Near wall treatment- Non equilibrium wall function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>Analysis Boundary Conditions-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Inlet Velocity- 33m/s</w:t>
      </w:r>
      <w:r w:rsidR="00132E5A">
        <w:rPr>
          <w:rFonts w:ascii="Times New Roman" w:hAnsi="Times New Roman" w:cs="Times New Roman"/>
          <w:sz w:val="24"/>
          <w:szCs w:val="24"/>
        </w:rPr>
        <w:t xml:space="preserve"> (at the entry of wind tunnel)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Outlet pressure- 1.01325*10</w:t>
      </w:r>
      <w:r w:rsidRPr="007B276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7B2768">
        <w:rPr>
          <w:rFonts w:ascii="Times New Roman" w:hAnsi="Times New Roman" w:cs="Times New Roman"/>
          <w:sz w:val="24"/>
          <w:szCs w:val="24"/>
        </w:rPr>
        <w:t xml:space="preserve"> Pascal</w:t>
      </w:r>
      <w:r w:rsidR="00132E5A">
        <w:rPr>
          <w:rFonts w:ascii="Times New Roman" w:hAnsi="Times New Roman" w:cs="Times New Roman"/>
          <w:sz w:val="24"/>
          <w:szCs w:val="24"/>
        </w:rPr>
        <w:t xml:space="preserve"> (at the exit of wind tunnel)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 xml:space="preserve">Solution Methods- 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Pressure-Velocity Coupling Scheme- simple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Spatial Discretization-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Gradient- Least Square cell based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 xml:space="preserve">Pressure- Standard and second order 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Momentum- First order upwind and second order upwind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Turbulent Kinetic Energy- First order upwind and second order upwind</w:t>
      </w:r>
    </w:p>
    <w:p w:rsid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Turbulent Dissipation Rate- First order upwind and second order upwind</w:t>
      </w:r>
    </w:p>
    <w:p w:rsidR="007B2768" w:rsidRPr="008438E0" w:rsidRDefault="008438E0" w:rsidP="008C40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38E0">
        <w:rPr>
          <w:rFonts w:ascii="Times New Roman" w:hAnsi="Times New Roman" w:cs="Times New Roman"/>
          <w:b/>
          <w:bCs/>
          <w:sz w:val="24"/>
          <w:szCs w:val="24"/>
        </w:rPr>
        <w:t>Results-</w:t>
      </w:r>
    </w:p>
    <w:p w:rsidR="00B30BD0" w:rsidRPr="007B2768" w:rsidRDefault="006577D6" w:rsidP="00B30BD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r w:rsidRPr="007B276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90000" cy="4317558"/>
            <wp:effectExtent l="0" t="0" r="0" b="0"/>
            <wp:docPr id="5" name="Picture 4" descr="C:\Users\HP\Desktop\New folder\SUPRA\half CFD unmesh\dragcoefficien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New folder\SUPRA\half CFD unmesh\dragcoeffici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43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D0" w:rsidRPr="007B2768" w:rsidRDefault="00B30BD0" w:rsidP="00B30BD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6577D6" w:rsidP="00B30BD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r w:rsidRPr="007B276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90000" cy="4317558"/>
            <wp:effectExtent l="19050" t="0" r="0" b="0"/>
            <wp:docPr id="7" name="Picture 6" descr="C:\Users\HP\Desktop\New folder\SUPRA\half CFD unmesh\velocity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New folder\SUPRA\half CFD unmesh\velocity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43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D0" w:rsidRPr="007B2768" w:rsidRDefault="00B30BD0" w:rsidP="00B30BD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proofErr w:type="gramStart"/>
      <w:r w:rsidRPr="007B2768">
        <w:rPr>
          <w:rFonts w:ascii="Times New Roman" w:hAnsi="Times New Roman" w:cs="Times New Roman"/>
          <w:sz w:val="24"/>
          <w:szCs w:val="24"/>
        </w:rPr>
        <w:t>velocity</w:t>
      </w:r>
      <w:proofErr w:type="gramEnd"/>
      <w:r w:rsidRPr="007B2768">
        <w:rPr>
          <w:rFonts w:ascii="Times New Roman" w:hAnsi="Times New Roman" w:cs="Times New Roman"/>
          <w:sz w:val="24"/>
          <w:szCs w:val="24"/>
        </w:rPr>
        <w:t xml:space="preserve"> vector (on vertical plane)</w:t>
      </w:r>
    </w:p>
    <w:p w:rsidR="00B30BD0" w:rsidRPr="007B2768" w:rsidRDefault="00B30BD0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8C400F" w:rsidRPr="007B2768" w:rsidRDefault="008C400F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8C400F" w:rsidRPr="007B2768" w:rsidRDefault="008C400F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r w:rsidRPr="007B276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>
            <wp:extent cx="5490000" cy="4317558"/>
            <wp:effectExtent l="19050" t="0" r="0" b="0"/>
            <wp:docPr id="14" name="Picture 7" descr="C:\Users\HP\Desktop\New folder\SUPRA\half CFD unmesh\velocityconyour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New folder\SUPRA\half CFD unmesh\velocityconyour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43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D0" w:rsidRPr="007B2768" w:rsidRDefault="00B30BD0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8C400F" w:rsidRPr="007B2768" w:rsidRDefault="008C400F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B30BD0" w:rsidRPr="007B2768" w:rsidRDefault="00B30BD0" w:rsidP="00B30BD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proofErr w:type="gramStart"/>
      <w:r w:rsidRPr="007B2768">
        <w:rPr>
          <w:rFonts w:ascii="Times New Roman" w:hAnsi="Times New Roman" w:cs="Times New Roman"/>
          <w:sz w:val="24"/>
          <w:szCs w:val="24"/>
        </w:rPr>
        <w:t>velocity</w:t>
      </w:r>
      <w:proofErr w:type="gramEnd"/>
      <w:r w:rsidRPr="007B2768">
        <w:rPr>
          <w:rFonts w:ascii="Times New Roman" w:hAnsi="Times New Roman" w:cs="Times New Roman"/>
          <w:sz w:val="24"/>
          <w:szCs w:val="24"/>
        </w:rPr>
        <w:t xml:space="preserve"> vector (on horizontal plane)</w:t>
      </w:r>
    </w:p>
    <w:p w:rsidR="00A338FC" w:rsidRPr="007B2768" w:rsidRDefault="00A338FC" w:rsidP="00B30BD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r w:rsidRPr="007B276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>
            <wp:extent cx="5490000" cy="4317558"/>
            <wp:effectExtent l="19050" t="0" r="0" b="0"/>
            <wp:docPr id="12" name="Picture 5" descr="C:\Users\HP\Desktop\New folder\SUPRA\half CFD unmesh\velocityconyour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New folder\SUPRA\half CFD unmesh\velocityconyour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43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D0" w:rsidRPr="007B2768" w:rsidRDefault="00B30BD0" w:rsidP="00B30BD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proofErr w:type="gramStart"/>
      <w:r w:rsidRPr="007B2768">
        <w:rPr>
          <w:rFonts w:ascii="Times New Roman" w:hAnsi="Times New Roman" w:cs="Times New Roman"/>
          <w:sz w:val="24"/>
          <w:szCs w:val="24"/>
        </w:rPr>
        <w:t>velocity</w:t>
      </w:r>
      <w:proofErr w:type="gramEnd"/>
      <w:r w:rsidRPr="007B2768">
        <w:rPr>
          <w:rFonts w:ascii="Times New Roman" w:hAnsi="Times New Roman" w:cs="Times New Roman"/>
          <w:sz w:val="24"/>
          <w:szCs w:val="24"/>
        </w:rPr>
        <w:t xml:space="preserve"> contour (on horizontal plane)</w:t>
      </w: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A338FC" w:rsidRPr="007B2768" w:rsidRDefault="00A338FC" w:rsidP="0022350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6577D6" w:rsidRPr="007B2768" w:rsidRDefault="006577D6" w:rsidP="00A338FC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eastAsia="Times New Roman" w:hAnsi="Times New Roman" w:cs="Times New Roman"/>
          <w:noProof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490000" cy="4317558"/>
            <wp:effectExtent l="19050" t="0" r="0" b="0"/>
            <wp:docPr id="9" name="Picture 8" descr="C:\Users\HP\Desktop\New folder\SUPRA\half CFD unmesh\pressureplan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New folder\SUPRA\half CFD unmesh\pressureplane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43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FC" w:rsidRPr="007B2768" w:rsidRDefault="00A338FC" w:rsidP="00A338FC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Pressure contour</w:t>
      </w:r>
    </w:p>
    <w:p w:rsidR="00C94B7C" w:rsidRPr="00C94B7C" w:rsidRDefault="00C94B7C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B7C">
        <w:rPr>
          <w:rFonts w:ascii="Times New Roman" w:hAnsi="Times New Roman" w:cs="Times New Roman"/>
          <w:b/>
          <w:bCs/>
          <w:sz w:val="24"/>
          <w:szCs w:val="24"/>
        </w:rPr>
        <w:t xml:space="preserve">Conclusion- </w:t>
      </w:r>
    </w:p>
    <w:p w:rsidR="00C94B7C" w:rsidRDefault="00C94B7C" w:rsidP="00223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coefficient of drag is approximately 0.32.</w:t>
      </w:r>
    </w:p>
    <w:p w:rsidR="001E3651" w:rsidRDefault="001E3651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651" w:rsidRDefault="001E3651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651" w:rsidRDefault="001E3651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651" w:rsidRDefault="001E3651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651" w:rsidRDefault="001E3651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651" w:rsidRDefault="001E3651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651" w:rsidRDefault="001E3651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651" w:rsidRDefault="001E3651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651" w:rsidRDefault="001E3651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651" w:rsidRDefault="001E3651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0930" w:rsidRPr="00132E5A" w:rsidRDefault="00B1119F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E5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132E5A" w:rsidRPr="00132E5A">
        <w:rPr>
          <w:rFonts w:ascii="Times New Roman" w:hAnsi="Times New Roman" w:cs="Times New Roman"/>
          <w:b/>
          <w:bCs/>
          <w:sz w:val="24"/>
          <w:szCs w:val="24"/>
        </w:rPr>
        <w:t>VENTURI</w:t>
      </w:r>
    </w:p>
    <w:p w:rsidR="007B2768" w:rsidRPr="007B2768" w:rsidRDefault="007B2768" w:rsidP="007B276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2768">
        <w:rPr>
          <w:rFonts w:ascii="Times New Roman" w:hAnsi="Times New Roman" w:cs="Times New Roman"/>
          <w:b/>
          <w:bCs/>
          <w:sz w:val="24"/>
          <w:szCs w:val="24"/>
        </w:rPr>
        <w:t>Venturi</w:t>
      </w:r>
      <w:proofErr w:type="spellEnd"/>
      <w:r w:rsidRPr="007B2768">
        <w:rPr>
          <w:rFonts w:ascii="Times New Roman" w:hAnsi="Times New Roman" w:cs="Times New Roman"/>
          <w:b/>
          <w:bCs/>
          <w:sz w:val="24"/>
          <w:szCs w:val="24"/>
        </w:rPr>
        <w:t xml:space="preserve"> specifications-</w:t>
      </w:r>
    </w:p>
    <w:p w:rsidR="007B2768" w:rsidRPr="007B2768" w:rsidRDefault="007B2768" w:rsidP="007B2768">
      <w:pPr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Throat diameter- 20 mm</w:t>
      </w:r>
    </w:p>
    <w:p w:rsidR="007B2768" w:rsidRPr="007B2768" w:rsidRDefault="007B2768" w:rsidP="007B2768">
      <w:pPr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Convergent and divergent section diameter- 40 mm</w:t>
      </w:r>
    </w:p>
    <w:p w:rsidR="007B2768" w:rsidRPr="007B2768" w:rsidRDefault="007B2768" w:rsidP="007B2768">
      <w:pPr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Convergent length- 6.5 mm</w:t>
      </w:r>
    </w:p>
    <w:p w:rsidR="007B2768" w:rsidRPr="007B2768" w:rsidRDefault="007B2768" w:rsidP="007B2768">
      <w:pPr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Throat length- 10 mm</w:t>
      </w:r>
    </w:p>
    <w:p w:rsidR="007B2768" w:rsidRPr="007B2768" w:rsidRDefault="007B2768" w:rsidP="007B2768">
      <w:pPr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Divergent length- 128.2 mm</w:t>
      </w:r>
    </w:p>
    <w:p w:rsidR="007B2768" w:rsidRPr="007B2768" w:rsidRDefault="007B2768" w:rsidP="008438E0">
      <w:pPr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Overall length- 8 inch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>Solver-</w:t>
      </w:r>
      <w:r w:rsidRPr="007B2768">
        <w:rPr>
          <w:rFonts w:ascii="Times New Roman" w:hAnsi="Times New Roman" w:cs="Times New Roman"/>
          <w:sz w:val="24"/>
          <w:szCs w:val="24"/>
        </w:rPr>
        <w:t xml:space="preserve"> ANSYS FLUENT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>Solver Specifications-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2768">
        <w:rPr>
          <w:rFonts w:ascii="Times New Roman" w:hAnsi="Times New Roman" w:cs="Times New Roman"/>
          <w:sz w:val="24"/>
          <w:szCs w:val="24"/>
        </w:rPr>
        <w:t>type-</w:t>
      </w:r>
      <w:proofErr w:type="gramEnd"/>
      <w:r w:rsidRPr="007B2768">
        <w:rPr>
          <w:rFonts w:ascii="Times New Roman" w:hAnsi="Times New Roman" w:cs="Times New Roman"/>
          <w:sz w:val="24"/>
          <w:szCs w:val="24"/>
        </w:rPr>
        <w:t xml:space="preserve"> </w:t>
      </w:r>
      <w:r w:rsidR="008438E0">
        <w:rPr>
          <w:rFonts w:ascii="Times New Roman" w:hAnsi="Times New Roman" w:cs="Times New Roman"/>
          <w:sz w:val="24"/>
          <w:szCs w:val="24"/>
        </w:rPr>
        <w:t xml:space="preserve">pressure based &amp; </w:t>
      </w:r>
      <w:r w:rsidRPr="007B2768">
        <w:rPr>
          <w:rFonts w:ascii="Times New Roman" w:hAnsi="Times New Roman" w:cs="Times New Roman"/>
          <w:sz w:val="24"/>
          <w:szCs w:val="24"/>
        </w:rPr>
        <w:t>velocity formulation- absolute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2768">
        <w:rPr>
          <w:rFonts w:ascii="Times New Roman" w:hAnsi="Times New Roman" w:cs="Times New Roman"/>
          <w:sz w:val="24"/>
          <w:szCs w:val="24"/>
        </w:rPr>
        <w:t>time-</w:t>
      </w:r>
      <w:proofErr w:type="gramEnd"/>
      <w:r w:rsidRPr="007B2768">
        <w:rPr>
          <w:rFonts w:ascii="Times New Roman" w:hAnsi="Times New Roman" w:cs="Times New Roman"/>
          <w:sz w:val="24"/>
          <w:szCs w:val="24"/>
        </w:rPr>
        <w:t xml:space="preserve"> steady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Viscous model- k-epsilon</w:t>
      </w:r>
    </w:p>
    <w:p w:rsidR="007B2768" w:rsidRPr="007B2768" w:rsidRDefault="008438E0" w:rsidP="007B27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k-epsilon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model- Standard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Near wall tr</w:t>
      </w:r>
      <w:r w:rsidR="008438E0">
        <w:rPr>
          <w:rFonts w:ascii="Times New Roman" w:hAnsi="Times New Roman" w:cs="Times New Roman"/>
          <w:sz w:val="24"/>
          <w:szCs w:val="24"/>
        </w:rPr>
        <w:t>eatment- Standard wall function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>Analysis Boundary Conditions-</w:t>
      </w:r>
    </w:p>
    <w:p w:rsidR="008438E0" w:rsidRPr="007B2768" w:rsidRDefault="008438E0" w:rsidP="008438E0">
      <w:pPr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Inlet pressure- 1.01325*10</w:t>
      </w:r>
      <w:r w:rsidRPr="007B276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7B2768">
        <w:rPr>
          <w:rFonts w:ascii="Times New Roman" w:hAnsi="Times New Roman" w:cs="Times New Roman"/>
          <w:sz w:val="24"/>
          <w:szCs w:val="24"/>
        </w:rPr>
        <w:t xml:space="preserve"> Pascal</w:t>
      </w:r>
    </w:p>
    <w:p w:rsidR="008438E0" w:rsidRPr="007B2768" w:rsidRDefault="008438E0" w:rsidP="008438E0">
      <w:pPr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Inlet temp – 300 K</w:t>
      </w:r>
    </w:p>
    <w:p w:rsidR="008438E0" w:rsidRPr="007B2768" w:rsidRDefault="008438E0" w:rsidP="008438E0">
      <w:pPr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Fluid- Air</w:t>
      </w:r>
    </w:p>
    <w:p w:rsidR="008438E0" w:rsidRPr="007B2768" w:rsidRDefault="008438E0" w:rsidP="008438E0">
      <w:pPr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Mass flow rate- 0.0703 kg/s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768">
        <w:rPr>
          <w:rFonts w:ascii="Times New Roman" w:hAnsi="Times New Roman" w:cs="Times New Roman"/>
          <w:b/>
          <w:bCs/>
          <w:sz w:val="24"/>
          <w:szCs w:val="24"/>
        </w:rPr>
        <w:t xml:space="preserve">Solution Methods- </w:t>
      </w:r>
    </w:p>
    <w:p w:rsidR="001F2FC9" w:rsidRDefault="001F2FC9" w:rsidP="001F2FC9">
      <w:r>
        <w:t>By equation of mass flow rate of compressible fluid for air,</w:t>
      </w:r>
    </w:p>
    <w:p w:rsidR="001F2FC9" w:rsidRDefault="001F2FC9" w:rsidP="001F2FC9">
      <w:r>
        <w:tab/>
      </w:r>
      <m:oMath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AP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γ+1</m:t>
                </m:r>
              </m:num>
              <m:den>
                <m:r>
                  <w:rPr>
                    <w:rFonts w:ascii="Cambria Math" w:hAnsi="Cambria Math"/>
                  </w:rPr>
                  <m:t>2(γ-1)</m:t>
                </m:r>
              </m:den>
            </m:f>
          </m:sup>
        </m:sSup>
      </m:oMath>
      <w:r>
        <w:t xml:space="preserve"> </w:t>
      </w:r>
    </w:p>
    <w:p w:rsidR="001F2FC9" w:rsidRDefault="001F2FC9" w:rsidP="001F2FC9">
      <w:r>
        <w:tab/>
      </w:r>
      <w:r>
        <w:tab/>
        <w:t>Where, A- area at throat=0.001256m</w:t>
      </w:r>
      <w:r w:rsidRPr="008A4C2F">
        <w:rPr>
          <w:vertAlign w:val="superscript"/>
        </w:rPr>
        <w:t>2</w:t>
      </w:r>
    </w:p>
    <w:p w:rsidR="001F2FC9" w:rsidRDefault="001F2FC9" w:rsidP="001F2FC9">
      <w:r>
        <w:tab/>
      </w:r>
      <w:r>
        <w:tab/>
      </w:r>
      <w:r>
        <w:tab/>
        <w:t>P- Pressure at inlet=101325</w:t>
      </w:r>
      <w:r w:rsidRPr="008A4C2F">
        <w:t xml:space="preserve"> </w:t>
      </w:r>
      <w:r>
        <w:t>N/m</w:t>
      </w:r>
      <w:r w:rsidRPr="00182C2B">
        <w:rPr>
          <w:vertAlign w:val="superscript"/>
        </w:rPr>
        <w:t>2</w:t>
      </w:r>
    </w:p>
    <w:p w:rsidR="001F2FC9" w:rsidRDefault="001F2FC9" w:rsidP="001F2FC9">
      <w:r>
        <w:tab/>
      </w:r>
      <w:r>
        <w:tab/>
      </w:r>
      <w:r>
        <w:tab/>
        <w:t>T- Temperature at inlet=300</w:t>
      </w:r>
    </w:p>
    <w:p w:rsidR="001F2FC9" w:rsidRDefault="001F2FC9" w:rsidP="001F2FC9">
      <w:r>
        <w:tab/>
      </w:r>
      <w:r>
        <w:tab/>
      </w:r>
      <w:r>
        <w:tab/>
        <w:t>R- Gas constant for air=0.287</w:t>
      </w:r>
    </w:p>
    <w:p w:rsidR="001F2FC9" w:rsidRDefault="001F2FC9" w:rsidP="001F2FC9">
      <w:pPr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-isentropic constant=1.4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Pressure-Velocity Coupling Scheme- simple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Spatial Discretization-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lastRenderedPageBreak/>
        <w:t>Gradient- Least Square cell based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Pressure- Standard and second order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Momentum- First order upwind and second order upwind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Turbulent Kinetic Energy- First order upwind and second order upwind</w:t>
      </w:r>
    </w:p>
    <w:p w:rsidR="007B2768" w:rsidRPr="007B2768" w:rsidRDefault="007B2768" w:rsidP="007B2768">
      <w:pPr>
        <w:jc w:val="both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Turbulent Dissipation Rate- First order upwind and second order upwind</w:t>
      </w:r>
    </w:p>
    <w:p w:rsidR="00FF4E0A" w:rsidRPr="008438E0" w:rsidRDefault="008438E0" w:rsidP="002235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38E0">
        <w:rPr>
          <w:rFonts w:ascii="Times New Roman" w:hAnsi="Times New Roman" w:cs="Times New Roman"/>
          <w:b/>
          <w:bCs/>
          <w:sz w:val="24"/>
          <w:szCs w:val="24"/>
        </w:rPr>
        <w:t>Results-</w:t>
      </w:r>
    </w:p>
    <w:p w:rsidR="00A338FC" w:rsidRPr="007B2768" w:rsidRDefault="006577D6" w:rsidP="00A338FC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90000" cy="4317558"/>
            <wp:effectExtent l="19050" t="0" r="0" b="0"/>
            <wp:docPr id="11" name="Picture 10" descr="C:\Users\HP\Desktop\New folder\SUPRA\venturi\New folder\pressu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New folder\SUPRA\venturi\New folder\pressur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43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FC" w:rsidRPr="007B2768" w:rsidRDefault="00A338FC" w:rsidP="00A338FC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>Pressure</w:t>
      </w:r>
      <w:r w:rsidR="00C94B7C">
        <w:rPr>
          <w:rFonts w:ascii="Times New Roman" w:hAnsi="Times New Roman" w:cs="Times New Roman"/>
          <w:sz w:val="24"/>
          <w:szCs w:val="24"/>
        </w:rPr>
        <w:t xml:space="preserve"> distribution within the </w:t>
      </w:r>
      <w:proofErr w:type="spellStart"/>
      <w:r w:rsidR="00C94B7C">
        <w:rPr>
          <w:rFonts w:ascii="Times New Roman" w:hAnsi="Times New Roman" w:cs="Times New Roman"/>
          <w:sz w:val="24"/>
          <w:szCs w:val="24"/>
        </w:rPr>
        <w:t>venturi</w:t>
      </w:r>
      <w:proofErr w:type="spellEnd"/>
    </w:p>
    <w:p w:rsidR="00570930" w:rsidRPr="007B2768" w:rsidRDefault="006577D6" w:rsidP="00A338FC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90000" cy="4317558"/>
            <wp:effectExtent l="19050" t="0" r="0" b="0"/>
            <wp:docPr id="10" name="Picture 9" descr="C:\Users\HP\Desktop\New folder\SUPRA\venturi\New folder\velocity_contour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New folder\SUPRA\venturi\New folder\velocity_contou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43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FC" w:rsidRDefault="00A338FC" w:rsidP="00A338FC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768">
        <w:rPr>
          <w:rFonts w:ascii="Times New Roman" w:hAnsi="Times New Roman" w:cs="Times New Roman"/>
          <w:sz w:val="24"/>
          <w:szCs w:val="24"/>
        </w:rPr>
        <w:t xml:space="preserve">Velocity contour within the </w:t>
      </w:r>
      <w:proofErr w:type="spellStart"/>
      <w:r w:rsidR="00C94B7C">
        <w:rPr>
          <w:rFonts w:ascii="Times New Roman" w:hAnsi="Times New Roman" w:cs="Times New Roman"/>
          <w:sz w:val="24"/>
          <w:szCs w:val="24"/>
        </w:rPr>
        <w:t>venturi</w:t>
      </w:r>
      <w:proofErr w:type="spellEnd"/>
    </w:p>
    <w:p w:rsidR="00C94B7C" w:rsidRDefault="00C94B7C" w:rsidP="00C94B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Conclusion- </w:t>
      </w:r>
    </w:p>
    <w:p w:rsidR="00C94B7C" w:rsidRPr="00C94B7C" w:rsidRDefault="00C94B7C" w:rsidP="00C94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pressure drop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approximately </w:t>
      </w:r>
      <w:r w:rsidR="00B85470">
        <w:rPr>
          <w:rFonts w:ascii="Times New Roman" w:hAnsi="Times New Roman" w:cs="Times New Roman"/>
          <w:sz w:val="24"/>
          <w:szCs w:val="24"/>
        </w:rPr>
        <w:t xml:space="preserve">0.19 </w:t>
      </w:r>
      <w:proofErr w:type="gramStart"/>
      <w:r w:rsidR="00B85470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="00B85470">
        <w:rPr>
          <w:rFonts w:ascii="Times New Roman" w:hAnsi="Times New Roman" w:cs="Times New Roman"/>
          <w:sz w:val="24"/>
          <w:szCs w:val="24"/>
        </w:rPr>
        <w:t xml:space="preserve"> with a throat pressure of 0.8059 bar.</w:t>
      </w:r>
    </w:p>
    <w:sectPr w:rsidR="00C94B7C" w:rsidRPr="00C94B7C" w:rsidSect="00B70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70930"/>
    <w:rsid w:val="00003537"/>
    <w:rsid w:val="0000624C"/>
    <w:rsid w:val="00007379"/>
    <w:rsid w:val="00012C65"/>
    <w:rsid w:val="00023E3B"/>
    <w:rsid w:val="0002719C"/>
    <w:rsid w:val="000461F9"/>
    <w:rsid w:val="000518C7"/>
    <w:rsid w:val="00056CD7"/>
    <w:rsid w:val="00066EC2"/>
    <w:rsid w:val="00096C70"/>
    <w:rsid w:val="000A6347"/>
    <w:rsid w:val="000C0094"/>
    <w:rsid w:val="000C11BF"/>
    <w:rsid w:val="000D4301"/>
    <w:rsid w:val="000F5019"/>
    <w:rsid w:val="001077C1"/>
    <w:rsid w:val="0011278F"/>
    <w:rsid w:val="0011360D"/>
    <w:rsid w:val="00131583"/>
    <w:rsid w:val="00132E5A"/>
    <w:rsid w:val="00140A22"/>
    <w:rsid w:val="00144E3C"/>
    <w:rsid w:val="0015658B"/>
    <w:rsid w:val="00164EED"/>
    <w:rsid w:val="00177C11"/>
    <w:rsid w:val="00183818"/>
    <w:rsid w:val="001851E4"/>
    <w:rsid w:val="001B10F2"/>
    <w:rsid w:val="001C03B4"/>
    <w:rsid w:val="001C217B"/>
    <w:rsid w:val="001D4225"/>
    <w:rsid w:val="001E3651"/>
    <w:rsid w:val="001E75E9"/>
    <w:rsid w:val="001F263A"/>
    <w:rsid w:val="001F2FC9"/>
    <w:rsid w:val="00223509"/>
    <w:rsid w:val="00223F70"/>
    <w:rsid w:val="00230572"/>
    <w:rsid w:val="00241485"/>
    <w:rsid w:val="00242415"/>
    <w:rsid w:val="0025492C"/>
    <w:rsid w:val="00270A66"/>
    <w:rsid w:val="002751E6"/>
    <w:rsid w:val="002758C9"/>
    <w:rsid w:val="00281CE7"/>
    <w:rsid w:val="002A2F5D"/>
    <w:rsid w:val="002D3194"/>
    <w:rsid w:val="002D3D74"/>
    <w:rsid w:val="002E0FD0"/>
    <w:rsid w:val="002F1186"/>
    <w:rsid w:val="002F6B22"/>
    <w:rsid w:val="003158CD"/>
    <w:rsid w:val="0033106E"/>
    <w:rsid w:val="003318A0"/>
    <w:rsid w:val="00333A6A"/>
    <w:rsid w:val="00333DEA"/>
    <w:rsid w:val="003D4973"/>
    <w:rsid w:val="003E1387"/>
    <w:rsid w:val="003F742F"/>
    <w:rsid w:val="0043504C"/>
    <w:rsid w:val="00443EF2"/>
    <w:rsid w:val="00445CDB"/>
    <w:rsid w:val="00452553"/>
    <w:rsid w:val="00457CCC"/>
    <w:rsid w:val="00460939"/>
    <w:rsid w:val="00460A3A"/>
    <w:rsid w:val="004722DC"/>
    <w:rsid w:val="00487224"/>
    <w:rsid w:val="00490CD8"/>
    <w:rsid w:val="00494E37"/>
    <w:rsid w:val="004A2771"/>
    <w:rsid w:val="004A513F"/>
    <w:rsid w:val="004D2D31"/>
    <w:rsid w:val="004D4746"/>
    <w:rsid w:val="004E0071"/>
    <w:rsid w:val="0052185C"/>
    <w:rsid w:val="0055789B"/>
    <w:rsid w:val="00561475"/>
    <w:rsid w:val="005617F9"/>
    <w:rsid w:val="00567018"/>
    <w:rsid w:val="00570930"/>
    <w:rsid w:val="00570C3A"/>
    <w:rsid w:val="00571913"/>
    <w:rsid w:val="00596347"/>
    <w:rsid w:val="005A4683"/>
    <w:rsid w:val="005B7B2C"/>
    <w:rsid w:val="005C36FF"/>
    <w:rsid w:val="005D7F58"/>
    <w:rsid w:val="005E36CA"/>
    <w:rsid w:val="00605031"/>
    <w:rsid w:val="006106F5"/>
    <w:rsid w:val="00622F1D"/>
    <w:rsid w:val="0062358C"/>
    <w:rsid w:val="00644E8D"/>
    <w:rsid w:val="006577D6"/>
    <w:rsid w:val="00667E39"/>
    <w:rsid w:val="006733A9"/>
    <w:rsid w:val="00692BA5"/>
    <w:rsid w:val="006A740E"/>
    <w:rsid w:val="006B19DE"/>
    <w:rsid w:val="006B4915"/>
    <w:rsid w:val="006C457C"/>
    <w:rsid w:val="006C690B"/>
    <w:rsid w:val="006C772D"/>
    <w:rsid w:val="006D0B83"/>
    <w:rsid w:val="006D33C7"/>
    <w:rsid w:val="006F4E09"/>
    <w:rsid w:val="00727B1E"/>
    <w:rsid w:val="007323D5"/>
    <w:rsid w:val="00744EC2"/>
    <w:rsid w:val="00770A13"/>
    <w:rsid w:val="00786AA6"/>
    <w:rsid w:val="007B2768"/>
    <w:rsid w:val="007B3EBF"/>
    <w:rsid w:val="007C123E"/>
    <w:rsid w:val="007C7BF8"/>
    <w:rsid w:val="007D3971"/>
    <w:rsid w:val="007F4AF2"/>
    <w:rsid w:val="00801601"/>
    <w:rsid w:val="00832FFF"/>
    <w:rsid w:val="008376B6"/>
    <w:rsid w:val="00841174"/>
    <w:rsid w:val="008438E0"/>
    <w:rsid w:val="008A3AFD"/>
    <w:rsid w:val="008B0F0F"/>
    <w:rsid w:val="008C3186"/>
    <w:rsid w:val="008C400F"/>
    <w:rsid w:val="008F354B"/>
    <w:rsid w:val="0094194D"/>
    <w:rsid w:val="00944B50"/>
    <w:rsid w:val="0094556F"/>
    <w:rsid w:val="00945834"/>
    <w:rsid w:val="0094696A"/>
    <w:rsid w:val="00982298"/>
    <w:rsid w:val="009A04BE"/>
    <w:rsid w:val="009D3C45"/>
    <w:rsid w:val="009E38E5"/>
    <w:rsid w:val="009E54E9"/>
    <w:rsid w:val="00A271A7"/>
    <w:rsid w:val="00A274D5"/>
    <w:rsid w:val="00A338FC"/>
    <w:rsid w:val="00A42DB9"/>
    <w:rsid w:val="00A87443"/>
    <w:rsid w:val="00AB6A2E"/>
    <w:rsid w:val="00AB7EF4"/>
    <w:rsid w:val="00AC7D37"/>
    <w:rsid w:val="00AF34E6"/>
    <w:rsid w:val="00AF438E"/>
    <w:rsid w:val="00B1119F"/>
    <w:rsid w:val="00B17596"/>
    <w:rsid w:val="00B24948"/>
    <w:rsid w:val="00B30BD0"/>
    <w:rsid w:val="00B67E2A"/>
    <w:rsid w:val="00B70C11"/>
    <w:rsid w:val="00B73ED5"/>
    <w:rsid w:val="00B85470"/>
    <w:rsid w:val="00B85E05"/>
    <w:rsid w:val="00B905E2"/>
    <w:rsid w:val="00BA2A9F"/>
    <w:rsid w:val="00BA3CDE"/>
    <w:rsid w:val="00BA6F1A"/>
    <w:rsid w:val="00BC004A"/>
    <w:rsid w:val="00BC5891"/>
    <w:rsid w:val="00BD4901"/>
    <w:rsid w:val="00BE3D44"/>
    <w:rsid w:val="00BE51FB"/>
    <w:rsid w:val="00BF1E4F"/>
    <w:rsid w:val="00BF63D7"/>
    <w:rsid w:val="00BF6419"/>
    <w:rsid w:val="00C17AD4"/>
    <w:rsid w:val="00C32F63"/>
    <w:rsid w:val="00C450AC"/>
    <w:rsid w:val="00C457B0"/>
    <w:rsid w:val="00C52958"/>
    <w:rsid w:val="00C55374"/>
    <w:rsid w:val="00C72813"/>
    <w:rsid w:val="00C8584C"/>
    <w:rsid w:val="00C87379"/>
    <w:rsid w:val="00C92243"/>
    <w:rsid w:val="00C93173"/>
    <w:rsid w:val="00C94B7C"/>
    <w:rsid w:val="00CA5802"/>
    <w:rsid w:val="00CB3066"/>
    <w:rsid w:val="00CC0F8C"/>
    <w:rsid w:val="00CC2BD7"/>
    <w:rsid w:val="00CC3222"/>
    <w:rsid w:val="00CD4614"/>
    <w:rsid w:val="00CD7429"/>
    <w:rsid w:val="00CE28FD"/>
    <w:rsid w:val="00CF6081"/>
    <w:rsid w:val="00D05C9D"/>
    <w:rsid w:val="00D1458E"/>
    <w:rsid w:val="00D34EAE"/>
    <w:rsid w:val="00D62F4A"/>
    <w:rsid w:val="00D768C5"/>
    <w:rsid w:val="00DB03F6"/>
    <w:rsid w:val="00DD16A0"/>
    <w:rsid w:val="00DD375B"/>
    <w:rsid w:val="00DE0A81"/>
    <w:rsid w:val="00DF7625"/>
    <w:rsid w:val="00E11BED"/>
    <w:rsid w:val="00E310D7"/>
    <w:rsid w:val="00E35CDA"/>
    <w:rsid w:val="00E37283"/>
    <w:rsid w:val="00E5386B"/>
    <w:rsid w:val="00E6085F"/>
    <w:rsid w:val="00E64EF7"/>
    <w:rsid w:val="00E84419"/>
    <w:rsid w:val="00E91F27"/>
    <w:rsid w:val="00E933C4"/>
    <w:rsid w:val="00EA6D61"/>
    <w:rsid w:val="00EA7F5D"/>
    <w:rsid w:val="00EB5DB7"/>
    <w:rsid w:val="00EC4132"/>
    <w:rsid w:val="00EF1EE9"/>
    <w:rsid w:val="00EF2BA5"/>
    <w:rsid w:val="00F108FC"/>
    <w:rsid w:val="00F15B0E"/>
    <w:rsid w:val="00F22CE0"/>
    <w:rsid w:val="00F51531"/>
    <w:rsid w:val="00F61B76"/>
    <w:rsid w:val="00F96274"/>
    <w:rsid w:val="00FA314B"/>
    <w:rsid w:val="00FA5291"/>
    <w:rsid w:val="00FB1015"/>
    <w:rsid w:val="00FC23E2"/>
    <w:rsid w:val="00FE52BC"/>
    <w:rsid w:val="00FF4E0A"/>
    <w:rsid w:val="00FF5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SUMAN</cp:lastModifiedBy>
  <cp:revision>17</cp:revision>
  <dcterms:created xsi:type="dcterms:W3CDTF">2015-01-06T00:29:00Z</dcterms:created>
  <dcterms:modified xsi:type="dcterms:W3CDTF">2015-02-15T09:54:00Z</dcterms:modified>
</cp:coreProperties>
</file>