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25.0" w:type="dxa"/>
        <w:jc w:val="left"/>
        <w:tblInd w:w="0.0" w:type="pct"/>
        <w:tblLayout w:type="fixed"/>
        <w:tblLook w:val="0400"/>
      </w:tblPr>
      <w:tblGrid>
        <w:gridCol w:w="570"/>
        <w:gridCol w:w="825"/>
        <w:gridCol w:w="10050"/>
        <w:gridCol w:w="480"/>
        <w:tblGridChange w:id="0">
          <w:tblGrid>
            <w:gridCol w:w="570"/>
            <w:gridCol w:w="825"/>
            <w:gridCol w:w="10050"/>
            <w:gridCol w:w="480"/>
          </w:tblGrid>
        </w:tblGridChange>
      </w:tblGrid>
      <w:tr>
        <w:trPr>
          <w:cantSplit w:val="0"/>
          <w:trHeight w:val="14800" w:hRule="atLeast"/>
          <w:tblHeader w:val="0"/>
        </w:trPr>
        <w:tc>
          <w:tcPr>
            <w:tcBorders>
              <w:top w:color="002e58" w:space="0" w:sz="96" w:val="single"/>
              <w:left w:color="000000" w:space="0" w:sz="0" w:val="nil"/>
              <w:bottom w:color="002e58" w:space="0" w:sz="96" w:val="single"/>
              <w:right w:color="000000" w:space="0" w:sz="0" w:val="nil"/>
            </w:tcBorders>
            <w:shd w:fill="002e5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ind w:right="168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Century Gothic" w:cs="Century Gothic" w:eastAsia="Century Gothic" w:hAnsi="Century Gothic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786.0" w:type="dxa"/>
              <w:jc w:val="left"/>
              <w:tblLayout w:type="fixed"/>
              <w:tblLook w:val="0400"/>
            </w:tblPr>
            <w:tblGrid>
              <w:gridCol w:w="8786"/>
              <w:tblGridChange w:id="0">
                <w:tblGrid>
                  <w:gridCol w:w="878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002e58"/>
                      <w:sz w:val="72"/>
                      <w:szCs w:val="7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002e58"/>
                      <w:sz w:val="72"/>
                      <w:szCs w:val="72"/>
                      <w:u w:val="none"/>
                      <w:shd w:fill="auto" w:val="clear"/>
                      <w:vertAlign w:val="baseline"/>
                      <w:rtl w:val="0"/>
                    </w:rPr>
                    <w:t xml:space="preserve">MANISH KOTHARY</w:t>
                  </w:r>
                </w:p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002e58"/>
                      <w:sz w:val="32"/>
                      <w:szCs w:val="32"/>
                      <w:u w:val="none"/>
                      <w:shd w:fill="auto" w:val="clear"/>
                      <w:vertAlign w:val="baseline"/>
                      <w:rtl w:val="0"/>
                    </w:rPr>
                    <w:t xml:space="preserve">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1-646-367-3725 | </w:t>
            </w:r>
            <w:hyperlink r:id="rId6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2"/>
                  <w:szCs w:val="22"/>
                  <w:u w:val="single"/>
                  <w:rtl w:val="0"/>
                </w:rPr>
                <w:t xml:space="preserve">mkothary@gmail.com</w:t>
              </w:r>
            </w:hyperlink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|16 Jordan Dr, Water mill, NY 11976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https://www.linkedin.com/in/manishkothary/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300" w:line="240" w:lineRule="auto"/>
              <w:ind w:left="18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Product-orientated CTO with more than 20 years of deep technical experience developing and building leading-edge technical solutions for startups as well as Fortune 500 companies. Launched 2 startups one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which led to a $15M profitability in 2 years and the other had a $2M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personal gain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exit. Held senior tech positions for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top-tiered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clients such as Wells Fargo Bank, Barclays Global Investors, Salomon Smith Barney, GreyDirect E-Marketing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Pacific Gas &amp; Electric.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002e58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2e58"/>
                <w:sz w:val="32"/>
                <w:szCs w:val="32"/>
                <w:rtl w:val="0"/>
              </w:rPr>
              <w:t xml:space="preserve"> Skills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5" w:right="0" w:firstLine="0"/>
              <w:jc w:val="left"/>
              <w:rPr>
                <w:rFonts w:ascii="Century Gothic" w:cs="Century Gothic" w:eastAsia="Century Gothic" w:hAnsi="Century Gothic"/>
                <w:b w:val="1"/>
                <w:color w:val="002e58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2e58"/>
                <w:rtl w:val="0"/>
              </w:rPr>
              <w:t xml:space="preserve">E-commerce applications &amp; mobile apps</w:t>
              <w:tab/>
              <w:t xml:space="preserve">|  Agile Development - Scrum + Kanban | Cloud-based environments  |   Technical Leadership  |  Project Implementation  |  Product Strategy  |  Software Development   |   IT Management and delivery 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766.0" w:type="dxa"/>
              <w:jc w:val="left"/>
              <w:tblLayout w:type="fixed"/>
              <w:tblLook w:val="0400"/>
            </w:tblPr>
            <w:tblGrid>
              <w:gridCol w:w="240"/>
              <w:gridCol w:w="8526"/>
              <w:tblGridChange w:id="0">
                <w:tblGrid>
                  <w:gridCol w:w="240"/>
                  <w:gridCol w:w="85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cccccc" w:space="0" w:sz="8" w:val="single"/>
                  </w:tcBorders>
                  <w:tcMar>
                    <w:top w:w="0.0" w:type="dxa"/>
                    <w:left w:w="1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1"/>
                    <w:pBdr>
                      <w:top w:color="000000" w:space="15" w:sz="0" w:val="none"/>
                      <w:left w:color="000000" w:space="25" w:sz="0" w:val="none"/>
                      <w:bottom w:color="000000" w:space="1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00" w:right="0" w:firstLine="0"/>
                    <w:jc w:val="left"/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002e58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1"/>
                      <w:i w:val="0"/>
                      <w:smallCaps w:val="0"/>
                      <w:strike w:val="0"/>
                      <w:color w:val="002e58"/>
                      <w:sz w:val="32"/>
                      <w:szCs w:val="32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History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b="0" l="0" r="0" t="0"/>
                        <wp:wrapNone/>
                        <wp:docPr id="17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Table4"/>
                    <w:tblW w:w="8505.0" w:type="dxa"/>
                    <w:jc w:val="left"/>
                    <w:tblLayout w:type="fixed"/>
                    <w:tblLook w:val="0400"/>
                  </w:tblPr>
                  <w:tblGrid>
                    <w:gridCol w:w="450"/>
                    <w:gridCol w:w="8055"/>
                    <w:tblGridChange w:id="0">
                      <w:tblGrid>
                        <w:gridCol w:w="450"/>
                        <w:gridCol w:w="8055"/>
                      </w:tblGrid>
                    </w:tblGridChange>
                  </w:tblGrid>
                  <w:tr>
                    <w:trPr>
                      <w:cantSplit w:val="0"/>
                      <w:trHeight w:val="2550" w:hRule="atLeast"/>
                      <w:tblHeader w:val="0"/>
                    </w:trPr>
                    <w:tc>
                      <w:tcPr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E">
                        <w:pPr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</w:pBdr>
                          <w:ind w:left="0" w:right="0" w:firstLine="0"/>
                          <w:jc w:val="right"/>
                          <w:rPr>
                            <w:rFonts w:ascii="Century Gothic" w:cs="Century Gothic" w:eastAsia="Century Gothic" w:hAnsi="Century Gothic"/>
                            <w:b w:val="1"/>
                            <w:color w:val="ffffff"/>
                            <w:sz w:val="22"/>
                            <w:szCs w:val="22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  <w:r w:rsidDel="00000000" w:rsidR="00000000" w:rsidRPr="00000000">
                          <w:drawing>
                            <wp:anchor allowOverlap="1" behindDoc="0" distB="0" distT="0" distL="114300" distR="114300" hidden="0" layoutInCell="1" locked="0" relativeHeight="0" simplePos="0">
                              <wp:simplePos x="0" y="0"/>
                              <wp:positionH relativeFrom="column">
                                <wp:posOffset>50801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b="0" l="0" r="0" t="0"/>
                              <wp:wrapNone/>
                              <wp:docPr id="13" name="image2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Del="00000000" w:rsidR="00000000" w:rsidRPr="00000000">
                          <mc:AlternateContent>
                            <mc:Choice Requires="wpg"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8" name=""/>
                                  <a:graphic>
                                    <a:graphicData uri="http://schemas.microsoft.com/office/word/2010/wordprocessingShape">
                                      <wps:wsp>
                                        <wps:cNvSpPr/>
                                        <wps:cNvPr id="9" name="Shape 9"/>
                                        <wps:spPr>
                                          <a:xfrm>
                                            <a:off x="4711000" y="3780000"/>
                                            <a:ext cx="127000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righ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entury Gothic" w:cs="Century Gothic" w:eastAsia="Century Gothic" w:hAnsi="Century Gothic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22"/>
                                                  <w:vertAlign w:val="baseline"/>
                                                </w:rPr>
                                                <w:t xml:space="preserve">2019-01 - Current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38100" lIns="88900" spcFirstLastPara="1" rIns="88900" wrap="square" tIns="38100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8" name="image11.png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11.png"/>
                                          <pic:cNvPicPr preferRelativeResize="0"/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0000" cy="12700"/>
                                          </a:xfrm>
                                          <a:prstGeom prst="rect"/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anchor>
                              </w:drawing>
                            </mc:Fallback>
                          </mc:AlternateContent>
                        </w:r>
                      </w:p>
                    </w:tc>
                    <w:tc>
                      <w:tcPr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F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CTO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sz w:val="28"/>
                            <w:szCs w:val="28"/>
                            <w:rtl w:val="0"/>
                          </w:rPr>
                          <w:t xml:space="preserve">                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2019 -current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10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DocPlus,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i w:val="1"/>
                            <w:sz w:val="22"/>
                            <w:szCs w:val="22"/>
                            <w:rtl w:val="0"/>
                          </w:rPr>
                          <w:t xml:space="preserve">New York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11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7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15" w:right="-1305" w:hanging="195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Established DocPlus as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a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le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ading telemedicine platform for doctors to</w:t>
                        </w:r>
                      </w:p>
                      <w:p w:rsidR="00000000" w:rsidDel="00000000" w:rsidP="00000000" w:rsidRDefault="00000000" w:rsidRPr="00000000" w14:paraId="00000012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-1305" w:firstLine="0"/>
                          <w:jc w:val="left"/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    manage their practice and strengthen their patient relationships. Ensured</w:t>
                        </w:r>
                      </w:p>
                      <w:p w:rsidR="00000000" w:rsidDel="00000000" w:rsidP="00000000" w:rsidRDefault="00000000" w:rsidRPr="00000000" w14:paraId="00000013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-1305" w:firstLine="0"/>
                          <w:jc w:val="left"/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    pixel-perfect execution of user interface designs on mobile and web.</w:t>
                        </w:r>
                      </w:p>
                      <w:p w:rsidR="00000000" w:rsidDel="00000000" w:rsidP="00000000" w:rsidRDefault="00000000" w:rsidRPr="00000000" w14:paraId="00000014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7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15" w:right="-1305" w:hanging="195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Spearheaded development of VoIP calling and real-time waiting room</w:t>
                        </w:r>
                      </w:p>
                      <w:p w:rsidR="00000000" w:rsidDel="00000000" w:rsidP="00000000" w:rsidRDefault="00000000" w:rsidRPr="00000000" w14:paraId="00000015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-1305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   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 for exceptional customer experience.</w:t>
                        </w:r>
                      </w:p>
                      <w:p w:rsidR="00000000" w:rsidDel="00000000" w:rsidP="00000000" w:rsidRDefault="00000000" w:rsidRPr="00000000" w14:paraId="00000016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7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15" w:right="-1305" w:hanging="195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Drove growth by convincing doctors to recognize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the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huge potential of </w:t>
                        </w:r>
                      </w:p>
                      <w:p w:rsidR="00000000" w:rsidDel="00000000" w:rsidP="00000000" w:rsidRDefault="00000000" w:rsidRPr="00000000" w14:paraId="00000017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-1305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    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online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offerings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 during COVID-19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8506.0" w:type="dxa"/>
                    <w:jc w:val="left"/>
                    <w:tblLayout w:type="fixed"/>
                    <w:tblLook w:val="0400"/>
                  </w:tblPr>
                  <w:tblGrid>
                    <w:gridCol w:w="500"/>
                    <w:gridCol w:w="8006"/>
                    <w:tblGridChange w:id="0">
                      <w:tblGrid>
                        <w:gridCol w:w="500"/>
                        <w:gridCol w:w="8006"/>
                      </w:tblGrid>
                    </w:tblGridChange>
                  </w:tblGrid>
                  <w:tr>
                    <w:trPr>
                      <w:cantSplit w:val="0"/>
                      <w:trHeight w:val="3481.9921875" w:hRule="atLeast"/>
                      <w:tblHeader w:val="0"/>
                    </w:trPr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9">
                        <w:pPr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</w:pBdr>
                          <w:ind w:left="0" w:right="0" w:firstLine="0"/>
                          <w:jc w:val="right"/>
                          <w:rPr>
                            <w:rFonts w:ascii="Century Gothic" w:cs="Century Gothic" w:eastAsia="Century Gothic" w:hAnsi="Century Gothic"/>
                            <w:b w:val="1"/>
                            <w:color w:val="ffffff"/>
                            <w:sz w:val="22"/>
                            <w:szCs w:val="22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  <w:r w:rsidDel="00000000" w:rsidR="00000000" w:rsidRPr="00000000">
                          <w:drawing>
                            <wp:anchor allowOverlap="1" behindDoc="0" distB="0" distT="0" distL="114300" distR="114300" hidden="0" layoutInCell="1" locked="0" relativeHeight="0" simplePos="0">
                              <wp:simplePos x="0" y="0"/>
                              <wp:positionH relativeFrom="column">
                                <wp:posOffset>50801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b="0" l="0" r="0" t="0"/>
                              <wp:wrapNone/>
                              <wp:docPr id="11" name="image2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Del="00000000" w:rsidR="00000000" w:rsidRPr="00000000">
                          <mc:AlternateContent>
                            <mc:Choice Requires="wpg"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9" name=""/>
                                  <a:graphic>
                                    <a:graphicData uri="http://schemas.microsoft.com/office/word/2010/wordprocessingShape">
                                      <wps:wsp>
                                        <wps:cNvSpPr/>
                                        <wps:cNvPr id="10" name="Shape 10"/>
                                        <wps:spPr>
                                          <a:xfrm>
                                            <a:off x="4711000" y="3780000"/>
                                            <a:ext cx="127000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righ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entury Gothic" w:cs="Century Gothic" w:eastAsia="Century Gothic" w:hAnsi="Century Gothic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22"/>
                                                  <w:vertAlign w:val="baseline"/>
                                                </w:rPr>
                                                <w:t xml:space="preserve">2005-05 - 2014-01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38100" lIns="88900" spcFirstLastPara="1" rIns="88900" wrap="square" tIns="38100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9" name="image12.png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12.png"/>
                                          <pic:cNvPicPr preferRelativeResize="0"/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0000" cy="12700"/>
                                          </a:xfrm>
                                          <a:prstGeom prst="rect"/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anchor>
                              </w:drawing>
                            </mc:Fallback>
                          </mc:AlternateContent>
                        </w:r>
                      </w:p>
                    </w:tc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A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CTO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sz w:val="28"/>
                            <w:szCs w:val="28"/>
                            <w:rtl w:val="0"/>
                          </w:rPr>
                          <w:t xml:space="preserve">                 2019 -2005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1B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Internet Innovations, New York</w:t>
                        </w:r>
                      </w:p>
                      <w:p w:rsidR="00000000" w:rsidDel="00000000" w:rsidP="00000000" w:rsidRDefault="00000000" w:rsidRPr="00000000" w14:paraId="0000001C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8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-860.8129175946538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Managed and motivated over 20 large technical teams working on e-commerce solutions for banks, investment services, real estate, and hospitality.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Directed web development projects for multiple clients </w:t>
                        </w:r>
                      </w:p>
                      <w:p w:rsidR="00000000" w:rsidDel="00000000" w:rsidP="00000000" w:rsidRDefault="00000000" w:rsidRPr="00000000" w14:paraId="0000001D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-860.8129175946538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    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including Lucent, Chase, Dun &amp; Bradstreet, Seagram's, S&amp;P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,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 etc.</w:t>
                        </w:r>
                      </w:p>
                      <w:p w:rsidR="00000000" w:rsidDel="00000000" w:rsidP="00000000" w:rsidRDefault="00000000" w:rsidRPr="00000000" w14:paraId="0000001E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8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-860.8129175946538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Oversaw digital transformation and innovation for large organizations.</w:t>
                        </w:r>
                      </w:p>
                      <w:p w:rsidR="00000000" w:rsidDel="00000000" w:rsidP="00000000" w:rsidRDefault="00000000" w:rsidRPr="00000000" w14:paraId="0000001F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8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-860.8129175946538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Advised clients with strategies for deploying high-quality internet systems</w:t>
                        </w:r>
                      </w:p>
                      <w:p w:rsidR="00000000" w:rsidDel="00000000" w:rsidP="00000000" w:rsidRDefault="00000000" w:rsidRPr="00000000" w14:paraId="00000020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-860.8129175946538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     across dispersed, global teams.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21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8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-860.8129175946538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Maintained high-level knowledge of current and emerging technology development and applications.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8506.0" w:type="dxa"/>
                    <w:jc w:val="left"/>
                    <w:tblLayout w:type="fixed"/>
                    <w:tblLook w:val="0400"/>
                  </w:tblPr>
                  <w:tblGrid>
                    <w:gridCol w:w="500"/>
                    <w:gridCol w:w="8006"/>
                    <w:tblGridChange w:id="0">
                      <w:tblGrid>
                        <w:gridCol w:w="500"/>
                        <w:gridCol w:w="800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3">
                        <w:pPr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</w:pBdr>
                          <w:ind w:left="0" w:right="0" w:firstLine="0"/>
                          <w:jc w:val="right"/>
                          <w:rPr>
                            <w:rFonts w:ascii="Century Gothic" w:cs="Century Gothic" w:eastAsia="Century Gothic" w:hAnsi="Century Gothic"/>
                            <w:b w:val="1"/>
                            <w:color w:val="ffffff"/>
                            <w:sz w:val="22"/>
                            <w:szCs w:val="22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  <w:r w:rsidDel="00000000" w:rsidR="00000000" w:rsidRPr="00000000">
                          <w:drawing>
                            <wp:anchor allowOverlap="1" behindDoc="0" distB="0" distT="0" distL="114300" distR="114300" hidden="0" layoutInCell="1" locked="0" relativeHeight="0" simplePos="0">
                              <wp:simplePos x="0" y="0"/>
                              <wp:positionH relativeFrom="column">
                                <wp:posOffset>50801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b="0" l="0" r="0" t="0"/>
                              <wp:wrapNone/>
                              <wp:docPr id="12" name="image2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Del="00000000" w:rsidR="00000000" w:rsidRPr="00000000">
                          <mc:AlternateContent>
                            <mc:Choice Requires="wpg"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6" name=""/>
                                  <a:graphic>
                                    <a:graphicData uri="http://schemas.microsoft.com/office/word/2010/wordprocessingShape">
                                      <wps:wsp>
                                        <wps:cNvSpPr/>
                                        <wps:cNvPr id="7" name="Shape 7"/>
                                        <wps:spPr>
                                          <a:xfrm>
                                            <a:off x="4711000" y="3780000"/>
                                            <a:ext cx="127000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righ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entury Gothic" w:cs="Century Gothic" w:eastAsia="Century Gothic" w:hAnsi="Century Gothic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22"/>
                                                  <w:vertAlign w:val="baseline"/>
                                                </w:rPr>
                                                <w:t xml:space="preserve">2002-02 - 2005-07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38100" lIns="88900" spcFirstLastPara="1" rIns="88900" wrap="square" tIns="38100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6" name="image9.png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9.png"/>
                                          <pic:cNvPicPr preferRelativeResize="0"/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0000" cy="12700"/>
                                          </a:xfrm>
                                          <a:prstGeom prst="rect"/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anchor>
                              </w:drawing>
                            </mc:Fallback>
                          </mc:AlternateContent>
                        </w:r>
                      </w:p>
                    </w:tc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4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Technology Head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sz w:val="28"/>
                            <w:szCs w:val="28"/>
                            <w:rtl w:val="0"/>
                          </w:rPr>
                          <w:t xml:space="preserve">                 2002 - 2005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25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Salomon Smith Barney / Citigroup Asset Management, New York, NY</w:t>
                        </w:r>
                      </w:p>
                      <w:p w:rsidR="00000000" w:rsidDel="00000000" w:rsidP="00000000" w:rsidRDefault="00000000" w:rsidRPr="00000000" w14:paraId="00000026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1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0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Led and managed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the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development of investment models and trade analytics used by 500 Money Managers of Private Portfolio Group (PPG)</w:t>
                        </w:r>
                      </w:p>
                      <w:p w:rsidR="00000000" w:rsidDel="00000000" w:rsidP="00000000" w:rsidRDefault="00000000" w:rsidRPr="00000000" w14:paraId="00000027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1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0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Guided organizational technology strategy and roadmaps.</w:t>
                        </w:r>
                      </w:p>
                      <w:p w:rsidR="00000000" w:rsidDel="00000000" w:rsidP="00000000" w:rsidRDefault="00000000" w:rsidRPr="00000000" w14:paraId="00000028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1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0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Adjusted project plans to account for dynamic targets, staffing changes and operational specifications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8506.0" w:type="dxa"/>
                    <w:jc w:val="left"/>
                    <w:tblLayout w:type="fixed"/>
                    <w:tblLook w:val="0400"/>
                  </w:tblPr>
                  <w:tblGrid>
                    <w:gridCol w:w="500"/>
                    <w:gridCol w:w="8006"/>
                    <w:tblGridChange w:id="0">
                      <w:tblGrid>
                        <w:gridCol w:w="500"/>
                        <w:gridCol w:w="8006"/>
                      </w:tblGrid>
                    </w:tblGridChange>
                  </w:tblGrid>
                  <w:tr>
                    <w:trPr>
                      <w:cantSplit w:val="0"/>
                      <w:trHeight w:val="3242.783203125" w:hRule="atLeast"/>
                      <w:tblHeader w:val="0"/>
                    </w:trPr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A">
                        <w:pPr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</w:pBdr>
                          <w:ind w:left="0" w:right="0" w:firstLine="0"/>
                          <w:jc w:val="right"/>
                          <w:rPr>
                            <w:rFonts w:ascii="Century Gothic" w:cs="Century Gothic" w:eastAsia="Century Gothic" w:hAnsi="Century Gothic"/>
                            <w:b w:val="1"/>
                            <w:color w:val="ffffff"/>
                            <w:sz w:val="22"/>
                            <w:szCs w:val="22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  <w:r w:rsidDel="00000000" w:rsidR="00000000" w:rsidRPr="00000000">
                          <w:drawing>
                            <wp:anchor allowOverlap="1" behindDoc="0" distB="0" distT="0" distL="114300" distR="114300" hidden="0" layoutInCell="1" locked="0" relativeHeight="0" simplePos="0">
                              <wp:simplePos x="0" y="0"/>
                              <wp:positionH relativeFrom="column">
                                <wp:posOffset>50801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b="0" l="0" r="0" t="0"/>
                              <wp:wrapNone/>
                              <wp:docPr id="14" name="image2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Del="00000000" w:rsidR="00000000" w:rsidRPr="00000000">
                          <mc:AlternateContent>
                            <mc:Choice Requires="wpg"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3" name=""/>
                                  <a:graphic>
                                    <a:graphicData uri="http://schemas.microsoft.com/office/word/2010/wordprocessingShape">
                                      <wps:wsp>
                                        <wps:cNvSpPr/>
                                        <wps:cNvPr id="4" name="Shape 4"/>
                                        <wps:spPr>
                                          <a:xfrm>
                                            <a:off x="4711000" y="3780000"/>
                                            <a:ext cx="127000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righ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entury Gothic" w:cs="Century Gothic" w:eastAsia="Century Gothic" w:hAnsi="Century Gothic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22"/>
                                                  <w:vertAlign w:val="baseline"/>
                                                </w:rPr>
                                                <w:t xml:space="preserve">1999-01 - 2002-01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38100" lIns="88900" spcFirstLastPara="1" rIns="88900" wrap="square" tIns="38100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3" name="image6.png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6.png"/>
                                          <pic:cNvPicPr preferRelativeResize="0"/>
                                        </pic:nvPicPr>
                                        <pic:blipFill>
                                          <a:blip r:embed="rId1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0000" cy="12700"/>
                                          </a:xfrm>
                                          <a:prstGeom prst="rect"/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anchor>
                              </w:drawing>
                            </mc:Fallback>
                          </mc:AlternateContent>
                        </w:r>
                      </w:p>
                    </w:tc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B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CTO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sz w:val="28"/>
                            <w:szCs w:val="28"/>
                            <w:rtl w:val="0"/>
                          </w:rPr>
                          <w:t xml:space="preserve">                 1999 -2002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2C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Trademine.com, New York</w:t>
                        </w:r>
                      </w:p>
                      <w:p w:rsidR="00000000" w:rsidDel="00000000" w:rsidP="00000000" w:rsidRDefault="00000000" w:rsidRPr="00000000" w14:paraId="0000002D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2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0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Co-founded Trademine,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a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ﬁnancial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e-commerce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 website providing streaming real-time tools for quotes, research, charting, portfolio analysis and execution.</w:t>
                        </w:r>
                      </w:p>
                      <w:p w:rsidR="00000000" w:rsidDel="00000000" w:rsidP="00000000" w:rsidRDefault="00000000" w:rsidRPr="00000000" w14:paraId="0000002E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2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0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Lead development of propriety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java technology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 behind ﬁnancial toolset overseeing a team of 25+ developers. Developed the powerful graphical user interface (GUI) and interactivity present in the product.</w:t>
                        </w:r>
                      </w:p>
                      <w:p w:rsidR="00000000" w:rsidDel="00000000" w:rsidP="00000000" w:rsidRDefault="00000000" w:rsidRPr="00000000" w14:paraId="0000002F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2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0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Laid out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a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complete business continuity plan to maintain data protection in event of natural disaster or long-term outage.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8"/>
                    <w:tblW w:w="8506.0" w:type="dxa"/>
                    <w:jc w:val="left"/>
                    <w:tblLayout w:type="fixed"/>
                    <w:tblLook w:val="0400"/>
                  </w:tblPr>
                  <w:tblGrid>
                    <w:gridCol w:w="500"/>
                    <w:gridCol w:w="8006"/>
                    <w:tblGridChange w:id="0">
                      <w:tblGrid>
                        <w:gridCol w:w="500"/>
                        <w:gridCol w:w="8006"/>
                      </w:tblGrid>
                    </w:tblGridChange>
                  </w:tblGrid>
                  <w:tr>
                    <w:trPr>
                      <w:cantSplit w:val="0"/>
                      <w:trHeight w:val="2614.365234375" w:hRule="atLeast"/>
                      <w:tblHeader w:val="0"/>
                    </w:trPr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1">
                        <w:pPr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</w:pBdr>
                          <w:ind w:left="0" w:right="0" w:firstLine="0"/>
                          <w:jc w:val="right"/>
                          <w:rPr>
                            <w:rFonts w:ascii="Century Gothic" w:cs="Century Gothic" w:eastAsia="Century Gothic" w:hAnsi="Century Gothic"/>
                            <w:b w:val="1"/>
                            <w:color w:val="ffffff"/>
                            <w:sz w:val="22"/>
                            <w:szCs w:val="22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  <w:r w:rsidDel="00000000" w:rsidR="00000000" w:rsidRPr="00000000">
                          <w:drawing>
                            <wp:anchor allowOverlap="1" behindDoc="0" distB="0" distT="0" distL="114300" distR="114300" hidden="0" layoutInCell="1" locked="0" relativeHeight="0" simplePos="0">
                              <wp:simplePos x="0" y="0"/>
                              <wp:positionH relativeFrom="column">
                                <wp:posOffset>50801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b="0" l="0" r="0" t="0"/>
                              <wp:wrapNone/>
                              <wp:docPr id="10" name="image2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Del="00000000" w:rsidR="00000000" w:rsidRPr="00000000">
                          <mc:AlternateContent>
                            <mc:Choice Requires="wpg"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2" name=""/>
                                  <a:graphic>
                                    <a:graphicData uri="http://schemas.microsoft.com/office/word/2010/wordprocessingShape">
                                      <wps:wsp>
                                        <wps:cNvSpPr/>
                                        <wps:cNvPr id="3" name="Shape 3"/>
                                        <wps:spPr>
                                          <a:xfrm>
                                            <a:off x="4711000" y="3780000"/>
                                            <a:ext cx="127000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righ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entury Gothic" w:cs="Century Gothic" w:eastAsia="Century Gothic" w:hAnsi="Century Gothic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22"/>
                                                  <w:vertAlign w:val="baseline"/>
                                                </w:rPr>
                                                <w:t xml:space="preserve">1997-07 - 1999-08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38100" lIns="88900" spcFirstLastPara="1" rIns="88900" wrap="square" tIns="38100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2" name="image5.png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5.png"/>
                                          <pic:cNvPicPr preferRelativeResize="0"/>
                                        </pic:nvPicPr>
                                        <pic:blipFill>
                                          <a:blip r:embed="rId1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0000" cy="12700"/>
                                          </a:xfrm>
                                          <a:prstGeom prst="rect"/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anchor>
                              </w:drawing>
                            </mc:Fallback>
                          </mc:AlternateContent>
                        </w:r>
                      </w:p>
                    </w:tc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2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CTO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sz w:val="28"/>
                            <w:szCs w:val="28"/>
                            <w:rtl w:val="0"/>
                          </w:rPr>
                          <w:t xml:space="preserve">                 1997-1999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33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Grey EMarketing (part of Grey Group), New York</w:t>
                        </w:r>
                      </w:p>
                      <w:p w:rsidR="00000000" w:rsidDel="00000000" w:rsidP="00000000" w:rsidRDefault="00000000" w:rsidRPr="00000000" w14:paraId="00000034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3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0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Created the ﬁrst eMarketing technical team for Grey Direct in New York.</w:t>
                        </w:r>
                      </w:p>
                      <w:p w:rsidR="00000000" w:rsidDel="00000000" w:rsidP="00000000" w:rsidRDefault="00000000" w:rsidRPr="00000000" w14:paraId="00000035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3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0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Managed company-level architecture, platform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,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 data configuration processes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,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 and implementation protocols.</w:t>
                        </w:r>
                      </w:p>
                      <w:p w:rsidR="00000000" w:rsidDel="00000000" w:rsidP="00000000" w:rsidRDefault="00000000" w:rsidRPr="00000000" w14:paraId="00000036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3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0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Lead and managed development, testing, and implementation efforts of all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e-commerce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solutions including Extranet Development, credit-card applications, auto-ﬁnancing apps, student loan apps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,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 etc.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"/>
                    <w:tblW w:w="8506.0" w:type="dxa"/>
                    <w:jc w:val="left"/>
                    <w:tblLayout w:type="fixed"/>
                    <w:tblLook w:val="0400"/>
                  </w:tblPr>
                  <w:tblGrid>
                    <w:gridCol w:w="500"/>
                    <w:gridCol w:w="8006"/>
                    <w:tblGridChange w:id="0">
                      <w:tblGrid>
                        <w:gridCol w:w="500"/>
                        <w:gridCol w:w="8006"/>
                      </w:tblGrid>
                    </w:tblGridChange>
                  </w:tblGrid>
                  <w:tr>
                    <w:trPr>
                      <w:cantSplit w:val="0"/>
                      <w:trHeight w:val="1725" w:hRule="atLeast"/>
                      <w:tblHeader w:val="0"/>
                    </w:trPr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8">
                        <w:pPr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</w:pBdr>
                          <w:ind w:left="0" w:right="0" w:firstLine="0"/>
                          <w:jc w:val="right"/>
                          <w:rPr>
                            <w:rFonts w:ascii="Century Gothic" w:cs="Century Gothic" w:eastAsia="Century Gothic" w:hAnsi="Century Gothic"/>
                            <w:b w:val="1"/>
                            <w:color w:val="ffffff"/>
                            <w:sz w:val="22"/>
                            <w:szCs w:val="22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  <w:r w:rsidDel="00000000" w:rsidR="00000000" w:rsidRPr="00000000">
                          <w:drawing>
                            <wp:anchor allowOverlap="1" behindDoc="0" distB="0" distT="0" distL="114300" distR="114300" hidden="0" layoutInCell="1" locked="0" relativeHeight="0" simplePos="0">
                              <wp:simplePos x="0" y="0"/>
                              <wp:positionH relativeFrom="column">
                                <wp:posOffset>50801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b="0" l="0" r="0" t="0"/>
                              <wp:wrapNone/>
                              <wp:docPr id="19" name="image2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Del="00000000" w:rsidR="00000000" w:rsidRPr="00000000">
                          <mc:AlternateContent>
                            <mc:Choice Requires="wpg"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5" name=""/>
                                  <a:graphic>
                                    <a:graphicData uri="http://schemas.microsoft.com/office/word/2010/wordprocessingShape">
                                      <wps:wsp>
                                        <wps:cNvSpPr/>
                                        <wps:cNvPr id="6" name="Shape 6"/>
                                        <wps:spPr>
                                          <a:xfrm>
                                            <a:off x="4711000" y="3780000"/>
                                            <a:ext cx="127000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righ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entury Gothic" w:cs="Century Gothic" w:eastAsia="Century Gothic" w:hAnsi="Century Gothic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22"/>
                                                  <w:vertAlign w:val="baseline"/>
                                                </w:rPr>
                                                <w:t xml:space="preserve">1995-01 - 1997-01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38100" lIns="88900" spcFirstLastPara="1" rIns="88900" wrap="square" tIns="38100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5" name="image8.png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8.png"/>
                                          <pic:cNvPicPr preferRelativeResize="0"/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0000" cy="12700"/>
                                          </a:xfrm>
                                          <a:prstGeom prst="rect"/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anchor>
                              </w:drawing>
                            </mc:Fallback>
                          </mc:AlternateContent>
                        </w:r>
                      </w:p>
                    </w:tc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9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Technology Manager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sz w:val="28"/>
                            <w:szCs w:val="28"/>
                            <w:rtl w:val="0"/>
                          </w:rPr>
                          <w:t xml:space="preserve">                 1995-1997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3A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Barclays Global Investors, San Francisco</w:t>
                        </w:r>
                      </w:p>
                      <w:p w:rsidR="00000000" w:rsidDel="00000000" w:rsidP="00000000" w:rsidRDefault="00000000" w:rsidRPr="00000000" w14:paraId="0000003B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4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0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Created a virtual bond trading ﬂoor, allowing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online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 auction of trades with brokers. Subscribers included Goldman Sachs, Bear Stearns, Prudential, Lehman Brothers, etc.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entury Gothic" w:cs="Century Gothic" w:eastAsia="Century Gothic" w:hAnsi="Century Gothic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"/>
                    <w:tblW w:w="8506.0" w:type="dxa"/>
                    <w:jc w:val="left"/>
                    <w:tblLayout w:type="fixed"/>
                    <w:tblLook w:val="0400"/>
                  </w:tblPr>
                  <w:tblGrid>
                    <w:gridCol w:w="500"/>
                    <w:gridCol w:w="8006"/>
                    <w:tblGridChange w:id="0">
                      <w:tblGrid>
                        <w:gridCol w:w="500"/>
                        <w:gridCol w:w="8006"/>
                      </w:tblGrid>
                    </w:tblGridChange>
                  </w:tblGrid>
                  <w:tr>
                    <w:trPr>
                      <w:cantSplit w:val="0"/>
                      <w:trHeight w:val="1655.947265625" w:hRule="atLeast"/>
                      <w:tblHeader w:val="0"/>
                    </w:trPr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D">
                        <w:pPr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</w:pBdr>
                          <w:ind w:left="0" w:right="0" w:firstLine="0"/>
                          <w:jc w:val="right"/>
                          <w:rPr>
                            <w:rFonts w:ascii="Century Gothic" w:cs="Century Gothic" w:eastAsia="Century Gothic" w:hAnsi="Century Gothic"/>
                            <w:b w:val="1"/>
                            <w:color w:val="ffffff"/>
                            <w:sz w:val="22"/>
                            <w:szCs w:val="22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  <w:r w:rsidDel="00000000" w:rsidR="00000000" w:rsidRPr="00000000">
                          <w:drawing>
                            <wp:anchor allowOverlap="1" behindDoc="0" distB="0" distT="0" distL="114300" distR="114300" hidden="0" layoutInCell="1" locked="0" relativeHeight="0" simplePos="0">
                              <wp:simplePos x="0" y="0"/>
                              <wp:positionH relativeFrom="column">
                                <wp:posOffset>50801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b="0" l="0" r="0" t="0"/>
                              <wp:wrapNone/>
                              <wp:docPr id="18" name="image2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Del="00000000" w:rsidR="00000000" w:rsidRPr="00000000">
                          <mc:AlternateContent>
                            <mc:Choice Requires="wpg"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4" name=""/>
                                  <a:graphic>
                                    <a:graphicData uri="http://schemas.microsoft.com/office/word/2010/wordprocessingShape">
                                      <wps:wsp>
                                        <wps:cNvSpPr/>
                                        <wps:cNvPr id="5" name="Shape 5"/>
                                        <wps:spPr>
                                          <a:xfrm>
                                            <a:off x="4711000" y="3780000"/>
                                            <a:ext cx="127000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righ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entury Gothic" w:cs="Century Gothic" w:eastAsia="Century Gothic" w:hAnsi="Century Gothic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22"/>
                                                  <w:vertAlign w:val="baseline"/>
                                                </w:rPr>
                                                <w:t xml:space="preserve">1992-11 - 1995-01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38100" lIns="88900" spcFirstLastPara="1" rIns="88900" wrap="square" tIns="38100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4" name="image7.png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7.png"/>
                                          <pic:cNvPicPr preferRelativeResize="0"/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0000" cy="12700"/>
                                          </a:xfrm>
                                          <a:prstGeom prst="rect"/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anchor>
                              </w:drawing>
                            </mc:Fallback>
                          </mc:AlternateContent>
                        </w:r>
                      </w:p>
                    </w:tc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E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-27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8"/>
                            <w:szCs w:val="28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WWeb Developer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sz w:val="28"/>
                            <w:szCs w:val="28"/>
                            <w:rtl w:val="0"/>
                          </w:rPr>
                          <w:t xml:space="preserve">                 1992-1995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3F">
                        <w:pPr>
                          <w:keepNext w:val="0"/>
                          <w:keepLines w:val="0"/>
                          <w:pageBreakBefore w:val="0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Wells Fargo, San Francisco</w:t>
                        </w:r>
                      </w:p>
                      <w:p w:rsidR="00000000" w:rsidDel="00000000" w:rsidP="00000000" w:rsidRDefault="00000000" w:rsidRPr="00000000" w14:paraId="00000040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5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0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Developer involved with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the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team that built the ﬁrst online banking system for Wells Fargo Bank, San Francisco.</w:t>
                        </w:r>
                      </w:p>
                      <w:p w:rsidR="00000000" w:rsidDel="00000000" w:rsidP="00000000" w:rsidRDefault="00000000" w:rsidRPr="00000000" w14:paraId="00000041">
                        <w:pPr>
                          <w:keepNext w:val="0"/>
                          <w:keepLines w:val="0"/>
                          <w:pageBreakBefore w:val="0"/>
                          <w:widowControl w:val="1"/>
                          <w:numPr>
                            <w:ilvl w:val="0"/>
                            <w:numId w:val="5"/>
                          </w:numPr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320" w:right="0" w:hanging="201"/>
                          <w:jc w:val="left"/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Designed and Implemented 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first-ever</w:t>
                        </w: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 PCATM, which performed ATM functions via PC Client and Mondex SmartCard (CyberCash).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2">
                  <w:pPr>
                    <w:pBdr>
                      <w:top w:color="000000" w:space="15" w:sz="0" w:val="none"/>
                      <w:left w:color="000000" w:space="25" w:sz="0" w:val="none"/>
                      <w:bottom w:color="000000" w:space="10" w:sz="0" w:val="none"/>
                    </w:pBdr>
                    <w:ind w:left="500" w:firstLine="0"/>
                    <w:rPr>
                      <w:rFonts w:ascii="Century Gothic" w:cs="Century Gothic" w:eastAsia="Century Gothic" w:hAnsi="Century Gothic"/>
                      <w:b w:val="1"/>
                      <w:color w:val="002e58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entury Gothic" w:cs="Century Gothic" w:eastAsia="Century Gothic" w:hAnsi="Century Gothic"/>
                      <w:b w:val="1"/>
                      <w:color w:val="002e58"/>
                      <w:sz w:val="32"/>
                      <w:szCs w:val="32"/>
                      <w:rtl w:val="0"/>
                    </w:rPr>
                    <w:t xml:space="preserve">Education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effectExtent b="0" l="0" r="0" t="0"/>
                        <wp:wrapNone/>
                        <wp:docPr id="15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Table11"/>
                    <w:tblW w:w="8500.0" w:type="dxa"/>
                    <w:jc w:val="left"/>
                    <w:tblLayout w:type="fixed"/>
                    <w:tblLook w:val="0400"/>
                  </w:tblPr>
                  <w:tblGrid>
                    <w:gridCol w:w="500"/>
                    <w:gridCol w:w="8000"/>
                    <w:tblGridChange w:id="0">
                      <w:tblGrid>
                        <w:gridCol w:w="500"/>
                        <w:gridCol w:w="8000"/>
                      </w:tblGrid>
                    </w:tblGridChange>
                  </w:tblGrid>
                  <w:tr>
                    <w:trPr>
                      <w:cantSplit w:val="0"/>
                      <w:trHeight w:val="923.3203125" w:hRule="atLeast"/>
                      <w:tblHeader w:val="0"/>
                    </w:trPr>
                    <w:tc>
                      <w:tcPr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3">
                        <w:pPr>
                          <w:jc w:val="right"/>
                          <w:rPr>
                            <w:rFonts w:ascii="Century Gothic" w:cs="Century Gothic" w:eastAsia="Century Gothic" w:hAnsi="Century Gothic"/>
                            <w:b w:val="1"/>
                            <w:color w:val="ffffff"/>
                            <w:sz w:val="22"/>
                            <w:szCs w:val="22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  <w:r w:rsidDel="00000000" w:rsidR="00000000" w:rsidRPr="00000000">
                          <w:drawing>
                            <wp:anchor allowOverlap="1" behindDoc="0" distB="0" distT="0" distL="114300" distR="114300" hidden="0" layoutInCell="1" locked="0" relativeHeight="0" simplePos="0">
                              <wp:simplePos x="0" y="0"/>
                              <wp:positionH relativeFrom="column">
                                <wp:posOffset>50801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b="0" l="0" r="0" t="0"/>
                              <wp:wrapNone/>
                              <wp:docPr id="20" name="image2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 w:rsidDel="00000000" w:rsidR="00000000" w:rsidRPr="00000000">
                          <mc:AlternateContent>
                            <mc:Choice Requires="wpg"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1" name=""/>
                                  <a:graphic>
                                    <a:graphicData uri="http://schemas.microsoft.com/office/word/2010/wordprocessingShape">
                                      <wps:wsp>
                                        <wps:cNvSpPr/>
                                        <wps:cNvPr id="2" name="Shape 2"/>
                                        <wps:spPr>
                                          <a:xfrm>
                                            <a:off x="4711000" y="3780000"/>
                                            <a:ext cx="127000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righ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entury Gothic" w:cs="Century Gothic" w:eastAsia="Century Gothic" w:hAnsi="Century Gothic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22"/>
                                                  <w:vertAlign w:val="baseline"/>
                                                </w:rPr>
                                                <w:t xml:space="preserve">1990-08 - 1992-07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38100" lIns="88900" spcFirstLastPara="1" rIns="88900" wrap="square" tIns="38100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1" name="image4.png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4.png"/>
                                          <pic:cNvPicPr preferRelativeResize="0"/>
                                        </pic:nvPicPr>
                                        <pic:blipFill>
                                          <a:blip r:embed="rId1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0000" cy="12700"/>
                                          </a:xfrm>
                                          <a:prstGeom prst="rect"/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anchor>
                              </w:drawing>
                            </mc:Fallback>
                          </mc:AlternateContent>
                        </w:r>
                      </w:p>
                    </w:tc>
                    <w:tc>
                      <w:tcPr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4">
                        <w:pPr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sz w:val="28"/>
                            <w:szCs w:val="28"/>
                            <w:rtl w:val="0"/>
                          </w:rPr>
                          <w:t xml:space="preserve">Master of Science: Computer Science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5">
                        <w:pPr>
                          <w:rPr>
                            <w:rFonts w:ascii="Century Gothic" w:cs="Century Gothic" w:eastAsia="Century Gothic" w:hAnsi="Century Gothic"/>
                            <w:i w:val="1"/>
                            <w:sz w:val="22"/>
                            <w:szCs w:val="22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i w:val="1"/>
                            <w:sz w:val="22"/>
                            <w:szCs w:val="22"/>
                            <w:rtl w:val="0"/>
                          </w:rPr>
                          <w:t xml:space="preserve">University of South Carolina - Columbia</w:t>
                        </w:r>
                      </w:p>
                      <w:p w:rsidR="00000000" w:rsidDel="00000000" w:rsidP="00000000" w:rsidRDefault="00000000" w:rsidRPr="00000000" w14:paraId="00000046">
                        <w:pPr>
                          <w:numPr>
                            <w:ilvl w:val="0"/>
                            <w:numId w:val="6"/>
                          </w:numPr>
                          <w:ind w:left="320" w:hanging="201"/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  <w:rtl w:val="0"/>
                          </w:rPr>
                          <w:t xml:space="preserve">Received Full Scholarship to attend the program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7">
                  <w:pPr>
                    <w:pBdr>
                      <w:top w:color="auto" w:space="0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</w:pBdr>
                    <w:spacing w:line="276" w:lineRule="auto"/>
                    <w:rPr>
                      <w:rFonts w:ascii="Century Gothic" w:cs="Century Gothic" w:eastAsia="Century Gothic" w:hAnsi="Century Gothic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2"/>
                    <w:tblW w:w="8500.0" w:type="dxa"/>
                    <w:jc w:val="left"/>
                    <w:tblLayout w:type="fixed"/>
                    <w:tblLook w:val="0400"/>
                  </w:tblPr>
                  <w:tblGrid>
                    <w:gridCol w:w="500"/>
                    <w:gridCol w:w="8000"/>
                    <w:tblGridChange w:id="0">
                      <w:tblGrid>
                        <w:gridCol w:w="500"/>
                        <w:gridCol w:w="8000"/>
                      </w:tblGrid>
                    </w:tblGridChange>
                  </w:tblGrid>
                  <w:tr>
                    <w:trPr>
                      <w:cantSplit w:val="0"/>
                      <w:trHeight w:val="945" w:hRule="atLeast"/>
                      <w:tblHeader w:val="0"/>
                    </w:trPr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8">
                        <w:pPr>
                          <w:jc w:val="right"/>
                          <w:rPr>
                            <w:rFonts w:ascii="Century Gothic" w:cs="Century Gothic" w:eastAsia="Century Gothic" w:hAnsi="Century Gothic"/>
                            <w:b w:val="1"/>
                            <w:color w:val="ffffff"/>
                            <w:sz w:val="22"/>
                            <w:szCs w:val="22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  <w:r w:rsidDel="00000000" w:rsidR="00000000" w:rsidRPr="00000000">
                          <mc:AlternateContent>
                            <mc:Choice Requires="wpg"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7" name=""/>
                                  <a:graphic>
                                    <a:graphicData uri="http://schemas.microsoft.com/office/word/2010/wordprocessingShape">
                                      <wps:wsp>
                                        <wps:cNvSpPr/>
                                        <wps:cNvPr id="8" name="Shape 8"/>
                                        <wps:spPr>
                                          <a:xfrm>
                                            <a:off x="4711000" y="3780000"/>
                                            <a:ext cx="127000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right"/>
                                                <w:textDirection w:val="btLr"/>
                                              </w:pPr>
                                              <w:r w:rsidDel="00000000" w:rsidR="00000000" w:rsidRPr="00000000">
                                                <w:rPr>
                                                  <w:rFonts w:ascii="Century Gothic" w:cs="Century Gothic" w:eastAsia="Century Gothic" w:hAnsi="Century Gothic"/>
                                                  <w:b w:val="1"/>
                                                  <w:i w:val="0"/>
                                                  <w:smallCaps w:val="0"/>
                                                  <w:strike w:val="0"/>
                                                  <w:color w:val="ffffff"/>
                                                  <w:sz w:val="22"/>
                                                  <w:vertAlign w:val="baseline"/>
                                                </w:rPr>
                                                <w:t xml:space="preserve">1986-07 - 1990-06</w:t>
                                              </w:r>
                                            </w:p>
                                          </w:txbxContent>
                                        </wps:txbx>
                                        <wps:bodyPr anchorCtr="0" anchor="t" bIns="38100" lIns="88900" spcFirstLastPara="1" rIns="88900" wrap="square" tIns="38100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drawing>
                                <wp:anchor allowOverlap="1" behindDoc="0" distB="0" distT="0" distL="114300" distR="114300" hidden="0" layoutInCell="1" locked="0" relativeHeight="0" simplePos="0">
                                  <wp:simplePos x="0" y="0"/>
                                  <wp:positionH relativeFrom="column">
                                    <wp:posOffset>-1600199</wp:posOffset>
                                  </wp:positionH>
                                  <wp:positionV relativeFrom="paragraph">
                                    <wp:posOffset>-25399</wp:posOffset>
                                  </wp:positionV>
                                  <wp:extent cx="1270000" cy="12700"/>
                                  <wp:effectExtent b="0" l="0" r="0" t="0"/>
                                  <wp:wrapNone/>
                                  <wp:docPr id="7" name="image10.png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10.png"/>
                                          <pic:cNvPicPr preferRelativeResize="0"/>
                                        </pic:nvPicPr>
                                        <pic:blipFill>
                                          <a:blip r:embed="rId1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0000" cy="12700"/>
                                          </a:xfrm>
                                          <a:prstGeom prst="rect"/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anchor>
                              </w:drawing>
                            </mc:Fallback>
                          </mc:AlternateContent>
                        </w:r>
                        <w:r w:rsidDel="00000000" w:rsidR="00000000" w:rsidRPr="00000000">
                          <w:drawing>
                            <wp:anchor allowOverlap="1" behindDoc="0" distB="0" distT="0" distL="114300" distR="114300" hidden="0" layoutInCell="1" locked="0" relativeHeight="0" simplePos="0">
                              <wp:simplePos x="0" y="0"/>
                              <wp:positionH relativeFrom="column">
                                <wp:posOffset>50801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effectExtent b="0" l="0" r="0" t="0"/>
                              <wp:wrapNone/>
                              <wp:docPr id="16" name="image2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Mar>
                          <w:top w:w="10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9">
                        <w:pPr>
                          <w:rPr>
                            <w:rFonts w:ascii="Century Gothic" w:cs="Century Gothic" w:eastAsia="Century Gothic" w:hAnsi="Century Gothic"/>
                            <w:sz w:val="22"/>
                            <w:szCs w:val="22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b w:val="1"/>
                            <w:sz w:val="28"/>
                            <w:szCs w:val="28"/>
                            <w:rtl w:val="0"/>
                          </w:rPr>
                          <w:t xml:space="preserve">Bachelor of Engineering: Electrical Engineering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A">
                        <w:pPr>
                          <w:rPr>
                            <w:rFonts w:ascii="Century Gothic" w:cs="Century Gothic" w:eastAsia="Century Gothic" w:hAnsi="Century Gothic"/>
                            <w:i w:val="1"/>
                            <w:sz w:val="22"/>
                            <w:szCs w:val="22"/>
                          </w:rPr>
                        </w:pPr>
                        <w:r w:rsidDel="00000000" w:rsidR="00000000" w:rsidRPr="00000000">
                          <w:rPr>
                            <w:rFonts w:ascii="Century Gothic" w:cs="Century Gothic" w:eastAsia="Century Gothic" w:hAnsi="Century Gothic"/>
                            <w:i w:val="1"/>
                            <w:sz w:val="22"/>
                            <w:szCs w:val="22"/>
                            <w:rtl w:val="0"/>
                          </w:rPr>
                          <w:t xml:space="preserve">Indian Institute of Technology (IIT)- Roorkee, India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B">
                  <w:pPr>
                    <w:widowControl w:val="1"/>
                    <w:rPr>
                      <w:rFonts w:ascii="Century Gothic" w:cs="Century Gothic" w:eastAsia="Century Gothic" w:hAnsi="Century Gothic"/>
                      <w:b w:val="1"/>
                      <w:color w:val="002e58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rPr>
                <w:rFonts w:ascii="Century Gothic" w:cs="Century Gothic" w:eastAsia="Century Gothic" w:hAnsi="Century Gothic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0" w:lineRule="auto"/>
        <w:rPr/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8" w:w="11906" w:orient="portrait"/>
      <w:pgMar w:bottom="0" w:top="0" w:left="0" w:right="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Courier New"/>
  <w:font w:name="Noto Sans Symbol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before="0" w:line="20" w:lineRule="auto"/>
      <w:rPr/>
    </w:pPr>
    <w:r w:rsidDel="00000000" w:rsidR="00000000" w:rsidRPr="00000000">
      <w:rPr>
        <w:color w:val="ffffff"/>
        <w:sz w:val="2"/>
        <w:szCs w:val="2"/>
        <w:rtl w:val="0"/>
      </w:rPr>
      <w:t xml:space="preserve">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before="0" w:line="20" w:lineRule="auto"/>
      <w:rPr/>
    </w:pPr>
    <w:r w:rsidDel="00000000" w:rsidR="00000000" w:rsidRPr="00000000">
      <w:rPr>
        <w:color w:val="ffffff"/>
        <w:sz w:val="2"/>
        <w:szCs w:val="2"/>
        <w:rtl w:val="0"/>
      </w:rPr>
      <w:t xml:space="preserve">.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i w:val="0"/>
      <w:color w:val="2f5496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16"/>
      <w:szCs w:val="16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2.png"/><Relationship Id="rId22" Type="http://schemas.openxmlformats.org/officeDocument/2006/relationships/footer" Target="footer1.xml"/><Relationship Id="rId10" Type="http://schemas.openxmlformats.org/officeDocument/2006/relationships/image" Target="media/image11.png"/><Relationship Id="rId21" Type="http://schemas.openxmlformats.org/officeDocument/2006/relationships/header" Target="header2.xml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hyperlink" Target="mailto:mkothary@gmail.com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www.linkedin.com/in/manishkothary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