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班级成绩管理系统报告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55" w:name="_GoBack"/>
      <w:bookmarkEnd w:id="55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040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_Toc30225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SSM开发步骤</w:t>
          </w:r>
          <w:r>
            <w:tab/>
          </w:r>
          <w:r>
            <w:fldChar w:fldCharType="begin"/>
          </w:r>
          <w:r>
            <w:instrText xml:space="preserve"> PAGEREF _Toc30225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_Toc12496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eastAsia="zh-CN"/>
            </w:rPr>
            <w:t>一、 系统概述</w:t>
          </w:r>
          <w:r>
            <w:tab/>
          </w:r>
          <w:r>
            <w:fldChar w:fldCharType="begin"/>
          </w:r>
          <w:r>
            <w:instrText xml:space="preserve"> PAGEREF _Toc12496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_Toc13997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eastAsia="zh-CN"/>
            </w:rPr>
            <w:t>二、 系统功能介绍</w:t>
          </w:r>
          <w:r>
            <w:tab/>
          </w:r>
          <w:r>
            <w:fldChar w:fldCharType="begin"/>
          </w:r>
          <w:r>
            <w:instrText xml:space="preserve"> PAGEREF _Toc13997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_Toc24692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eastAsia="zh-CN"/>
            </w:rPr>
            <w:t>三、 组建系统架构</w:t>
          </w:r>
          <w:r>
            <w:tab/>
          </w:r>
          <w:r>
            <w:fldChar w:fldCharType="begin"/>
          </w:r>
          <w:r>
            <w:instrText xml:space="preserve"> PAGEREF _Toc24692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_Toc22521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建立数据库：</w:t>
          </w:r>
          <w:r>
            <w:tab/>
          </w:r>
          <w:r>
            <w:fldChar w:fldCharType="begin"/>
          </w:r>
          <w:r>
            <w:instrText xml:space="preserve"> PAGEREF _Toc22521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_Toc24077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建立项目</w:t>
          </w:r>
          <w:r>
            <w:tab/>
          </w:r>
          <w:r>
            <w:fldChar w:fldCharType="begin"/>
          </w:r>
          <w:r>
            <w:instrText xml:space="preserve"> PAGEREF _Toc24077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_Toc25684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建立文件夹</w:t>
          </w:r>
          <w:r>
            <w:tab/>
          </w:r>
          <w:r>
            <w:fldChar w:fldCharType="begin"/>
          </w:r>
          <w:r>
            <w:instrText xml:space="preserve"> PAGEREF _Toc25684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_Toc11435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 建立包</w:t>
          </w:r>
          <w:r>
            <w:tab/>
          </w:r>
          <w:r>
            <w:fldChar w:fldCharType="begin"/>
          </w:r>
          <w:r>
            <w:instrText xml:space="preserve"> PAGEREF _Toc11435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_Toc5139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 建立以上的框架目录如下图：</w:t>
          </w:r>
          <w:r>
            <w:tab/>
          </w:r>
          <w:r>
            <w:fldChar w:fldCharType="begin"/>
          </w:r>
          <w:r>
            <w:instrText xml:space="preserve"> PAGEREF _Toc5139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_Toc26307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 引入jar包</w:t>
          </w:r>
          <w:r>
            <w:tab/>
          </w:r>
          <w:r>
            <w:fldChar w:fldCharType="begin"/>
          </w:r>
          <w:r>
            <w:instrText xml:space="preserve"> PAGEREF _Toc26307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_Toc13671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Mybatis jar包</w:t>
          </w:r>
          <w:r>
            <w:tab/>
          </w:r>
          <w:r>
            <w:fldChar w:fldCharType="begin"/>
          </w:r>
          <w:r>
            <w:instrText xml:space="preserve"> PAGEREF _Toc13671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_Toc4370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Spring  jar包</w:t>
          </w:r>
          <w:r>
            <w:tab/>
          </w:r>
          <w:r>
            <w:fldChar w:fldCharType="begin"/>
          </w:r>
          <w:r>
            <w:instrText xml:space="preserve"> PAGEREF _Toc4370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_Toc5180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 Web开发：</w:t>
          </w:r>
          <w:r>
            <w:tab/>
          </w:r>
          <w:r>
            <w:fldChar w:fldCharType="begin"/>
          </w:r>
          <w:r>
            <w:instrText xml:space="preserve"> PAGEREF _Toc5180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_Toc16746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 其他包</w:t>
          </w:r>
          <w:r>
            <w:tab/>
          </w:r>
          <w:r>
            <w:fldChar w:fldCharType="begin"/>
          </w:r>
          <w:r>
            <w:instrText xml:space="preserve"> PAGEREF _Toc16746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_Toc27218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 表现层</w:t>
          </w:r>
          <w:r>
            <w:tab/>
          </w:r>
          <w:r>
            <w:fldChar w:fldCharType="begin"/>
          </w:r>
          <w:r>
            <w:instrText xml:space="preserve"> PAGEREF _Toc27218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_Toc8439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 服务层（业务逻辑层）</w:t>
          </w:r>
          <w:r>
            <w:tab/>
          </w:r>
          <w:r>
            <w:fldChar w:fldCharType="begin"/>
          </w:r>
          <w:r>
            <w:instrText xml:space="preserve"> PAGEREF _Toc8439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_Toc24799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 持久层</w:t>
          </w:r>
          <w:r>
            <w:tab/>
          </w:r>
          <w:r>
            <w:fldChar w:fldCharType="begin"/>
          </w:r>
          <w:r>
            <w:instrText xml:space="preserve"> PAGEREF _Toc24799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_Toc19919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六、配置文件</w:t>
          </w:r>
          <w:r>
            <w:tab/>
          </w:r>
          <w:r>
            <w:fldChar w:fldCharType="begin"/>
          </w:r>
          <w:r>
            <w:instrText xml:space="preserve"> PAGEREF _Toc19919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_Toc14455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 log4j.properties</w:t>
          </w:r>
          <w:r>
            <w:tab/>
          </w:r>
          <w:r>
            <w:fldChar w:fldCharType="begin"/>
          </w:r>
          <w:r>
            <w:instrText xml:space="preserve"> PAGEREF _Toc14455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_Toc32192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Mybatis.xml</w:t>
          </w:r>
          <w:r>
            <w:tab/>
          </w:r>
          <w:r>
            <w:fldChar w:fldCharType="begin"/>
          </w:r>
          <w:r>
            <w:instrText xml:space="preserve"> PAGEREF _Toc32192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_Toc4375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 applicationContext.xml</w:t>
          </w:r>
          <w:r>
            <w:tab/>
          </w:r>
          <w:r>
            <w:fldChar w:fldCharType="begin"/>
          </w:r>
          <w:r>
            <w:instrText xml:space="preserve"> PAGEREF _Toc4375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_Toc5296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4、 </w:t>
          </w:r>
          <w:r>
            <w:rPr>
              <w:rFonts w:hint="eastAsia"/>
              <w:lang w:val="en-US" w:eastAsia="zh-CN"/>
            </w:rPr>
            <w:t>Springmvc.xml配置</w:t>
          </w:r>
          <w:r>
            <w:tab/>
          </w:r>
          <w:r>
            <w:fldChar w:fldCharType="begin"/>
          </w:r>
          <w:r>
            <w:instrText xml:space="preserve"> PAGEREF _Toc5296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_Toc23415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5、 配置web.xml</w:t>
          </w:r>
          <w:r>
            <w:tab/>
          </w:r>
          <w:r>
            <w:fldChar w:fldCharType="begin"/>
          </w:r>
          <w:r>
            <w:instrText xml:space="preserve"> PAGEREF _Toc23415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_Toc13088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6、 配置UserMapper.xml</w:t>
          </w:r>
          <w:r>
            <w:tab/>
          </w:r>
          <w:r>
            <w:fldChar w:fldCharType="begin"/>
          </w:r>
          <w:r>
            <w:instrText xml:space="preserve"> PAGEREF _Toc13088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_Toc1560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七、导入所需外部资源（图片，js）</w:t>
          </w:r>
          <w:r>
            <w:tab/>
          </w:r>
          <w:r>
            <w:fldChar w:fldCharType="begin"/>
          </w:r>
          <w:r>
            <w:instrText xml:space="preserve"> PAGEREF _Toc1560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_Toc9606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js前台框架 essyui 框架（开源）</w:t>
          </w:r>
          <w:r>
            <w:tab/>
          </w:r>
          <w:r>
            <w:fldChar w:fldCharType="begin"/>
          </w:r>
          <w:r>
            <w:instrText xml:space="preserve"> PAGEREF _Toc9606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_Toc19373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导入背景图片</w:t>
          </w:r>
          <w:r>
            <w:tab/>
          </w:r>
          <w:r>
            <w:fldChar w:fldCharType="begin"/>
          </w:r>
          <w:r>
            <w:instrText xml:space="preserve"> PAGEREF _Toc19373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_Toc9105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 设置跳转路径</w:t>
          </w:r>
          <w:r>
            <w:tab/>
          </w:r>
          <w:r>
            <w:fldChar w:fldCharType="begin"/>
          </w:r>
          <w:r>
            <w:instrText xml:space="preserve"> PAGEREF _Toc9105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_Toc30155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eastAsia="zh-CN"/>
            </w:rPr>
            <w:t>八、实现功能</w:t>
          </w:r>
          <w:r>
            <w:tab/>
          </w:r>
          <w:r>
            <w:fldChar w:fldCharType="begin"/>
          </w:r>
          <w:r>
            <w:instrText xml:space="preserve"> PAGEREF _Toc30155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通过controller实现页面跳转</w:t>
          </w:r>
          <w:r>
            <w:tab/>
          </w:r>
          <w:r>
            <w:fldChar w:fldCharType="begin"/>
          </w:r>
          <w:r>
            <w:instrText xml:space="preserve"> PAGEREF _Toc1698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_Toc15868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新增功能</w:t>
          </w:r>
          <w:r>
            <w:tab/>
          </w:r>
          <w:r>
            <w:fldChar w:fldCharType="begin"/>
          </w:r>
          <w:r>
            <w:instrText xml:space="preserve"> PAGEREF _Toc15868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_Toc6398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Cs w:val="0"/>
              <w:lang w:val="en-US" w:eastAsia="zh-CN"/>
            </w:rPr>
            <w:t>3. 查询功能</w:t>
          </w:r>
          <w:r>
            <w:tab/>
          </w:r>
          <w:r>
            <w:fldChar w:fldCharType="begin"/>
          </w:r>
          <w:r>
            <w:instrText xml:space="preserve"> PAGEREF _Toc6398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_Toc2232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Cs w:val="0"/>
              <w:lang w:val="en-US" w:eastAsia="zh-CN"/>
            </w:rPr>
            <w:t>4. 修改功能</w:t>
          </w:r>
          <w:r>
            <w:tab/>
          </w:r>
          <w:r>
            <w:fldChar w:fldCharType="begin"/>
          </w:r>
          <w:r>
            <w:instrText xml:space="preserve"> PAGEREF _Toc2232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_Toc27515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 删除功能</w:t>
          </w:r>
          <w:r>
            <w:tab/>
          </w:r>
          <w:r>
            <w:fldChar w:fldCharType="begin"/>
          </w:r>
          <w:r>
            <w:instrText xml:space="preserve"> PAGEREF _Toc27515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_Toc20683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6. 登录功能</w:t>
          </w:r>
          <w:r>
            <w:tab/>
          </w:r>
          <w:r>
            <w:fldChar w:fldCharType="begin"/>
          </w:r>
          <w:r>
            <w:instrText xml:space="preserve"> PAGEREF _Toc20683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_Toc19903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7. 上述功能实现代码</w:t>
          </w:r>
          <w:r>
            <w:tab/>
          </w:r>
          <w:r>
            <w:fldChar w:fldCharType="begin"/>
          </w:r>
          <w:r>
            <w:instrText xml:space="preserve"> PAGEREF _Toc19903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_Toc3881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九、功能扩展</w:t>
          </w:r>
          <w:r>
            <w:tab/>
          </w:r>
          <w:r>
            <w:fldChar w:fldCharType="begin"/>
          </w:r>
          <w:r>
            <w:instrText xml:space="preserve"> PAGEREF _Toc3881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_Toc9543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拦截器（拦截未登录不合法跳转）</w:t>
          </w:r>
          <w:r>
            <w:tab/>
          </w:r>
          <w:r>
            <w:fldChar w:fldCharType="begin"/>
          </w:r>
          <w:r>
            <w:instrText xml:space="preserve"> PAGEREF _Toc9543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_Toc2637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退出功能</w:t>
          </w:r>
          <w:r>
            <w:tab/>
          </w:r>
          <w:r>
            <w:fldChar w:fldCharType="begin"/>
          </w:r>
          <w:r>
            <w:instrText xml:space="preserve"> PAGEREF _Toc2637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_Toc459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限制增改用户名重复问题</w:t>
          </w:r>
          <w:r>
            <w:tab/>
          </w:r>
          <w:r>
            <w:fldChar w:fldCharType="begin"/>
          </w:r>
          <w:r>
            <w:instrText xml:space="preserve"> PAGEREF _Toc459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_Toc4492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文件上传下载</w:t>
          </w:r>
          <w:r>
            <w:tab/>
          </w:r>
          <w:r>
            <w:fldChar w:fldCharType="begin"/>
          </w:r>
          <w:r>
            <w:instrText xml:space="preserve"> PAGEREF _Toc4492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_Toc456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分页功能</w:t>
          </w:r>
          <w:r>
            <w:tab/>
          </w:r>
          <w:r>
            <w:fldChar w:fldCharType="begin"/>
          </w:r>
          <w:r>
            <w:instrText xml:space="preserve"> PAGEREF _Toc456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十、学生信息管理</w:t>
          </w:r>
          <w:r>
            <w:tab/>
          </w:r>
          <w:r>
            <w:fldChar w:fldCharType="begin"/>
          </w:r>
          <w:r>
            <w:instrText xml:space="preserve"> PAGEREF _Toc3078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_Toc28713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新增功能</w:t>
          </w:r>
          <w:r>
            <w:tab/>
          </w:r>
          <w:r>
            <w:fldChar w:fldCharType="begin"/>
          </w:r>
          <w:r>
            <w:instrText xml:space="preserve"> PAGEREF _Toc28713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_Toc16410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Cs w:val="0"/>
              <w:lang w:val="en-US" w:eastAsia="zh-CN"/>
            </w:rPr>
            <w:t>2. 查询功能</w:t>
          </w:r>
          <w:r>
            <w:tab/>
          </w:r>
          <w:r>
            <w:fldChar w:fldCharType="begin"/>
          </w:r>
          <w:r>
            <w:instrText xml:space="preserve"> PAGEREF _Toc16410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_Toc3177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Cs w:val="0"/>
              <w:lang w:val="en-US" w:eastAsia="zh-CN"/>
            </w:rPr>
            <w:t>3. 修改功能</w:t>
          </w:r>
          <w:r>
            <w:tab/>
          </w:r>
          <w:r>
            <w:fldChar w:fldCharType="begin"/>
          </w:r>
          <w:r>
            <w:instrText xml:space="preserve"> PAGEREF _Toc3177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_Toc8075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 删除功能</w:t>
          </w:r>
          <w:r>
            <w:tab/>
          </w:r>
          <w:r>
            <w:fldChar w:fldCharType="begin"/>
          </w:r>
          <w:r>
            <w:instrText xml:space="preserve"> PAGEREF _Toc8075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_Toc14504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 文件上传下载</w:t>
          </w:r>
          <w:r>
            <w:tab/>
          </w:r>
          <w:r>
            <w:fldChar w:fldCharType="begin"/>
          </w:r>
          <w:r>
            <w:instrText xml:space="preserve"> PAGEREF _Toc14504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6.分页功能</w:t>
          </w:r>
          <w:r>
            <w:tab/>
          </w:r>
          <w:r>
            <w:fldChar w:fldCharType="begin"/>
          </w:r>
          <w:r>
            <w:instrText xml:space="preserve"> PAGEREF _Toc1462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_Toc25993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7.上该管理结合了五、六的全部功能实现</w:t>
          </w:r>
          <w:r>
            <w:tab/>
          </w:r>
          <w:r>
            <w:fldChar w:fldCharType="begin"/>
          </w:r>
          <w:r>
            <w:instrText xml:space="preserve"> PAGEREF _Toc25993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十一、总结</w:t>
          </w:r>
          <w:r>
            <w:tab/>
          </w:r>
          <w:r>
            <w:fldChar w:fldCharType="begin"/>
          </w:r>
          <w:r>
            <w:instrText xml:space="preserve"> PAGEREF _Toc137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_Toc4560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有关配置文件</w:t>
          </w:r>
          <w:r>
            <w:tab/>
          </w:r>
          <w:r>
            <w:fldChar w:fldCharType="begin"/>
          </w:r>
          <w:r>
            <w:instrText xml:space="preserve"> PAGEREF _Toc4560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_Toc16920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有关注解</w:t>
          </w:r>
          <w:r>
            <w:tab/>
          </w:r>
          <w:r>
            <w:fldChar w:fldCharType="begin"/>
          </w:r>
          <w:r>
            <w:instrText xml:space="preserve"> PAGEREF _Toc16920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_Toc9239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有关引包</w:t>
          </w:r>
          <w:r>
            <w:tab/>
          </w:r>
          <w:r>
            <w:fldChar w:fldCharType="begin"/>
          </w:r>
          <w:r>
            <w:instrText xml:space="preserve"> PAGEREF _Toc9239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_Toc2056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有关web服务的理解</w:t>
          </w:r>
          <w:r>
            <w:tab/>
          </w:r>
          <w:r>
            <w:fldChar w:fldCharType="begin"/>
          </w:r>
          <w:r>
            <w:instrText xml:space="preserve"> PAGEREF _Toc2056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_Toc22296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有关前端easyui</w:t>
          </w:r>
          <w:r>
            <w:tab/>
          </w:r>
          <w:r>
            <w:fldChar w:fldCharType="begin"/>
          </w:r>
          <w:r>
            <w:instrText xml:space="preserve"> PAGEREF _Toc22296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widowControl w:val="0"/>
            <w:numPr>
              <w:ilvl w:val="0"/>
              <w:numId w:val="0"/>
            </w:numPr>
            <w:jc w:val="both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1"/>
        </w:numPr>
        <w:jc w:val="both"/>
        <w:outlineLvl w:val="0"/>
        <w:rPr>
          <w:rFonts w:hint="eastAsia"/>
          <w:lang w:eastAsia="zh-CN"/>
        </w:rPr>
      </w:pPr>
      <w:bookmarkStart w:id="0" w:name="_Toc12496"/>
      <w:r>
        <w:rPr>
          <w:rFonts w:hint="eastAsia"/>
          <w:lang w:eastAsia="zh-CN"/>
        </w:rPr>
        <w:t>系统概述</w:t>
      </w:r>
      <w:bookmarkEnd w:id="0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本系统是基于SSM+easyui的设计模式进行设计的，面对信息化时代的发展，班级信息的管理同样也需要信息化服务平台的支持，由此设计了本次的班级信息管理系统，利用ssm的后台架构降低了层与层之间的耦合性，并且增强了代码的复用性。</w:t>
      </w:r>
    </w:p>
    <w:p>
      <w:pPr>
        <w:widowControl w:val="0"/>
        <w:numPr>
          <w:ilvl w:val="0"/>
          <w:numId w:val="1"/>
        </w:numPr>
        <w:jc w:val="both"/>
        <w:outlineLvl w:val="0"/>
        <w:rPr>
          <w:rFonts w:hint="eastAsia"/>
          <w:lang w:eastAsia="zh-CN"/>
        </w:rPr>
      </w:pPr>
      <w:bookmarkStart w:id="1" w:name="_Toc13997"/>
      <w:r>
        <w:rPr>
          <w:rFonts w:hint="eastAsia"/>
          <w:lang w:eastAsia="zh-CN"/>
        </w:rPr>
        <w:t>系统功能介绍</w:t>
      </w:r>
      <w:bookmarkEnd w:id="1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本系统包括了用户信息的管理以及班级成绩的管理，实现了模糊搜索的查询功能单条信息修改，多条信息的删除。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在程序的健壮性方面，设置了拦截器功能，阻止了不合法的页面跳转功能，在存储信息方面，设置了不允许添加重复的用户功能。</w:t>
      </w:r>
    </w:p>
    <w:p>
      <w:pPr>
        <w:widowControl w:val="0"/>
        <w:numPr>
          <w:ilvl w:val="0"/>
          <w:numId w:val="1"/>
        </w:numPr>
        <w:jc w:val="both"/>
        <w:outlineLvl w:val="0"/>
        <w:rPr>
          <w:rFonts w:hint="eastAsia"/>
          <w:lang w:eastAsia="zh-CN"/>
        </w:rPr>
      </w:pPr>
      <w:bookmarkStart w:id="2" w:name="_Toc24692"/>
      <w:r>
        <w:rPr>
          <w:rFonts w:hint="eastAsia"/>
          <w:lang w:eastAsia="zh-CN"/>
        </w:rPr>
        <w:t>组建系统架构</w:t>
      </w:r>
      <w:bookmarkEnd w:id="2"/>
    </w:p>
    <w:p>
      <w:pPr>
        <w:numPr>
          <w:ilvl w:val="0"/>
          <w:numId w:val="2"/>
        </w:numPr>
        <w:outlineLvl w:val="1"/>
        <w:rPr>
          <w:rFonts w:hint="eastAsia"/>
          <w:lang w:val="en-US" w:eastAsia="zh-CN"/>
        </w:rPr>
      </w:pPr>
      <w:bookmarkStart w:id="3" w:name="_Toc22521"/>
      <w:r>
        <w:rPr>
          <w:rFonts w:hint="eastAsia"/>
          <w:lang w:val="en-US" w:eastAsia="zh-CN"/>
        </w:rPr>
        <w:t>建立数据库：</w:t>
      </w:r>
      <w:bookmarkEnd w:id="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数据库名：ssm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建立的表为：user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0500" cy="85026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Id：用户的标识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Username：用户名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Password：密码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Status：状态（0：可用 1：停用）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建立表：stu   学生成绩表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67410"/>
            <wp:effectExtent l="0" t="0" r="5715" b="8890"/>
            <wp:docPr id="9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1"/>
        <w:rPr>
          <w:rFonts w:hint="eastAsia"/>
          <w:lang w:val="en-US" w:eastAsia="zh-CN"/>
        </w:rPr>
      </w:pPr>
      <w:bookmarkStart w:id="4" w:name="_Toc24077"/>
      <w:r>
        <w:rPr>
          <w:rFonts w:hint="eastAsia"/>
          <w:lang w:val="en-US" w:eastAsia="zh-CN"/>
        </w:rPr>
        <w:t>建立项目</w:t>
      </w:r>
      <w:bookmarkEnd w:id="4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项目名为ssm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需勾选web.xml</w:t>
      </w:r>
    </w:p>
    <w:p>
      <w:pPr>
        <w:numPr>
          <w:ilvl w:val="0"/>
          <w:numId w:val="2"/>
        </w:numPr>
        <w:outlineLvl w:val="1"/>
        <w:rPr>
          <w:rFonts w:hint="default"/>
          <w:lang w:val="en-US" w:eastAsia="zh-CN"/>
        </w:rPr>
      </w:pPr>
      <w:bookmarkStart w:id="5" w:name="_Toc25684"/>
      <w:r>
        <w:rPr>
          <w:rFonts w:hint="eastAsia"/>
          <w:lang w:val="en-US" w:eastAsia="zh-CN"/>
        </w:rPr>
        <w:t>建立文件夹</w:t>
      </w:r>
      <w:bookmarkEnd w:id="5"/>
    </w:p>
    <w:p>
      <w:pPr>
        <w:numPr>
          <w:ilvl w:val="0"/>
          <w:numId w:val="3"/>
        </w:numPr>
        <w:ind w:left="105" w:leftChars="0" w:firstLine="0" w:firstLineChars="0"/>
      </w:pPr>
      <w:r>
        <w:rPr>
          <w:rFonts w:hint="eastAsia"/>
          <w:lang w:val="en-US" w:eastAsia="zh-CN"/>
        </w:rPr>
        <w:t xml:space="preserve">建立config用来存放配置文件，在构建是需要选择： </w:t>
      </w:r>
      <w:r>
        <w:drawing>
          <wp:inline distT="0" distB="0" distL="114300" distR="114300">
            <wp:extent cx="4762500" cy="495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Config文件夹中存放的配置文件分别为：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applicationContext.xml 用来配置spring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mybatis.xml 用来配置mybatis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springmvc.xml 配置springmvc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log4j.properties</w:t>
      </w:r>
      <w:r>
        <w:rPr>
          <w:rFonts w:hint="eastAsia"/>
          <w:lang w:val="en-US" w:eastAsia="zh-CN"/>
        </w:rPr>
        <w:t>用来打印日志即日志管理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105" w:leftChars="0" w:firstLine="0" w:firstLineChars="0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webRoot下</w:t>
      </w:r>
      <w:r>
        <w:rPr>
          <w:rFonts w:hint="eastAsia"/>
          <w:lang w:eastAsia="zh-CN"/>
        </w:rPr>
        <w:t>建立</w:t>
      </w:r>
      <w:r>
        <w:rPr>
          <w:rFonts w:hint="eastAsia"/>
          <w:lang w:val="en-US" w:eastAsia="zh-CN"/>
        </w:rPr>
        <w:t>js文件夹用来存放js文件</w:t>
      </w:r>
    </w:p>
    <w:p>
      <w:pPr>
        <w:numPr>
          <w:ilvl w:val="0"/>
          <w:numId w:val="3"/>
        </w:numPr>
        <w:ind w:left="105" w:leftChars="0" w:firstLine="0" w:firstLineChars="0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webRoot下</w:t>
      </w:r>
      <w:r>
        <w:rPr>
          <w:rFonts w:hint="eastAsia"/>
          <w:lang w:eastAsia="zh-CN"/>
        </w:rPr>
        <w:t>建立</w:t>
      </w:r>
      <w:r>
        <w:rPr>
          <w:rFonts w:hint="eastAsia"/>
          <w:lang w:val="en-US" w:eastAsia="zh-CN"/>
        </w:rPr>
        <w:t>css文件夹用来存放外部引用的css文件</w:t>
      </w:r>
    </w:p>
    <w:p>
      <w:pPr>
        <w:numPr>
          <w:ilvl w:val="0"/>
          <w:numId w:val="3"/>
        </w:numPr>
        <w:ind w:left="105" w:leftChars="0" w:firstLine="0" w:firstLineChars="0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webRoot下</w:t>
      </w:r>
      <w:r>
        <w:rPr>
          <w:rFonts w:hint="eastAsia"/>
          <w:lang w:eastAsia="zh-CN"/>
        </w:rPr>
        <w:t>建立</w:t>
      </w:r>
      <w:r>
        <w:rPr>
          <w:rFonts w:hint="eastAsia"/>
          <w:lang w:val="en-US" w:eastAsia="zh-CN"/>
        </w:rPr>
        <w:t>images文件夹用来用来存放引用的背景图片和logo</w:t>
      </w:r>
    </w:p>
    <w:p>
      <w:pPr>
        <w:numPr>
          <w:ilvl w:val="0"/>
          <w:numId w:val="3"/>
        </w:numPr>
        <w:ind w:left="105" w:leftChars="0" w:firstLine="0" w:firstLineChars="0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webRoot下</w:t>
      </w:r>
      <w:r>
        <w:rPr>
          <w:rFonts w:hint="eastAsia"/>
          <w:lang w:eastAsia="zh-CN"/>
        </w:rPr>
        <w:t>建立</w:t>
      </w:r>
      <w:r>
        <w:rPr>
          <w:rFonts w:hint="eastAsia"/>
          <w:lang w:val="en-US" w:eastAsia="zh-CN"/>
        </w:rPr>
        <w:t>file文件夹用来存放下载的文件</w:t>
      </w:r>
    </w:p>
    <w:p>
      <w:pPr>
        <w:numPr>
          <w:ilvl w:val="0"/>
          <w:numId w:val="3"/>
        </w:numPr>
        <w:ind w:left="105" w:leftChars="0" w:firstLine="0" w:firstLineChars="0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webRoot/webINF下</w:t>
      </w:r>
      <w:r>
        <w:rPr>
          <w:rFonts w:hint="eastAsia"/>
          <w:lang w:eastAsia="zh-CN"/>
        </w:rPr>
        <w:t>建立</w:t>
      </w:r>
      <w:r>
        <w:rPr>
          <w:rFonts w:hint="eastAsia"/>
          <w:lang w:val="en-US" w:eastAsia="zh-CN"/>
        </w:rPr>
        <w:t>jsp文件夹用来存放jsp页面</w:t>
      </w:r>
    </w:p>
    <w:p>
      <w:pPr>
        <w:numPr>
          <w:ilvl w:val="0"/>
          <w:numId w:val="2"/>
        </w:numPr>
        <w:outlineLvl w:val="1"/>
        <w:rPr>
          <w:rFonts w:hint="eastAsia"/>
          <w:lang w:val="en-US" w:eastAsia="zh-CN"/>
        </w:rPr>
      </w:pPr>
      <w:bookmarkStart w:id="6" w:name="_Toc11435"/>
      <w:r>
        <w:rPr>
          <w:rFonts w:hint="eastAsia"/>
          <w:lang w:val="en-US" w:eastAsia="zh-CN"/>
        </w:rPr>
        <w:t>建立包</w:t>
      </w:r>
      <w:bookmarkEnd w:id="6"/>
    </w:p>
    <w:p>
      <w:pPr>
        <w:numPr>
          <w:ilvl w:val="0"/>
          <w:numId w:val="4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在src下建立com.controller包用来放表现层</w:t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在src下建立com.service 包用来存放服务层（业务逻辑层）</w:t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在src下建立com.mapper 包用来存放持久层</w:t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在src下建立com.model 包用来存放数据库中对应的表数据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outlineLvl w:val="1"/>
        <w:rPr>
          <w:rFonts w:hint="eastAsia"/>
          <w:lang w:val="en-US" w:eastAsia="zh-CN"/>
        </w:rPr>
      </w:pPr>
      <w:bookmarkStart w:id="7" w:name="_Toc5139"/>
      <w:r>
        <w:rPr>
          <w:rFonts w:hint="eastAsia"/>
          <w:lang w:val="en-US" w:eastAsia="zh-CN"/>
        </w:rPr>
        <w:t>建立以上的框架目录如下图：</w:t>
      </w:r>
      <w:bookmarkEnd w:id="7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76450" cy="3819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8" w:name="_Toc26307"/>
      <w:r>
        <w:rPr>
          <w:rFonts w:hint="eastAsia"/>
          <w:lang w:val="en-US" w:eastAsia="zh-CN"/>
        </w:rPr>
        <w:t>引入jar包</w:t>
      </w:r>
      <w:bookmarkEnd w:id="8"/>
    </w:p>
    <w:p>
      <w:pPr>
        <w:numPr>
          <w:ilvl w:val="0"/>
          <w:numId w:val="5"/>
        </w:numPr>
        <w:ind w:leftChars="0"/>
        <w:outlineLvl w:val="1"/>
        <w:rPr>
          <w:rFonts w:hint="eastAsia"/>
          <w:lang w:val="en-US" w:eastAsia="zh-CN"/>
        </w:rPr>
      </w:pPr>
      <w:bookmarkStart w:id="9" w:name="_Toc13671"/>
      <w:r>
        <w:rPr>
          <w:rFonts w:hint="eastAsia"/>
          <w:lang w:val="en-US" w:eastAsia="zh-CN"/>
        </w:rPr>
        <w:t>Mybatis jar包</w:t>
      </w:r>
      <w:bookmarkEnd w:id="9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这13个包为一个mybatis基础包 mybatis-3.4.2.jar   mybatis 基础包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和12个依赖包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885950" cy="2524125"/>
            <wp:effectExtent l="0" t="0" r="0" b="952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5"/>
        </w:numPr>
        <w:ind w:leftChars="0"/>
        <w:outlineLvl w:val="1"/>
        <w:rPr>
          <w:rFonts w:hint="default"/>
          <w:lang w:val="en-US" w:eastAsia="zh-CN"/>
        </w:rPr>
      </w:pPr>
      <w:bookmarkStart w:id="10" w:name="_Toc4370"/>
      <w:r>
        <w:rPr>
          <w:rFonts w:hint="eastAsia"/>
          <w:lang w:val="en-US" w:eastAsia="zh-CN"/>
        </w:rPr>
        <w:t>Spring  jar包</w:t>
      </w:r>
      <w:bookmarkEnd w:id="1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四个基本jar包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14600" cy="800100"/>
            <wp:effectExtent l="0" t="0" r="0" b="0"/>
            <wp:docPr id="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eastAsia="zh-CN"/>
        </w:rPr>
      </w:pPr>
      <w:r>
        <w:rPr>
          <w:rFonts w:hint="eastAsia"/>
          <w:lang w:eastAsia="zh-CN"/>
        </w:rPr>
        <w:t>面向切面编程：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52650" cy="390525"/>
            <wp:effectExtent l="0" t="0" r="0" b="9525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eastAsia="zh-CN"/>
        </w:rPr>
      </w:pPr>
      <w:r>
        <w:rPr>
          <w:rFonts w:hint="eastAsia"/>
          <w:lang w:eastAsia="zh-CN"/>
        </w:rPr>
        <w:t>事务管理：spring-tx-4.3.6.RELEASE.jar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Jdbc数据库：spring-jdbc-4.3.6.RELEASE.jar</w:t>
      </w:r>
    </w:p>
    <w:p>
      <w:pPr>
        <w:numPr>
          <w:ilvl w:val="0"/>
          <w:numId w:val="5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bookmarkStart w:id="11" w:name="_Toc5180"/>
      <w:r>
        <w:rPr>
          <w:rFonts w:hint="eastAsia"/>
          <w:lang w:val="en-US" w:eastAsia="zh-CN"/>
        </w:rPr>
        <w:t>Web开发：</w:t>
      </w:r>
      <w:bookmarkEnd w:id="11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371475"/>
            <wp:effectExtent l="0" t="0" r="0" b="9525"/>
            <wp:docPr id="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bookmarkStart w:id="12" w:name="_Toc16746"/>
      <w:r>
        <w:rPr>
          <w:rFonts w:hint="eastAsia"/>
          <w:lang w:val="en-US" w:eastAsia="zh-CN"/>
        </w:rPr>
        <w:t>其他包</w:t>
      </w:r>
      <w:bookmarkEnd w:id="12"/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处理</w:t>
      </w:r>
      <w:r>
        <w:rPr>
          <w:rFonts w:hint="eastAsia"/>
          <w:lang w:val="en-US" w:eastAsia="zh-CN"/>
        </w:rPr>
        <w:t>jsion数据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905000" cy="561975"/>
            <wp:effectExtent l="0" t="0" r="0" b="9525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专门处理面向切面编程的</w:t>
      </w:r>
    </w:p>
    <w:p>
      <w:pPr>
        <w:numPr>
          <w:ilvl w:val="0"/>
          <w:numId w:val="0"/>
        </w:numPr>
        <w:ind w:leftChars="0" w:firstLine="210" w:firstLineChars="100"/>
      </w:pPr>
      <w:r>
        <w:drawing>
          <wp:inline distT="0" distB="0" distL="114300" distR="114300">
            <wp:extent cx="2000250" cy="428625"/>
            <wp:effectExtent l="0" t="0" r="0" b="9525"/>
            <wp:docPr id="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第三方数据库连接池： </w:t>
      </w:r>
      <w:r>
        <w:rPr>
          <w:rFonts w:hint="default"/>
          <w:lang w:val="en-US" w:eastAsia="zh-CN"/>
        </w:rPr>
        <w:t>commons-dbcp2-2.1.1.jar</w:t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commons-pool2-2.4.2.jar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数据库连接包：       mysql-connector-java-5.1.8.jar</w:t>
      </w: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Spring与mybatis整合时所需jar包 mybatis-spring-1.3.1.jar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用于文件上传：</w:t>
      </w:r>
    </w:p>
    <w:p>
      <w:pPr>
        <w:numPr>
          <w:ilvl w:val="0"/>
          <w:numId w:val="0"/>
        </w:numPr>
        <w:ind w:leftChars="0" w:firstLine="210" w:firstLineChars="100"/>
      </w:pPr>
      <w:r>
        <w:drawing>
          <wp:inline distT="0" distB="0" distL="114300" distR="114300">
            <wp:extent cx="2076450" cy="457200"/>
            <wp:effectExtent l="0" t="0" r="0" b="0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对</w:t>
      </w:r>
      <w:r>
        <w:rPr>
          <w:rFonts w:hint="eastAsia"/>
          <w:lang w:val="en-US" w:eastAsia="zh-CN"/>
        </w:rPr>
        <w:t>Excel文件进行处理（按照sheet和表格进行读取）</w:t>
      </w:r>
      <w:r>
        <w:rPr>
          <w:rFonts w:hint="default"/>
          <w:lang w:val="en-US" w:eastAsia="zh-CN"/>
        </w:rPr>
        <w:t>jxl.jar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两个api 包，tomcat中也含有（可不引用）</w:t>
      </w:r>
    </w:p>
    <w:p>
      <w:pPr>
        <w:numPr>
          <w:ilvl w:val="0"/>
          <w:numId w:val="1"/>
        </w:numPr>
        <w:ind w:left="0" w:leftChars="0" w:firstLine="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创建包中的实现类</w:t>
      </w:r>
    </w:p>
    <w:p>
      <w:pPr>
        <w:numPr>
          <w:ilvl w:val="0"/>
          <w:numId w:val="6"/>
        </w:numPr>
        <w:ind w:left="315" w:leftChars="0" w:firstLine="0" w:firstLineChars="0"/>
        <w:outlineLvl w:val="1"/>
        <w:rPr>
          <w:rFonts w:hint="eastAsia"/>
          <w:lang w:val="en-US" w:eastAsia="zh-CN"/>
        </w:rPr>
      </w:pPr>
      <w:bookmarkStart w:id="13" w:name="_Toc27218"/>
      <w:r>
        <w:rPr>
          <w:rFonts w:hint="eastAsia"/>
          <w:lang w:val="en-US" w:eastAsia="zh-CN"/>
        </w:rPr>
        <w:t>表现层</w:t>
      </w:r>
      <w:bookmarkEnd w:id="13"/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在com.controller中建立UserController.java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在com.model中建立User</w:t>
      </w:r>
    </w:p>
    <w:p>
      <w:pPr>
        <w:numPr>
          <w:ilvl w:val="0"/>
          <w:numId w:val="6"/>
        </w:numPr>
        <w:ind w:left="315" w:leftChars="0" w:firstLine="0" w:firstLineChars="0"/>
        <w:outlineLvl w:val="1"/>
        <w:rPr>
          <w:rFonts w:hint="eastAsia"/>
          <w:lang w:val="en-US" w:eastAsia="zh-CN"/>
        </w:rPr>
      </w:pPr>
      <w:bookmarkStart w:id="14" w:name="_Toc8439"/>
      <w:r>
        <w:rPr>
          <w:rFonts w:hint="eastAsia"/>
          <w:lang w:val="en-US" w:eastAsia="zh-CN"/>
        </w:rPr>
        <w:t>服务层（业务逻辑层）</w:t>
      </w:r>
      <w:bookmarkEnd w:id="14"/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在com.service 建立UserService接口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建立com.service.impl 包，建立实现上面接口的类 UserServiceImpl</w:t>
      </w:r>
    </w:p>
    <w:p>
      <w:pPr>
        <w:numPr>
          <w:ilvl w:val="0"/>
          <w:numId w:val="6"/>
        </w:numPr>
        <w:ind w:left="315" w:leftChars="0" w:firstLine="0" w:firstLineChars="0"/>
        <w:outlineLvl w:val="1"/>
        <w:rPr>
          <w:rFonts w:hint="eastAsia"/>
          <w:lang w:val="en-US" w:eastAsia="zh-CN"/>
        </w:rPr>
      </w:pPr>
      <w:bookmarkStart w:id="15" w:name="_Toc24799"/>
      <w:r>
        <w:rPr>
          <w:rFonts w:hint="eastAsia"/>
          <w:lang w:val="en-US" w:eastAsia="zh-CN"/>
        </w:rPr>
        <w:t>持久层</w:t>
      </w:r>
      <w:bookmarkEnd w:id="15"/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利用mapper代理的形式，分别建立接口UserMapper.java和UserMapper.xml(起名的四个规范)</w:t>
      </w: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16" w:name="_Toc19919"/>
      <w:r>
        <w:rPr>
          <w:rFonts w:hint="eastAsia"/>
          <w:lang w:val="en-US" w:eastAsia="zh-CN"/>
        </w:rPr>
        <w:t>六、配置文件</w:t>
      </w:r>
      <w:bookmarkEnd w:id="16"/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210" w:leftChars="0" w:firstLine="0" w:firstLineChars="0"/>
        <w:jc w:val="left"/>
        <w:outlineLvl w:val="1"/>
        <w:rPr>
          <w:rFonts w:hint="eastAsia"/>
          <w:lang w:val="en-US" w:eastAsia="zh-CN"/>
        </w:rPr>
      </w:pPr>
      <w:bookmarkStart w:id="17" w:name="_Toc14455"/>
      <w:r>
        <w:rPr>
          <w:rFonts w:hint="eastAsia"/>
          <w:lang w:val="en-US" w:eastAsia="zh-CN"/>
        </w:rPr>
        <w:t>log4j.properties</w:t>
      </w:r>
      <w:bookmarkEnd w:id="17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10" w:leftChars="0" w:firstLine="420" w:firstLineChars="200"/>
        <w:jc w:val="left"/>
        <w:outlineLvl w:val="9"/>
        <w:rPr>
          <w:rFonts w:hint="eastAsia" w:ascii="Helvetica" w:hAnsi="Helvetica" w:eastAsia="Helvetica" w:cs="Helvetica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/>
          <w:lang w:val="en-US" w:eastAsia="zh-CN"/>
        </w:rPr>
        <w:t>寻找路径：</w:t>
      </w:r>
      <w:r>
        <w:rPr>
          <w:rFonts w:ascii="Helvetica" w:hAnsi="Helvetica" w:eastAsia="Helvetica" w:cs="Helvetica"/>
          <w:color w:val="000000"/>
          <w:kern w:val="0"/>
          <w:sz w:val="19"/>
          <w:szCs w:val="19"/>
          <w:lang w:val="en-US" w:eastAsia="zh-CN" w:bidi="ar"/>
        </w:rPr>
        <w:t>8.1.1.2 Step 2: Configure Log4J</w:t>
      </w:r>
      <w:r>
        <w:rPr>
          <w:rFonts w:hint="eastAsia" w:ascii="Helvetica" w:hAnsi="Helvetica" w:eastAsia="Helvetica" w:cs="Helvetica"/>
          <w:color w:val="000000"/>
          <w:kern w:val="0"/>
          <w:sz w:val="19"/>
          <w:szCs w:val="19"/>
          <w:lang w:val="en-US" w:eastAsia="zh-CN" w:bidi="ar"/>
        </w:rPr>
        <w:t>（在mybatis写的配置文档pdf的目录结构中）</w:t>
      </w:r>
    </w:p>
    <w:p>
      <w:pPr>
        <w:keepNext w:val="0"/>
        <w:keepLines w:val="0"/>
        <w:widowControl/>
        <w:suppressLineNumbers w:val="0"/>
        <w:ind w:left="420" w:hanging="380" w:hangingChars="200"/>
        <w:jc w:val="left"/>
      </w:pPr>
      <w:r>
        <w:rPr>
          <w:rFonts w:hint="eastAsia" w:ascii="Helvetica" w:hAnsi="Helvetica" w:eastAsia="Helvetica" w:cs="Helvetica"/>
          <w:color w:val="000000"/>
          <w:kern w:val="0"/>
          <w:sz w:val="19"/>
          <w:szCs w:val="19"/>
          <w:lang w:val="en-US" w:eastAsia="zh-CN" w:bidi="ar"/>
        </w:rPr>
        <w:t xml:space="preserve">     </w:t>
      </w:r>
      <w:r>
        <w:drawing>
          <wp:inline distT="0" distB="0" distL="114300" distR="114300">
            <wp:extent cx="5273040" cy="1466850"/>
            <wp:effectExtent l="0" t="0" r="3810" b="0"/>
            <wp:docPr id="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将文件中的ERROR改为DEBUG方便调试，在myeclipse中需要在mybatis.xml中加载配置才可以驱动日志管理：</w:t>
      </w:r>
    </w:p>
    <w:p>
      <w:pPr>
        <w:keepNext w:val="0"/>
        <w:keepLines w:val="0"/>
        <w:widowControl/>
        <w:suppressLineNumbers w:val="0"/>
        <w:ind w:left="420" w:hanging="420" w:hangingChars="20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124200" cy="504825"/>
            <wp:effectExtent l="0" t="0" r="0" b="9525"/>
            <wp:docPr id="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210" w:leftChars="0" w:firstLine="0" w:firstLineChars="0"/>
        <w:jc w:val="left"/>
        <w:outlineLvl w:val="1"/>
        <w:rPr>
          <w:rFonts w:hint="default"/>
          <w:lang w:val="en-US" w:eastAsia="zh-CN"/>
        </w:rPr>
      </w:pPr>
      <w:bookmarkStart w:id="18" w:name="_Toc32192"/>
      <w:r>
        <w:rPr>
          <w:rFonts w:hint="eastAsia"/>
          <w:lang w:val="en-US" w:eastAsia="zh-CN"/>
        </w:rPr>
        <w:t>Mybatis.xml</w:t>
      </w:r>
      <w:bookmarkEnd w:id="18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-20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配置文件路径：</w:t>
      </w:r>
      <w:r>
        <w:drawing>
          <wp:inline distT="0" distB="0" distL="114300" distR="114300">
            <wp:extent cx="3514725" cy="381000"/>
            <wp:effectExtent l="0" t="0" r="9525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-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下的第二个配置文件：在此配置数据库的</w:t>
      </w:r>
      <w:r>
        <w:rPr>
          <w:rFonts w:hint="eastAsia"/>
          <w:b/>
          <w:bCs/>
          <w:u w:val="single"/>
          <w:lang w:val="en-US" w:eastAsia="zh-CN"/>
        </w:rPr>
        <w:t>连接引用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定义别名</w:t>
      </w:r>
      <w:r>
        <w:rPr>
          <w:rFonts w:hint="eastAsia"/>
          <w:lang w:val="en-US" w:eastAsia="zh-CN"/>
        </w:rPr>
        <w:t xml:space="preserve">，另外在myeclipse2016下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-20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需要</w:t>
      </w:r>
      <w:r>
        <w:rPr>
          <w:rFonts w:hint="eastAsia"/>
          <w:b/>
          <w:bCs/>
          <w:lang w:val="en-US" w:eastAsia="zh-CN"/>
        </w:rPr>
        <w:t>配置setting log4j</w:t>
      </w:r>
      <w:r>
        <w:rPr>
          <w:rFonts w:hint="eastAsia"/>
          <w:lang w:val="en-US" w:eastAsia="zh-CN"/>
        </w:rPr>
        <w:t>来驱动日志管理。。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-200" w:hanging="420" w:hangingChars="200"/>
        <w:jc w:val="left"/>
      </w:pPr>
      <w:r>
        <w:rPr>
          <w:rFonts w:hint="eastAsia"/>
          <w:lang w:val="en-US" w:eastAsia="zh-CN"/>
        </w:rPr>
        <w:t xml:space="preserve">      配置别名：</w:t>
      </w:r>
      <w:r>
        <w:drawing>
          <wp:inline distT="0" distB="0" distL="114300" distR="114300">
            <wp:extent cx="2609850" cy="542925"/>
            <wp:effectExtent l="0" t="0" r="0" b="9525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-200" w:hanging="420" w:hanging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因为采用的mapper代理的方式进行mybatis开发，所以mapper的配置自动加载  不需要配置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-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210" w:leftChars="0" w:firstLine="0" w:firstLineChars="0"/>
        <w:jc w:val="left"/>
        <w:outlineLvl w:val="1"/>
        <w:rPr>
          <w:rFonts w:hint="eastAsia"/>
          <w:lang w:val="en-US" w:eastAsia="zh-CN"/>
        </w:rPr>
      </w:pPr>
      <w:bookmarkStart w:id="19" w:name="_Toc4375"/>
      <w:r>
        <w:rPr>
          <w:rFonts w:hint="eastAsia"/>
          <w:lang w:val="en-US" w:eastAsia="zh-CN"/>
        </w:rPr>
        <w:t>applicationContext.xml</w:t>
      </w:r>
      <w:bookmarkEnd w:id="19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-200" w:hanging="840" w:hanging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Spring下的：spring-framework-4.3.6.RELEASE-dist/spring-framework-4.3.6.RELEASE/docs/spring-framework-reference/html/index.html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-200" w:hanging="840" w:hangingChars="400"/>
        <w:jc w:val="left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276600" cy="476250"/>
            <wp:effectExtent l="0" t="0" r="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-200" w:hanging="840" w:hanging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点击此目录，找到他所对应的配置文件：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-200" w:hanging="840" w:hanging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-200" w:hanging="840" w:hangingChars="400"/>
        <w:jc w:val="left"/>
      </w:pPr>
      <w:r>
        <w:drawing>
          <wp:inline distT="0" distB="0" distL="114300" distR="114300">
            <wp:extent cx="5269865" cy="945515"/>
            <wp:effectExtent l="0" t="0" r="6985" b="6985"/>
            <wp:docPr id="2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rcRect b="658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添加命名空间：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05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添加context、tx、aop：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05" w:leftChars="0" w:firstLine="420"/>
        <w:jc w:val="left"/>
      </w:pPr>
      <w:r>
        <w:drawing>
          <wp:inline distT="0" distB="0" distL="114300" distR="114300">
            <wp:extent cx="4667250" cy="485775"/>
            <wp:effectExtent l="0" t="0" r="0" b="9525"/>
            <wp:docPr id="2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05" w:leftChars="0" w:firstLine="42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72075" cy="923925"/>
            <wp:effectExtent l="0" t="0" r="9525" b="9525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引入数据：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315" w:leftChars="15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引入数据库 :</w:t>
      </w:r>
      <w:r>
        <w:drawing>
          <wp:inline distT="0" distB="0" distL="114300" distR="114300">
            <wp:extent cx="3898900" cy="132080"/>
            <wp:effectExtent l="0" t="0" r="6350" b="1270"/>
            <wp:docPr id="2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05" w:leftChars="0" w:firstLine="420"/>
        <w:jc w:val="left"/>
      </w:pPr>
      <w:r>
        <w:rPr>
          <w:rFonts w:hint="eastAsia"/>
          <w:lang w:val="en-US" w:eastAsia="zh-CN"/>
        </w:rPr>
        <w:t>配置数据源：</w:t>
      </w:r>
      <w:r>
        <w:drawing>
          <wp:inline distT="0" distB="0" distL="114300" distR="114300">
            <wp:extent cx="5273040" cy="773430"/>
            <wp:effectExtent l="0" t="0" r="3810" b="7620"/>
            <wp:docPr id="2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配置事务管理器：</w:t>
      </w:r>
      <w:r>
        <w:drawing>
          <wp:inline distT="0" distB="0" distL="114300" distR="114300">
            <wp:extent cx="5269865" cy="249555"/>
            <wp:effectExtent l="0" t="0" r="6985" b="17145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配置通知：即绑定事务管理，判断哪些方法需要事务管理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05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829175" cy="152400"/>
            <wp:effectExtent l="0" t="0" r="9525" b="0"/>
            <wp:docPr id="2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各标签的含义：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05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propagation： 传播行为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525" w:leftChars="5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REQUIRED  ：  表示指定的方法必须在事务的环境中进行，如果环境是非事务环境，就创建一个事务环境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525" w:leftChars="5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SUPPORTS  ：  表示指定的方法执行时候  如果是在事务环境下  那就用事务方式执行，如果是在非事务环境下  方法就在非事务环境中执行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525" w:leftChars="5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read-only ：只读事务。 对于增删改操作，修改数据库  对数据库的链接要求较高 。  查询：只要读取数据库就行，对数据库的链接要求低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525" w:leftChars="50" w:hanging="420" w:hangingChars="20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962400" cy="228600"/>
            <wp:effectExtent l="0" t="0" r="0" b="0"/>
            <wp:docPr id="2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525" w:leftChars="50" w:hanging="420" w:hangingChars="200"/>
        <w:jc w:val="left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600575" cy="333375"/>
            <wp:effectExtent l="0" t="0" r="9525" b="9525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配置切面：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05" w:leftChars="0"/>
        <w:jc w:val="left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72405" cy="165735"/>
            <wp:effectExtent l="0" t="0" r="4445" b="5715"/>
            <wp:docPr id="3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525" w:leftChars="250" w:firstLine="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第一个*:表示返回值类型    com.service  表示要配置的切面的方法所在的包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525" w:leftChars="50" w:hanging="420" w:hangingChars="2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第二个*:com.service.*  表示com.service及其子包下的所有类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525" w:leftChars="50" w:hanging="420" w:hangingChars="20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第三个*:类中的所有方法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525" w:leftChars="5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(..) :方法的参数可以是任意的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365" w:leftChars="250" w:hanging="840" w:hangingChars="4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com.service包及其子包下的所有方法（任意返回值类型 ，任意参数）都设置为切面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05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配置持久层：配置mybaits   sqlsessionFactroy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2405" cy="430530"/>
            <wp:effectExtent l="0" t="0" r="4445" b="762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配置注解：</w:t>
      </w:r>
      <w:r>
        <w:drawing>
          <wp:inline distT="0" distB="0" distL="114300" distR="114300">
            <wp:extent cx="5274310" cy="266065"/>
            <wp:effectExtent l="0" t="0" r="2540" b="635"/>
            <wp:docPr id="3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210" w:leftChars="0" w:firstLine="0" w:firstLineChars="0"/>
        <w:jc w:val="left"/>
        <w:outlineLvl w:val="1"/>
        <w:rPr>
          <w:rFonts w:hint="default"/>
          <w:lang w:val="en-US" w:eastAsia="zh-CN"/>
        </w:rPr>
      </w:pPr>
      <w:bookmarkStart w:id="20" w:name="_Toc5296"/>
      <w:r>
        <w:rPr>
          <w:rFonts w:hint="eastAsia"/>
          <w:lang w:val="en-US" w:eastAsia="zh-CN"/>
        </w:rPr>
        <w:t>Springmvc.xml配置</w:t>
      </w:r>
      <w:bookmarkEnd w:id="20"/>
    </w:p>
    <w:p>
      <w:pPr>
        <w:numPr>
          <w:ilvl w:val="0"/>
          <w:numId w:val="9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加载命名空间：</w:t>
      </w:r>
      <w:r>
        <w:drawing>
          <wp:inline distT="0" distB="0" distL="114300" distR="114300">
            <wp:extent cx="5000625" cy="1571625"/>
            <wp:effectExtent l="0" t="0" r="9525" b="9525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21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配置视图解析器指定前缀后缀：</w:t>
      </w:r>
      <w:r>
        <w:drawing>
          <wp:inline distT="0" distB="0" distL="114300" distR="114300">
            <wp:extent cx="5272405" cy="517525"/>
            <wp:effectExtent l="0" t="0" r="4445" b="15875"/>
            <wp:docPr id="3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21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配置注解驱动：</w:t>
      </w:r>
      <w:r>
        <w:drawing>
          <wp:inline distT="0" distB="0" distL="114300" distR="114300">
            <wp:extent cx="2095500" cy="123825"/>
            <wp:effectExtent l="0" t="0" r="0" b="9525"/>
            <wp:docPr id="3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21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通过包扫描的方式进行controller定义 </w:t>
      </w:r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3857625" cy="209550"/>
            <wp:effectExtent l="0" t="0" r="9525" b="0"/>
            <wp:docPr id="3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210" w:leftChars="0" w:firstLine="0" w:firstLineChars="0"/>
        <w:jc w:val="left"/>
        <w:outlineLvl w:val="1"/>
        <w:rPr>
          <w:rFonts w:hint="eastAsia"/>
          <w:lang w:val="en-US" w:eastAsia="zh-CN"/>
        </w:rPr>
      </w:pPr>
      <w:bookmarkStart w:id="21" w:name="_Toc23415"/>
      <w:r>
        <w:rPr>
          <w:rFonts w:hint="eastAsia"/>
          <w:lang w:val="en-US" w:eastAsia="zh-CN"/>
        </w:rPr>
        <w:t>配置web.xml</w:t>
      </w:r>
      <w:bookmarkEnd w:id="21"/>
    </w:p>
    <w:p>
      <w:pPr>
        <w:numPr>
          <w:ilvl w:val="0"/>
          <w:numId w:val="10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加载spring配置文件，通过监听器并实现绑定：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69865" cy="998855"/>
            <wp:effectExtent l="0" t="0" r="6985" b="10795"/>
            <wp:docPr id="4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配置中央控制器定义servlet</w:t>
      </w:r>
    </w:p>
    <w:p>
      <w:pPr>
        <w:numPr>
          <w:ilvl w:val="0"/>
          <w:numId w:val="0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9865" cy="1452880"/>
            <wp:effectExtent l="0" t="0" r="6985" b="1397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315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绑定servlet处理</w:t>
      </w:r>
    </w:p>
    <w:p>
      <w:pPr>
        <w:numPr>
          <w:ilvl w:val="0"/>
          <w:numId w:val="0"/>
        </w:numPr>
        <w:ind w:left="315"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57525" cy="657225"/>
            <wp:effectExtent l="0" t="0" r="9525" b="9525"/>
            <wp:docPr id="4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315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添加过滤器，处理中文字符问题</w:t>
      </w:r>
    </w:p>
    <w:p>
      <w:pPr>
        <w:numPr>
          <w:ilvl w:val="0"/>
          <w:numId w:val="0"/>
        </w:numPr>
        <w:ind w:left="315"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770" cy="1878965"/>
            <wp:effectExtent l="0" t="0" r="5080" b="6985"/>
            <wp:docPr id="4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31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只保留</w:t>
      </w:r>
      <w:r>
        <w:rPr>
          <w:rFonts w:hint="eastAsia"/>
          <w:lang w:val="en-US" w:eastAsia="zh-CN"/>
        </w:rPr>
        <w:t>index.jsp用来指定跳转页面：</w:t>
      </w:r>
    </w:p>
    <w:p>
      <w:pPr>
        <w:numPr>
          <w:ilvl w:val="0"/>
          <w:numId w:val="0"/>
        </w:numPr>
        <w:ind w:left="315"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924175" cy="390525"/>
            <wp:effectExtent l="0" t="0" r="9525" b="9525"/>
            <wp:docPr id="4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210" w:leftChars="0" w:firstLine="0" w:firstLineChars="0"/>
        <w:jc w:val="left"/>
        <w:outlineLvl w:val="1"/>
        <w:rPr>
          <w:rFonts w:hint="eastAsia"/>
          <w:lang w:val="en-US" w:eastAsia="zh-CN"/>
        </w:rPr>
      </w:pPr>
      <w:bookmarkStart w:id="22" w:name="_Toc13088"/>
      <w:r>
        <w:rPr>
          <w:rFonts w:hint="eastAsia"/>
          <w:lang w:val="en-US" w:eastAsia="zh-CN"/>
        </w:rPr>
        <w:t>配置UserMapper.xml</w:t>
      </w:r>
      <w:bookmarkEnd w:id="22"/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配置文档路径：</w:t>
      </w:r>
      <w:r>
        <w:drawing>
          <wp:inline distT="0" distB="0" distL="114300" distR="114300">
            <wp:extent cx="3514725" cy="276225"/>
            <wp:effectExtent l="0" t="0" r="9525" b="9525"/>
            <wp:docPr id="4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遵循mapper代理的形式，命名空间与权限命名保持一致：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724275" cy="809625"/>
            <wp:effectExtent l="0" t="0" r="9525" b="9525"/>
            <wp:docPr id="4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23" w:name="_Toc1560"/>
      <w:r>
        <w:rPr>
          <w:rFonts w:hint="eastAsia"/>
          <w:lang w:val="en-US" w:eastAsia="zh-CN"/>
        </w:rPr>
        <w:t>七、导入所需外部资源（图片，js）</w:t>
      </w:r>
      <w:bookmarkEnd w:id="23"/>
    </w:p>
    <w:p>
      <w:pPr>
        <w:numPr>
          <w:ilvl w:val="0"/>
          <w:numId w:val="11"/>
        </w:numPr>
        <w:ind w:left="105" w:leftChars="0" w:firstLine="0" w:firstLineChars="0"/>
        <w:outlineLvl w:val="1"/>
        <w:rPr>
          <w:rFonts w:hint="eastAsia"/>
          <w:lang w:val="en-US" w:eastAsia="zh-CN"/>
        </w:rPr>
      </w:pPr>
      <w:bookmarkStart w:id="24" w:name="_Toc9606"/>
      <w:r>
        <w:rPr>
          <w:rFonts w:hint="eastAsia"/>
          <w:lang w:val="en-US" w:eastAsia="zh-CN"/>
        </w:rPr>
        <w:t>js前台框架 essyui 框架（开源）</w:t>
      </w:r>
      <w:bookmarkEnd w:id="24"/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jquery-easyui-1.5.1   essyui 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My97DatePicker  日期控件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echarts.min.js    图表处理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jquery-1.11.3.min.js   jquery</w:t>
      </w:r>
    </w:p>
    <w:p>
      <w:pPr>
        <w:numPr>
          <w:ilvl w:val="0"/>
          <w:numId w:val="11"/>
        </w:numPr>
        <w:ind w:left="105" w:leftChars="0" w:firstLine="0" w:firstLineChars="0"/>
        <w:outlineLvl w:val="1"/>
        <w:rPr>
          <w:rFonts w:hint="eastAsia"/>
          <w:lang w:val="en-US" w:eastAsia="zh-CN"/>
        </w:rPr>
      </w:pPr>
      <w:bookmarkStart w:id="25" w:name="_Toc19373"/>
      <w:r>
        <w:rPr>
          <w:rFonts w:hint="eastAsia"/>
          <w:lang w:val="en-US" w:eastAsia="zh-CN"/>
        </w:rPr>
        <w:t>导入背景图片</w:t>
      </w:r>
      <w:bookmarkEnd w:id="25"/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943100" cy="781050"/>
            <wp:effectExtent l="0" t="0" r="0" b="0"/>
            <wp:docPr id="4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11"/>
        </w:numPr>
        <w:ind w:left="105" w:leftChars="0" w:firstLine="0" w:firstLineChars="0"/>
        <w:outlineLvl w:val="1"/>
        <w:rPr>
          <w:rFonts w:hint="eastAsia"/>
          <w:lang w:val="en-US" w:eastAsia="zh-CN"/>
        </w:rPr>
      </w:pPr>
      <w:bookmarkStart w:id="26" w:name="_Toc9105"/>
      <w:r>
        <w:rPr>
          <w:rFonts w:hint="eastAsia"/>
          <w:lang w:val="en-US" w:eastAsia="zh-CN"/>
        </w:rPr>
        <w:t>设置跳转路径</w:t>
      </w:r>
      <w:bookmarkEnd w:id="26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552825" cy="200025"/>
            <wp:effectExtent l="0" t="0" r="9525" b="9525"/>
            <wp:docPr id="4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lang w:eastAsia="zh-CN"/>
        </w:rPr>
      </w:pPr>
      <w:bookmarkStart w:id="27" w:name="_Toc30155"/>
      <w:r>
        <w:rPr>
          <w:rFonts w:hint="eastAsia"/>
          <w:lang w:eastAsia="zh-CN"/>
        </w:rPr>
        <w:t>八、实现功能</w:t>
      </w:r>
      <w:bookmarkEnd w:id="27"/>
    </w:p>
    <w:p>
      <w:pPr>
        <w:numPr>
          <w:ilvl w:val="0"/>
          <w:numId w:val="12"/>
        </w:numPr>
        <w:ind w:left="315" w:leftChars="0" w:firstLine="0" w:firstLineChars="0"/>
        <w:outlineLvl w:val="1"/>
        <w:rPr>
          <w:rFonts w:hint="eastAsia"/>
          <w:lang w:val="en-US" w:eastAsia="zh-CN"/>
        </w:rPr>
      </w:pPr>
      <w:bookmarkStart w:id="28" w:name="_Toc1698"/>
      <w:r>
        <w:rPr>
          <w:rFonts w:hint="eastAsia"/>
          <w:lang w:val="en-US" w:eastAsia="zh-CN"/>
        </w:rPr>
        <w:t>通过controller实现页面跳转</w:t>
      </w:r>
      <w:bookmarkEnd w:id="28"/>
    </w:p>
    <w:p>
      <w:pPr>
        <w:numPr>
          <w:ilvl w:val="0"/>
          <w:numId w:val="0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（1）跳转main.jsp</w:t>
      </w:r>
    </w:p>
    <w:p>
      <w:pPr>
        <w:numPr>
          <w:ilvl w:val="0"/>
          <w:numId w:val="0"/>
        </w:numPr>
        <w:ind w:left="315" w:leftChars="0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28900" cy="885825"/>
            <wp:effectExtent l="0" t="0" r="0" b="9525"/>
            <wp:docPr id="50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实现原理：在</w:t>
      </w:r>
      <w:r>
        <w:rPr>
          <w:rFonts w:hint="eastAsia"/>
          <w:lang w:val="en-US" w:eastAsia="zh-CN"/>
        </w:rPr>
        <w:t>springmvc中增加了视图解析器：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71135" cy="517525"/>
            <wp:effectExtent l="0" t="0" r="5715" b="15875"/>
            <wp:docPr id="5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并且在web.xml中加载了监听器：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3000375" cy="647700"/>
            <wp:effectExtent l="0" t="0" r="9525" b="0"/>
            <wp:docPr id="5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在控制输出的结果如下：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68595" cy="718820"/>
            <wp:effectExtent l="0" t="0" r="8255" b="5080"/>
            <wp:docPr id="5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跳转userlist.jsp页面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752725" cy="704850"/>
            <wp:effectExtent l="0" t="0" r="9525" b="0"/>
            <wp:docPr id="5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315" w:leftChars="0" w:firstLine="0" w:firstLineChars="0"/>
        <w:outlineLvl w:val="1"/>
        <w:rPr>
          <w:rFonts w:hint="eastAsia"/>
          <w:lang w:val="en-US" w:eastAsia="zh-CN"/>
        </w:rPr>
      </w:pPr>
      <w:bookmarkStart w:id="29" w:name="_Toc15868"/>
      <w:r>
        <w:rPr>
          <w:rFonts w:hint="eastAsia"/>
          <w:lang w:val="en-US" w:eastAsia="zh-CN"/>
        </w:rPr>
        <w:t>新增功能</w:t>
      </w:r>
      <w:bookmarkEnd w:id="29"/>
    </w:p>
    <w:p>
      <w:pPr>
        <w:numPr>
          <w:ilvl w:val="0"/>
          <w:numId w:val="14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在com.mapper中添加接口以及实现方法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390900" cy="247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933700" cy="1524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在com.service中添加接口以及实现方法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495675" cy="219075"/>
            <wp:effectExtent l="0" t="0" r="9525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410075" cy="1343025"/>
            <wp:effectExtent l="0" t="0" r="9525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在com.controller中添加新增方法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5269230" cy="464185"/>
            <wp:effectExtent l="0" t="0" r="7620" b="1206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各层之间相互关联，利用注解以及引用的形式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698875" cy="1320165"/>
            <wp:effectExtent l="0" t="0" r="15875" b="13335"/>
            <wp:docPr id="56" name="图片 56" descr="Screenshot_20200626_204130_com.biadu.net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creenshot_20200626_204130_com.biadu.netdisk"/>
                    <pic:cNvPicPr>
                      <a:picLocks noChangeAspect="1"/>
                    </pic:cNvPicPr>
                  </pic:nvPicPr>
                  <pic:blipFill>
                    <a:blip r:embed="rId55"/>
                    <a:srcRect l="44954" t="48627" r="16816" b="21815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实现添加功能以及数据库显示：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</w:t>
      </w:r>
    </w:p>
    <w:p>
      <w:pPr>
        <w:numPr>
          <w:ilvl w:val="0"/>
          <w:numId w:val="0"/>
        </w:numPr>
        <w:ind w:left="315"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895600" cy="1609725"/>
            <wp:effectExtent l="0" t="0" r="0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2390775" cy="885825"/>
            <wp:effectExtent l="0" t="0" r="9525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数据库：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152900" cy="200025"/>
            <wp:effectExtent l="0" t="0" r="0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通过以上的学习，三层代码的优点：</w:t>
      </w:r>
    </w:p>
    <w:p>
      <w:pPr>
        <w:numPr>
          <w:ilvl w:val="0"/>
          <w:numId w:val="15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实现了功能代码的隔离，降低了耦合度（高内聚，低耦合）</w:t>
      </w:r>
    </w:p>
    <w:p>
      <w:pPr>
        <w:numPr>
          <w:ilvl w:val="0"/>
          <w:numId w:val="15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</w:t>
      </w:r>
    </w:p>
    <w:p>
      <w:pPr>
        <w:numPr>
          <w:ilvl w:val="0"/>
          <w:numId w:val="0"/>
        </w:numPr>
        <w:ind w:left="315"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FF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实现功能部分在此之后将不再过多阐述，只做简单说明和截图，后台代码实现功能统一展示。</w:t>
      </w:r>
    </w:p>
    <w:p>
      <w:pPr>
        <w:numPr>
          <w:ilvl w:val="0"/>
          <w:numId w:val="14"/>
        </w:numPr>
        <w:ind w:left="315" w:leftChars="0" w:firstLine="0" w:firstLine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Service服务层添加接口的原因</w:t>
      </w:r>
    </w:p>
    <w:p>
      <w:pPr>
        <w:numPr>
          <w:ilvl w:val="0"/>
          <w:numId w:val="0"/>
        </w:numPr>
        <w:ind w:left="315"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Aop按接口的方式进行编程</w:t>
      </w:r>
    </w:p>
    <w:p>
      <w:pPr>
        <w:numPr>
          <w:ilvl w:val="0"/>
          <w:numId w:val="12"/>
        </w:numPr>
        <w:ind w:left="315" w:leftChars="0" w:firstLine="0" w:firstLineChars="0"/>
        <w:outlineLvl w:val="1"/>
        <w:rPr>
          <w:rFonts w:hint="eastAsia"/>
          <w:b w:val="0"/>
          <w:bCs w:val="0"/>
          <w:color w:val="auto"/>
          <w:lang w:val="en-US" w:eastAsia="zh-CN"/>
        </w:rPr>
      </w:pPr>
      <w:bookmarkStart w:id="30" w:name="_Toc6398"/>
      <w:r>
        <w:rPr>
          <w:rFonts w:hint="eastAsia"/>
          <w:b w:val="0"/>
          <w:bCs w:val="0"/>
          <w:color w:val="auto"/>
          <w:lang w:val="en-US" w:eastAsia="zh-CN"/>
        </w:rPr>
        <w:t>查询功能</w:t>
      </w:r>
      <w:bookmarkEnd w:id="30"/>
    </w:p>
    <w:p>
      <w:pPr>
        <w:numPr>
          <w:ilvl w:val="0"/>
          <w:numId w:val="0"/>
        </w:numPr>
        <w:ind w:left="315" w:left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功能截图1：</w:t>
      </w:r>
    </w:p>
    <w:p>
      <w:pPr>
        <w:numPr>
          <w:ilvl w:val="0"/>
          <w:numId w:val="0"/>
        </w:numPr>
        <w:ind w:left="315" w:left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</w:t>
      </w:r>
      <w:r>
        <w:drawing>
          <wp:inline distT="0" distB="0" distL="114300" distR="114300">
            <wp:extent cx="5267960" cy="1240155"/>
            <wp:effectExtent l="0" t="0" r="8890" b="17145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查询功能2（按条件查询）：</w:t>
      </w:r>
      <w:r>
        <w:rPr>
          <w:rFonts w:hint="eastAsia"/>
          <w:b w:val="0"/>
          <w:bCs w:val="0"/>
          <w:color w:val="auto"/>
          <w:lang w:val="en-US" w:eastAsia="zh-CN"/>
        </w:rPr>
        <w:br w:type="textWrapping"/>
      </w:r>
      <w:r>
        <w:rPr>
          <w:rFonts w:hint="eastAsia"/>
          <w:b w:val="0"/>
          <w:bCs w:val="0"/>
          <w:color w:val="auto"/>
          <w:lang w:val="en-US" w:eastAsia="zh-CN"/>
        </w:rPr>
        <w:t xml:space="preserve"> </w:t>
      </w:r>
      <w:r>
        <w:drawing>
          <wp:inline distT="0" distB="0" distL="114300" distR="114300">
            <wp:extent cx="5272405" cy="956945"/>
            <wp:effectExtent l="0" t="0" r="4445" b="1460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</w:t>
      </w:r>
    </w:p>
    <w:p>
      <w:pPr>
        <w:numPr>
          <w:ilvl w:val="0"/>
          <w:numId w:val="12"/>
        </w:numPr>
        <w:ind w:left="315" w:leftChars="0" w:firstLine="0" w:firstLineChars="0"/>
        <w:outlineLvl w:val="1"/>
        <w:rPr>
          <w:rFonts w:hint="eastAsia"/>
          <w:b w:val="0"/>
          <w:bCs w:val="0"/>
          <w:color w:val="auto"/>
          <w:lang w:val="en-US" w:eastAsia="zh-CN"/>
        </w:rPr>
      </w:pPr>
      <w:bookmarkStart w:id="31" w:name="_Toc2232"/>
      <w:r>
        <w:rPr>
          <w:rFonts w:hint="eastAsia"/>
          <w:b w:val="0"/>
          <w:bCs w:val="0"/>
          <w:color w:val="auto"/>
          <w:lang w:val="en-US" w:eastAsia="zh-CN"/>
        </w:rPr>
        <w:t>修改功能</w:t>
      </w:r>
      <w:bookmarkEnd w:id="31"/>
    </w:p>
    <w:p>
      <w:pPr>
        <w:numPr>
          <w:ilvl w:val="0"/>
          <w:numId w:val="0"/>
        </w:numPr>
        <w:ind w:left="315" w:leftChars="0"/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</w:t>
      </w:r>
      <w:r>
        <w:drawing>
          <wp:inline distT="0" distB="0" distL="114300" distR="114300">
            <wp:extent cx="2847975" cy="1400175"/>
            <wp:effectExtent l="0" t="0" r="9525" b="952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6500" cy="923925"/>
            <wp:effectExtent l="0" t="0" r="0" b="952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0"/>
        </w:numPr>
        <w:ind w:left="315" w:leftChars="0"/>
      </w:pPr>
      <w:r>
        <w:rPr>
          <w:rFonts w:hint="eastAsia"/>
          <w:lang w:eastAsia="zh-CN"/>
        </w:rPr>
        <w:t>数据库中：</w:t>
      </w:r>
      <w:r>
        <w:drawing>
          <wp:inline distT="0" distB="0" distL="114300" distR="114300">
            <wp:extent cx="3924300" cy="180975"/>
            <wp:effectExtent l="0" t="0" r="0" b="9525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315" w:leftChars="0" w:firstLine="0" w:firstLineChars="0"/>
        <w:outlineLvl w:val="1"/>
        <w:rPr>
          <w:rFonts w:hint="eastAsia"/>
          <w:lang w:val="en-US" w:eastAsia="zh-CN"/>
        </w:rPr>
      </w:pPr>
      <w:bookmarkStart w:id="32" w:name="_Toc27515"/>
      <w:r>
        <w:rPr>
          <w:rFonts w:hint="eastAsia"/>
          <w:lang w:val="en-US" w:eastAsia="zh-CN"/>
        </w:rPr>
        <w:t>删除功能</w:t>
      </w:r>
      <w:bookmarkEnd w:id="32"/>
    </w:p>
    <w:p>
      <w:pPr>
        <w:numPr>
          <w:ilvl w:val="0"/>
          <w:numId w:val="0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1135" cy="1340485"/>
            <wp:effectExtent l="0" t="0" r="5715" b="12065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2333625" cy="666750"/>
            <wp:effectExtent l="0" t="0" r="9525" b="0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12"/>
        </w:numPr>
        <w:ind w:left="315" w:leftChars="0" w:firstLine="0" w:firstLineChars="0"/>
        <w:outlineLvl w:val="1"/>
        <w:rPr>
          <w:rFonts w:hint="eastAsia"/>
          <w:lang w:val="en-US" w:eastAsia="zh-CN"/>
        </w:rPr>
      </w:pPr>
      <w:bookmarkStart w:id="33" w:name="_Toc20683"/>
      <w:r>
        <w:rPr>
          <w:rFonts w:hint="eastAsia"/>
          <w:lang w:val="en-US" w:eastAsia="zh-CN"/>
        </w:rPr>
        <w:t>登录功能</w:t>
      </w:r>
      <w:bookmarkEnd w:id="33"/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利用数据库查询到的与自己输入的进行判断，是否有词条数据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4019550" cy="190500"/>
            <wp:effectExtent l="0" t="0" r="0" b="0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12"/>
        </w:numPr>
        <w:ind w:left="315" w:leftChars="0" w:firstLine="0" w:firstLineChars="0"/>
        <w:outlineLvl w:val="1"/>
        <w:rPr>
          <w:rFonts w:hint="eastAsia"/>
          <w:lang w:val="en-US" w:eastAsia="zh-CN"/>
        </w:rPr>
      </w:pPr>
      <w:bookmarkStart w:id="34" w:name="_Toc19903"/>
      <w:r>
        <w:rPr>
          <w:rFonts w:hint="eastAsia"/>
          <w:lang w:val="en-US" w:eastAsia="zh-CN"/>
        </w:rPr>
        <w:t>上述功能实现代码</w:t>
      </w:r>
      <w:bookmarkEnd w:id="34"/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Usercontroller中：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029200" cy="457200"/>
            <wp:effectExtent l="0" t="0" r="0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修改：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72405" cy="419735"/>
            <wp:effectExtent l="0" t="0" r="4445" b="18415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删除：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69230" cy="436245"/>
            <wp:effectExtent l="0" t="0" r="7620" b="1905"/>
            <wp:docPr id="6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登录：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73040" cy="350520"/>
            <wp:effectExtent l="0" t="0" r="3810" b="11430"/>
            <wp:docPr id="6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Service中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4981575" cy="800100"/>
            <wp:effectExtent l="0" t="0" r="9525" b="0"/>
            <wp:docPr id="6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接口实现类：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105400" cy="923925"/>
            <wp:effectExtent l="0" t="0" r="0" b="9525"/>
            <wp:docPr id="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mapper中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4829175" cy="752475"/>
            <wp:effectExtent l="0" t="0" r="9525" b="9525"/>
            <wp:docPr id="7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0"/>
        </w:numPr>
        <w:ind w:left="315" w:leftChars="0"/>
      </w:pPr>
      <w:r>
        <w:rPr>
          <w:rFonts w:hint="eastAsia"/>
          <w:lang w:val="en-US" w:eastAsia="zh-CN"/>
        </w:rPr>
        <w:t>接口实现xml：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767715"/>
            <wp:effectExtent l="0" t="0" r="5080" b="13335"/>
            <wp:docPr id="7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lang w:val="en-US" w:eastAsia="zh-CN"/>
        </w:rPr>
      </w:pPr>
      <w:bookmarkStart w:id="35" w:name="_Toc3881"/>
      <w:r>
        <w:rPr>
          <w:rFonts w:hint="eastAsia"/>
          <w:lang w:val="en-US" w:eastAsia="zh-CN"/>
        </w:rPr>
        <w:t>九、功能扩展</w:t>
      </w:r>
      <w:bookmarkEnd w:id="35"/>
    </w:p>
    <w:p>
      <w:pPr>
        <w:numPr>
          <w:ilvl w:val="0"/>
          <w:numId w:val="16"/>
        </w:numPr>
        <w:ind w:leftChars="0"/>
        <w:outlineLvl w:val="1"/>
        <w:rPr>
          <w:rFonts w:hint="default"/>
          <w:lang w:val="en-US" w:eastAsia="zh-CN"/>
        </w:rPr>
      </w:pPr>
      <w:bookmarkStart w:id="36" w:name="_Toc9543"/>
      <w:r>
        <w:rPr>
          <w:rFonts w:hint="eastAsia"/>
          <w:lang w:val="en-US" w:eastAsia="zh-CN"/>
        </w:rPr>
        <w:t>拦截器（拦截未登录不合法跳转）</w:t>
      </w:r>
      <w:bookmarkEnd w:id="36"/>
    </w:p>
    <w:p>
      <w:pPr>
        <w:numPr>
          <w:ilvl w:val="0"/>
          <w:numId w:val="17"/>
        </w:numPr>
        <w:ind w:left="210" w:leftChars="0" w:firstLine="0" w:firstLineChars="0"/>
        <w:outlineLvl w:val="9"/>
      </w:pPr>
      <w:r>
        <w:rPr>
          <w:rFonts w:hint="eastAsia"/>
          <w:lang w:val="en-US" w:eastAsia="zh-CN"/>
        </w:rPr>
        <w:t>建立包：</w:t>
      </w:r>
      <w:r>
        <w:drawing>
          <wp:inline distT="0" distB="0" distL="114300" distR="114300">
            <wp:extent cx="1524000" cy="209550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210" w:leftChars="0" w:firstLine="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建立过滤器 ：</w:t>
      </w:r>
      <w:r>
        <w:drawing>
          <wp:inline distT="0" distB="0" distL="114300" distR="114300">
            <wp:extent cx="1371600" cy="228600"/>
            <wp:effectExtent l="0" t="0" r="0" b="0"/>
            <wp:docPr id="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210" w:leftChars="0" w:firstLine="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实现限制功能：</w:t>
      </w:r>
    </w:p>
    <w:p>
      <w:pPr>
        <w:numPr>
          <w:ilvl w:val="0"/>
          <w:numId w:val="0"/>
        </w:numPr>
        <w:ind w:left="210" w:leftChars="0"/>
        <w:outlineLvl w:val="9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73040" cy="2069465"/>
            <wp:effectExtent l="0" t="0" r="3810" b="6985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outlineLvl w:val="9"/>
      </w:pPr>
    </w:p>
    <w:p>
      <w:pPr>
        <w:numPr>
          <w:ilvl w:val="0"/>
          <w:numId w:val="17"/>
        </w:numPr>
        <w:ind w:left="210" w:leftChars="0" w:firstLine="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加载到</w:t>
      </w:r>
      <w:r>
        <w:rPr>
          <w:rFonts w:hint="eastAsia"/>
          <w:lang w:val="en-US" w:eastAsia="zh-CN"/>
        </w:rPr>
        <w:t>applicationContext.xml中拦截所有请求：</w:t>
      </w:r>
    </w:p>
    <w:p>
      <w:pPr>
        <w:numPr>
          <w:ilvl w:val="0"/>
          <w:numId w:val="0"/>
        </w:numPr>
        <w:ind w:left="210" w:lef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133850" cy="923925"/>
            <wp:effectExtent l="0" t="0" r="0" b="9525"/>
            <wp:docPr id="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bookmarkStart w:id="37" w:name="_Toc2637"/>
      <w:r>
        <w:rPr>
          <w:rFonts w:hint="eastAsia"/>
          <w:lang w:val="en-US" w:eastAsia="zh-CN"/>
        </w:rPr>
        <w:t>退出功能</w:t>
      </w:r>
      <w:bookmarkEnd w:id="37"/>
    </w:p>
    <w:p>
      <w:pPr>
        <w:numPr>
          <w:ilvl w:val="0"/>
          <w:numId w:val="0"/>
        </w:numPr>
        <w:outlineLvl w:val="9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91025" cy="1181100"/>
            <wp:effectExtent l="0" t="0" r="9525" b="0"/>
            <wp:docPr id="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1" w:firstLineChars="100"/>
        <w:outlineLvl w:val="9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清除</w:t>
      </w:r>
      <w:r>
        <w:rPr>
          <w:rFonts w:hint="eastAsia"/>
          <w:b/>
          <w:bCs/>
          <w:lang w:val="en-US" w:eastAsia="zh-CN"/>
        </w:rPr>
        <w:t>session</w:t>
      </w:r>
    </w:p>
    <w:p>
      <w:pPr>
        <w:numPr>
          <w:ilvl w:val="0"/>
          <w:numId w:val="16"/>
        </w:numPr>
        <w:ind w:leftChars="0"/>
        <w:outlineLvl w:val="1"/>
        <w:rPr>
          <w:rFonts w:hint="default"/>
          <w:lang w:val="en-US" w:eastAsia="zh-CN"/>
        </w:rPr>
      </w:pPr>
      <w:bookmarkStart w:id="38" w:name="_Toc459"/>
      <w:r>
        <w:rPr>
          <w:rFonts w:hint="eastAsia"/>
          <w:lang w:val="en-US" w:eastAsia="zh-CN"/>
        </w:rPr>
        <w:t>限制增改用户名重复问题</w:t>
      </w:r>
      <w:bookmarkEnd w:id="38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思路：在新增或者更新之前通过查询是否有该用户，若有这直接返回resmap，提示错误原因。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具体实现代码如下：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持久层：</w:t>
      </w:r>
    </w:p>
    <w:p>
      <w:pPr>
        <w:numPr>
          <w:ilvl w:val="0"/>
          <w:numId w:val="0"/>
        </w:numPr>
        <w:outlineLvl w:val="9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552950" cy="476250"/>
            <wp:effectExtent l="0" t="0" r="0" b="0"/>
            <wp:docPr id="8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410075" cy="266700"/>
            <wp:effectExtent l="0" t="0" r="9525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服务层：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781550" cy="752475"/>
            <wp:effectExtent l="0" t="0" r="0" b="9525"/>
            <wp:docPr id="8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表现层：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933950" cy="1019175"/>
            <wp:effectExtent l="0" t="0" r="0" b="9525"/>
            <wp:docPr id="9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Chars="0"/>
        <w:outlineLvl w:val="1"/>
        <w:rPr>
          <w:rFonts w:hint="default"/>
          <w:lang w:val="en-US" w:eastAsia="zh-CN"/>
        </w:rPr>
      </w:pPr>
      <w:bookmarkStart w:id="39" w:name="_Toc4492"/>
      <w:r>
        <w:rPr>
          <w:rFonts w:hint="eastAsia"/>
          <w:lang w:val="en-US" w:eastAsia="zh-CN"/>
        </w:rPr>
        <w:t>文件上传下载</w:t>
      </w:r>
      <w:bookmarkEnd w:id="39"/>
    </w:p>
    <w:p>
      <w:pPr>
        <w:numPr>
          <w:ilvl w:val="0"/>
          <w:numId w:val="18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在表现层获取前端文件名字，并将其重命名</w:t>
      </w:r>
    </w:p>
    <w:p>
      <w:pPr>
        <w:numPr>
          <w:ilvl w:val="0"/>
          <w:numId w:val="0"/>
        </w:numPr>
        <w:ind w:left="210"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67960" cy="901065"/>
            <wp:effectExtent l="0" t="0" r="8890" b="13335"/>
            <wp:docPr id="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21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前端以表单的形式获取，其规则为：</w:t>
      </w:r>
    </w:p>
    <w:p>
      <w:pPr>
        <w:numPr>
          <w:ilvl w:val="0"/>
          <w:numId w:val="19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form表单的method属性设置为post；</w:t>
      </w:r>
    </w:p>
    <w:p>
      <w:pPr>
        <w:numPr>
          <w:ilvl w:val="0"/>
          <w:numId w:val="19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form表单的enctype属性设置为multipart/form-data；</w:t>
      </w:r>
    </w:p>
    <w:p>
      <w:pPr>
        <w:numPr>
          <w:ilvl w:val="0"/>
          <w:numId w:val="19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表单有文件上传输入框  &lt;input type="file" name="filename" /&gt;</w:t>
      </w:r>
    </w:p>
    <w:p>
      <w:pPr>
        <w:numPr>
          <w:ilvl w:val="0"/>
          <w:numId w:val="19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当form表单的enctype属性为multipart/form-data时，浏览器就会采用二进制流来处理表单数据，服务器端就会对文件上传的请求进行解析处理。Spring MVC通过MultipartResolver实现文件上传功能。MultipartResolver是一个接口对象，需要通过它的实现类CommonsMultipartResolver来完成文件上传。</w:t>
      </w:r>
    </w:p>
    <w:p>
      <w:pPr>
        <w:numPr>
          <w:ilvl w:val="0"/>
          <w:numId w:val="0"/>
        </w:numPr>
        <w:ind w:left="63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925195"/>
            <wp:effectExtent l="0" t="0" r="2540" b="8255"/>
            <wp:docPr id="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springmvc.xml中配置文件上传解析器</w:t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269230" cy="546100"/>
            <wp:effectExtent l="0" t="0" r="7620" b="6350"/>
            <wp:docPr id="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Chars="0"/>
        <w:outlineLvl w:val="1"/>
        <w:rPr>
          <w:rFonts w:hint="default"/>
          <w:lang w:val="en-US" w:eastAsia="zh-CN"/>
        </w:rPr>
      </w:pPr>
      <w:bookmarkStart w:id="40" w:name="_Toc456"/>
      <w:r>
        <w:rPr>
          <w:rFonts w:hint="eastAsia"/>
          <w:lang w:val="en-US" w:eastAsia="zh-CN"/>
        </w:rPr>
        <w:t>分页功能</w:t>
      </w:r>
      <w:bookmarkEnd w:id="40"/>
    </w:p>
    <w:p>
      <w:pPr>
        <w:numPr>
          <w:ilvl w:val="0"/>
          <w:numId w:val="20"/>
        </w:numPr>
        <w:ind w:left="210" w:leftChars="0" w:firstLine="0" w:firstLineChars="0"/>
        <w:rPr>
          <w:rFonts w:hint="eastAsia" w:ascii="Consolas" w:hAnsi="Consolas" w:eastAsia="宋体"/>
          <w:color w:val="000000"/>
          <w:sz w:val="20"/>
          <w:highlight w:val="none"/>
          <w:lang w:val="en-US" w:eastAsia="zh-CN"/>
        </w:rPr>
      </w:pPr>
      <w:r>
        <w:rPr>
          <w:rFonts w:hint="eastAsia"/>
          <w:lang w:val="en-US" w:eastAsia="zh-CN"/>
        </w:rPr>
        <w:t>前端利用easyUI的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pagination</w:t>
      </w:r>
      <w:r>
        <w:rPr>
          <w:rFonts w:hint="eastAsia" w:ascii="Consolas" w:hAnsi="Consolas" w:eastAsia="宋体"/>
          <w:color w:val="000000"/>
          <w:sz w:val="20"/>
          <w:highlight w:val="none"/>
          <w:lang w:val="en-US" w:eastAsia="zh-CN"/>
        </w:rPr>
        <w:t xml:space="preserve"> 显示分页：</w:t>
      </w:r>
    </w:p>
    <w:p>
      <w:pPr>
        <w:numPr>
          <w:ilvl w:val="0"/>
          <w:numId w:val="0"/>
        </w:numPr>
        <w:ind w:left="210" w:leftChars="0"/>
      </w:pPr>
      <w:r>
        <w:rPr>
          <w:rFonts w:hint="eastAsia" w:ascii="Consolas" w:hAnsi="Consolas" w:eastAsia="宋体"/>
          <w:color w:val="000000"/>
          <w:sz w:val="20"/>
          <w:highlight w:val="none"/>
          <w:lang w:val="en-US" w:eastAsia="zh-CN"/>
        </w:rPr>
        <w:t xml:space="preserve">      </w:t>
      </w:r>
      <w:r>
        <w:drawing>
          <wp:inline distT="0" distB="0" distL="114300" distR="114300">
            <wp:extent cx="3181350" cy="476250"/>
            <wp:effectExtent l="0" t="0" r="0" b="0"/>
            <wp:docPr id="8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21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后台获取前台的页码数和每页现实的行数，后台静参数写到形参中会自动获取，这应该是easyui的特别之处吧。</w:t>
      </w:r>
    </w:p>
    <w:p>
      <w:pPr>
        <w:numPr>
          <w:ilvl w:val="0"/>
          <w:numId w:val="0"/>
        </w:numPr>
        <w:ind w:left="210"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9865" cy="691515"/>
            <wp:effectExtent l="0" t="0" r="6985" b="13335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分别在服务层和持久层编写实现代码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服务层：（接口不再赘述）</w:t>
      </w:r>
    </w:p>
    <w:p>
      <w:pPr>
        <w:numPr>
          <w:ilvl w:val="0"/>
          <w:numId w:val="0"/>
        </w:numPr>
        <w:ind w:left="210"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1135" cy="684530"/>
            <wp:effectExtent l="0" t="0" r="5715" b="1270"/>
            <wp:docPr id="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</w:pPr>
    </w:p>
    <w:p>
      <w:pPr>
        <w:numPr>
          <w:ilvl w:val="0"/>
          <w:numId w:val="0"/>
        </w:numPr>
        <w:ind w:left="210" w:leftChars="0"/>
        <w:rPr>
          <w:rFonts w:hint="eastAsia" w:eastAsiaTheme="minor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提两点：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每次的起始行应为</w:t>
      </w:r>
      <w:r>
        <w:rPr>
          <w:rFonts w:hint="eastAsia"/>
          <w:lang w:val="en-US" w:eastAsia="zh-CN"/>
        </w:rPr>
        <w:t>（page-1）*rows，这是因为第一次limit起始行为page-1才是我们所需要的起始地点。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因为在mapper.xml若在接口中写了param注解，在mapper.xml中利用包扫描的形式的user将不会被识别，我就在服务层中直接把user对象的username属性传到了mapper中，再利用注解的形式进行书写，就识别到username啦。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持久层：</w:t>
      </w:r>
    </w:p>
    <w:p>
      <w:pPr>
        <w:numPr>
          <w:ilvl w:val="0"/>
          <w:numId w:val="0"/>
        </w:numPr>
        <w:ind w:left="210" w:leftChars="0"/>
      </w:pPr>
      <w:r>
        <w:drawing>
          <wp:inline distT="0" distB="0" distL="114300" distR="114300">
            <wp:extent cx="4162425" cy="1104900"/>
            <wp:effectExtent l="0" t="0" r="9525" b="0"/>
            <wp:docPr id="8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在接口中：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27000"/>
            <wp:effectExtent l="0" t="0" r="6350" b="6350"/>
            <wp:docPr id="8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lang w:val="en-US" w:eastAsia="zh-CN"/>
        </w:rPr>
      </w:pPr>
      <w:bookmarkStart w:id="41" w:name="_Toc3078"/>
      <w:r>
        <w:rPr>
          <w:rFonts w:hint="eastAsia"/>
          <w:lang w:val="en-US" w:eastAsia="zh-CN"/>
        </w:rPr>
        <w:t>十、学生信息管理</w:t>
      </w:r>
      <w:bookmarkEnd w:id="41"/>
    </w:p>
    <w:p>
      <w:pPr>
        <w:numPr>
          <w:ilvl w:val="0"/>
          <w:numId w:val="22"/>
        </w:numPr>
        <w:ind w:left="315" w:leftChars="0"/>
        <w:outlineLvl w:val="1"/>
        <w:rPr>
          <w:rFonts w:hint="eastAsia"/>
          <w:lang w:val="en-US" w:eastAsia="zh-CN"/>
        </w:rPr>
      </w:pPr>
      <w:bookmarkStart w:id="42" w:name="_Toc28713"/>
      <w:r>
        <w:rPr>
          <w:rFonts w:hint="eastAsia"/>
          <w:lang w:val="en-US" w:eastAsia="zh-CN"/>
        </w:rPr>
        <w:t>新增功能</w:t>
      </w:r>
      <w:bookmarkEnd w:id="42"/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在com.mapper中添加接口以及实现方法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324350" cy="171450"/>
            <wp:effectExtent l="0" t="0" r="0" b="0"/>
            <wp:docPr id="1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6399530" cy="389255"/>
            <wp:effectExtent l="0" t="0" r="1270" b="10795"/>
            <wp:docPr id="1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在com.service中添加接口以及实现方法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876800" cy="133350"/>
            <wp:effectExtent l="0" t="0" r="0" b="0"/>
            <wp:docPr id="1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391025" cy="923925"/>
            <wp:effectExtent l="0" t="0" r="9525" b="9525"/>
            <wp:docPr id="1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在com.controller中添加新增方法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5273040" cy="2892425"/>
            <wp:effectExtent l="0" t="0" r="3810" b="3175"/>
            <wp:docPr id="12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315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实现添加功能以及数据库显示：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</w:t>
      </w:r>
    </w:p>
    <w:p>
      <w:pPr>
        <w:numPr>
          <w:ilvl w:val="0"/>
          <w:numId w:val="0"/>
        </w:numPr>
        <w:ind w:left="315"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114675" cy="2181225"/>
            <wp:effectExtent l="0" t="0" r="9525" b="9525"/>
            <wp:docPr id="12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2390775" cy="885825"/>
            <wp:effectExtent l="0" t="0" r="9525" b="9525"/>
            <wp:docPr id="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数据库：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743325" cy="209550"/>
            <wp:effectExtent l="0" t="0" r="9525" b="0"/>
            <wp:docPr id="12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default"/>
          <w:lang w:val="en-US" w:eastAsia="zh-CN"/>
        </w:rPr>
      </w:pPr>
    </w:p>
    <w:p>
      <w:pPr>
        <w:numPr>
          <w:ilvl w:val="0"/>
          <w:numId w:val="22"/>
        </w:numPr>
        <w:ind w:left="315" w:leftChars="0" w:firstLine="0" w:firstLineChars="0"/>
        <w:outlineLvl w:val="1"/>
        <w:rPr>
          <w:rFonts w:hint="eastAsia"/>
          <w:b w:val="0"/>
          <w:bCs w:val="0"/>
          <w:color w:val="auto"/>
          <w:lang w:val="en-US" w:eastAsia="zh-CN"/>
        </w:rPr>
      </w:pPr>
      <w:bookmarkStart w:id="43" w:name="_Toc16410"/>
      <w:r>
        <w:rPr>
          <w:rFonts w:hint="eastAsia"/>
          <w:b w:val="0"/>
          <w:bCs w:val="0"/>
          <w:color w:val="auto"/>
          <w:lang w:val="en-US" w:eastAsia="zh-CN"/>
        </w:rPr>
        <w:t>查询功能</w:t>
      </w:r>
      <w:bookmarkEnd w:id="43"/>
    </w:p>
    <w:p>
      <w:pPr>
        <w:numPr>
          <w:ilvl w:val="0"/>
          <w:numId w:val="0"/>
        </w:numPr>
        <w:ind w:left="315" w:left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功能截图1：</w:t>
      </w:r>
    </w:p>
    <w:p>
      <w:pPr>
        <w:numPr>
          <w:ilvl w:val="0"/>
          <w:numId w:val="0"/>
        </w:numPr>
        <w:ind w:left="315" w:left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</w:t>
      </w:r>
      <w:r>
        <w:drawing>
          <wp:inline distT="0" distB="0" distL="114300" distR="114300">
            <wp:extent cx="5264150" cy="2298700"/>
            <wp:effectExtent l="0" t="0" r="12700" b="6350"/>
            <wp:docPr id="1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查询功能2（按条件查询）：</w:t>
      </w:r>
      <w:r>
        <w:rPr>
          <w:rFonts w:hint="eastAsia"/>
          <w:b w:val="0"/>
          <w:bCs w:val="0"/>
          <w:color w:val="auto"/>
          <w:lang w:val="en-US" w:eastAsia="zh-CN"/>
        </w:rPr>
        <w:br w:type="textWrapping"/>
      </w:r>
      <w:r>
        <w:rPr>
          <w:rFonts w:hint="eastAsia"/>
          <w:b w:val="0"/>
          <w:bCs w:val="0"/>
          <w:color w:val="auto"/>
          <w:lang w:val="en-US" w:eastAsia="zh-CN"/>
        </w:rPr>
        <w:t xml:space="preserve"> </w:t>
      </w:r>
      <w:r>
        <w:drawing>
          <wp:inline distT="0" distB="0" distL="114300" distR="114300">
            <wp:extent cx="5271770" cy="841375"/>
            <wp:effectExtent l="0" t="0" r="5080" b="15875"/>
            <wp:docPr id="12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</w:t>
      </w:r>
    </w:p>
    <w:p>
      <w:pPr>
        <w:numPr>
          <w:ilvl w:val="0"/>
          <w:numId w:val="22"/>
        </w:numPr>
        <w:ind w:left="315" w:leftChars="0" w:firstLine="0" w:firstLineChars="0"/>
        <w:outlineLvl w:val="1"/>
        <w:rPr>
          <w:rFonts w:hint="eastAsia"/>
          <w:b w:val="0"/>
          <w:bCs w:val="0"/>
          <w:color w:val="auto"/>
          <w:lang w:val="en-US" w:eastAsia="zh-CN"/>
        </w:rPr>
      </w:pPr>
      <w:bookmarkStart w:id="44" w:name="_Toc3177"/>
      <w:r>
        <w:rPr>
          <w:rFonts w:hint="eastAsia"/>
          <w:b w:val="0"/>
          <w:bCs w:val="0"/>
          <w:color w:val="auto"/>
          <w:lang w:val="en-US" w:eastAsia="zh-CN"/>
        </w:rPr>
        <w:t>修改功能</w:t>
      </w:r>
      <w:bookmarkEnd w:id="44"/>
    </w:p>
    <w:p>
      <w:pPr>
        <w:numPr>
          <w:ilvl w:val="0"/>
          <w:numId w:val="0"/>
        </w:numPr>
        <w:ind w:left="315" w:leftChars="0"/>
        <w:outlineLvl w:val="9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将李九改为李六</w:t>
      </w:r>
    </w:p>
    <w:p>
      <w:pPr>
        <w:numPr>
          <w:ilvl w:val="0"/>
          <w:numId w:val="0"/>
        </w:numPr>
        <w:ind w:left="315" w:leftChars="0"/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</w:t>
      </w:r>
      <w:r>
        <w:drawing>
          <wp:inline distT="0" distB="0" distL="114300" distR="114300">
            <wp:extent cx="4467225" cy="304800"/>
            <wp:effectExtent l="0" t="0" r="9525" b="0"/>
            <wp:docPr id="12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47975" cy="1971675"/>
            <wp:effectExtent l="0" t="0" r="9525" b="9525"/>
            <wp:docPr id="1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6500" cy="923925"/>
            <wp:effectExtent l="0" t="0" r="0" b="9525"/>
            <wp:docPr id="10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0"/>
        </w:numPr>
        <w:ind w:left="315" w:leftChars="0"/>
      </w:pPr>
      <w:r>
        <w:rPr>
          <w:rFonts w:hint="eastAsia"/>
          <w:lang w:eastAsia="zh-CN"/>
        </w:rPr>
        <w:t>数据库中：</w:t>
      </w:r>
      <w:r>
        <w:drawing>
          <wp:inline distT="0" distB="0" distL="114300" distR="114300">
            <wp:extent cx="4229100" cy="228600"/>
            <wp:effectExtent l="0" t="0" r="0" b="0"/>
            <wp:docPr id="12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ind w:left="315" w:leftChars="0" w:firstLine="0" w:firstLineChars="0"/>
        <w:outlineLvl w:val="1"/>
        <w:rPr>
          <w:rFonts w:hint="eastAsia"/>
          <w:lang w:val="en-US" w:eastAsia="zh-CN"/>
        </w:rPr>
      </w:pPr>
      <w:bookmarkStart w:id="45" w:name="_Toc8075"/>
      <w:r>
        <w:rPr>
          <w:rFonts w:hint="eastAsia"/>
          <w:lang w:val="en-US" w:eastAsia="zh-CN"/>
        </w:rPr>
        <w:t>删除功能</w:t>
      </w:r>
      <w:bookmarkEnd w:id="45"/>
    </w:p>
    <w:p>
      <w:pPr>
        <w:numPr>
          <w:ilvl w:val="0"/>
          <w:numId w:val="0"/>
        </w:numPr>
        <w:ind w:left="315" w:leftChars="0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3675" cy="2037080"/>
            <wp:effectExtent l="0" t="0" r="3175" b="1270"/>
            <wp:docPr id="1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2333625" cy="666750"/>
            <wp:effectExtent l="0" t="0" r="9525" b="0"/>
            <wp:docPr id="10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22"/>
        </w:numPr>
        <w:ind w:left="315" w:leftChars="0" w:firstLine="0" w:firstLineChars="0"/>
        <w:outlineLvl w:val="1"/>
        <w:rPr>
          <w:rFonts w:hint="eastAsia"/>
          <w:lang w:val="en-US" w:eastAsia="zh-CN"/>
        </w:rPr>
      </w:pPr>
      <w:bookmarkStart w:id="46" w:name="_Toc14504"/>
      <w:r>
        <w:rPr>
          <w:rFonts w:hint="eastAsia"/>
          <w:lang w:val="en-US" w:eastAsia="zh-CN"/>
        </w:rPr>
        <w:t>文件上传下载</w:t>
      </w:r>
      <w:bookmarkEnd w:id="46"/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70500" cy="2247265"/>
            <wp:effectExtent l="0" t="0" r="6350" b="635"/>
            <wp:docPr id="13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default" w:eastAsiaTheme="minorEastAsia"/>
          <w:lang w:val="en-US" w:eastAsia="zh-CN"/>
        </w:rPr>
      </w:pPr>
      <w:bookmarkStart w:id="47" w:name="_Toc1462"/>
      <w:r>
        <w:rPr>
          <w:rFonts w:hint="eastAsia"/>
          <w:lang w:val="en-US" w:eastAsia="zh-CN"/>
        </w:rPr>
        <w:t>6.分页功能</w:t>
      </w:r>
      <w:bookmarkEnd w:id="47"/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3257550" cy="438150"/>
            <wp:effectExtent l="0" t="0" r="0" b="0"/>
            <wp:docPr id="14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eastAsia"/>
          <w:lang w:val="en-US" w:eastAsia="zh-CN"/>
        </w:rPr>
      </w:pPr>
      <w:bookmarkStart w:id="48" w:name="_Toc25993"/>
      <w:r>
        <w:rPr>
          <w:rFonts w:hint="eastAsia"/>
          <w:lang w:val="en-US" w:eastAsia="zh-CN"/>
        </w:rPr>
        <w:t>7.上该管理结合了五、六的全部功能实现</w:t>
      </w:r>
      <w:bookmarkEnd w:id="48"/>
    </w:p>
    <w:p>
      <w:pPr>
        <w:numPr>
          <w:ilvl w:val="0"/>
          <w:numId w:val="0"/>
        </w:numPr>
        <w:ind w:leftChars="0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Studentcontroller中：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69230" cy="944880"/>
            <wp:effectExtent l="0" t="0" r="7620" b="7620"/>
            <wp:docPr id="13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修改：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73040" cy="2651760"/>
            <wp:effectExtent l="0" t="0" r="3810" b="15240"/>
            <wp:docPr id="13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删除：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71135" cy="2090420"/>
            <wp:effectExtent l="0" t="0" r="5715" b="5080"/>
            <wp:docPr id="13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文件上传：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69865" cy="2635250"/>
            <wp:effectExtent l="0" t="0" r="6985" b="12700"/>
            <wp:docPr id="13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3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Service中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71770" cy="963295"/>
            <wp:effectExtent l="0" t="0" r="5080" b="8255"/>
            <wp:docPr id="13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接口实现类：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70500" cy="3125470"/>
            <wp:effectExtent l="0" t="0" r="6350" b="17780"/>
            <wp:docPr id="13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mapper中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70500" cy="775335"/>
            <wp:effectExtent l="0" t="0" r="6350" b="5715"/>
            <wp:docPr id="13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0"/>
        </w:numPr>
        <w:ind w:left="315" w:leftChars="0"/>
      </w:pPr>
      <w:r>
        <w:rPr>
          <w:rFonts w:hint="eastAsia"/>
          <w:lang w:val="en-US" w:eastAsia="zh-CN"/>
        </w:rPr>
        <w:t>接口实现xml：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3048635"/>
            <wp:effectExtent l="0" t="0" r="3810" b="18415"/>
            <wp:docPr id="13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0"/>
        </w:numPr>
        <w:ind w:leftChars="0"/>
        <w:outlineLvl w:val="0"/>
        <w:rPr>
          <w:rFonts w:hint="default"/>
          <w:lang w:val="en-US" w:eastAsia="zh-CN"/>
        </w:rPr>
      </w:pPr>
      <w:bookmarkStart w:id="49" w:name="_Toc137"/>
      <w:r>
        <w:rPr>
          <w:rFonts w:hint="eastAsia"/>
          <w:lang w:val="en-US" w:eastAsia="zh-CN"/>
        </w:rPr>
        <w:t>十一、总结</w:t>
      </w:r>
      <w:bookmarkEnd w:id="49"/>
    </w:p>
    <w:p>
      <w:pPr>
        <w:numPr>
          <w:ilvl w:val="0"/>
          <w:numId w:val="23"/>
        </w:numPr>
        <w:outlineLvl w:val="1"/>
        <w:rPr>
          <w:rFonts w:hint="eastAsia"/>
          <w:lang w:val="en-US" w:eastAsia="zh-CN"/>
        </w:rPr>
      </w:pPr>
      <w:bookmarkStart w:id="50" w:name="_Toc4560"/>
      <w:r>
        <w:rPr>
          <w:rFonts w:hint="eastAsia"/>
          <w:lang w:val="en-US" w:eastAsia="zh-CN"/>
        </w:rPr>
        <w:t>有关配置文件</w:t>
      </w:r>
      <w:bookmarkEnd w:id="50"/>
    </w:p>
    <w:p>
      <w:pPr>
        <w:numPr>
          <w:ilvl w:val="0"/>
          <w:numId w:val="0"/>
        </w:numPr>
        <w:outlineLvl w:val="9"/>
        <w:rPr>
          <w:rFonts w:hint="eastAsia" w:ascii="Consolas" w:hAnsi="Consolas" w:eastAsia="Consolas"/>
          <w:color w:val="3F7F7F"/>
          <w:sz w:val="20"/>
          <w:highlight w:val="white"/>
        </w:rPr>
      </w:pPr>
      <w:r>
        <w:rPr>
          <w:rFonts w:hint="eastAsia"/>
          <w:lang w:val="en-US" w:eastAsia="zh-CN"/>
        </w:rPr>
        <w:t xml:space="preserve"> （1）日志管理问题，需在mybatis.xml下做相关的配置，要注意所放位置，在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properties</w:t>
      </w:r>
    </w:p>
    <w:p>
      <w:pPr>
        <w:numPr>
          <w:ilvl w:val="0"/>
          <w:numId w:val="0"/>
        </w:numPr>
        <w:ind w:firstLine="200" w:firstLineChars="100"/>
        <w:outlineLvl w:val="9"/>
        <w:rPr>
          <w:rFonts w:hint="eastAsia" w:ascii="Consolas" w:hAnsi="Consolas" w:eastAsia="宋体"/>
          <w:color w:val="auto"/>
          <w:sz w:val="20"/>
          <w:highlight w:val="none"/>
          <w:lang w:eastAsia="zh-CN"/>
        </w:rPr>
      </w:pPr>
      <w:r>
        <w:rPr>
          <w:rFonts w:hint="eastAsia" w:ascii="Consolas" w:hAnsi="Consolas" w:eastAsia="宋体"/>
          <w:color w:val="auto"/>
          <w:sz w:val="20"/>
          <w:highlight w:val="none"/>
          <w:lang w:eastAsia="zh-CN"/>
        </w:rPr>
        <w:t>标签之后，配置为：</w:t>
      </w:r>
    </w:p>
    <w:p>
      <w:pPr>
        <w:numPr>
          <w:ilvl w:val="0"/>
          <w:numId w:val="0"/>
        </w:numPr>
        <w:ind w:firstLine="210" w:firstLineChars="100"/>
        <w:outlineLvl w:val="9"/>
      </w:pPr>
      <w:r>
        <w:drawing>
          <wp:inline distT="0" distB="0" distL="114300" distR="114300">
            <wp:extent cx="3276600" cy="495300"/>
            <wp:effectExtent l="0" t="0" r="0" b="0"/>
            <wp:docPr id="14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4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 w:hanging="210" w:hangingChars="100"/>
        <w:outlineLvl w:val="9"/>
        <w:rPr>
          <w:rFonts w:hint="eastAsia" w:ascii="Consolas" w:hAnsi="Consolas" w:eastAsia="宋体"/>
          <w:color w:val="auto"/>
          <w:sz w:val="20"/>
          <w:highlight w:val="none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）在配置</w:t>
      </w:r>
      <w:r>
        <w:rPr>
          <w:rFonts w:hint="eastAsia"/>
          <w:lang w:val="en-US" w:eastAsia="zh-CN"/>
        </w:rPr>
        <w:t>spring和springmvc时，由于高版本问题，需要将配置的</w:t>
      </w:r>
      <w:r>
        <w:rPr>
          <w:rFonts w:hint="eastAsia" w:ascii="Consolas" w:hAnsi="Consolas" w:eastAsia="Consolas"/>
          <w:color w:val="7F007F"/>
          <w:sz w:val="20"/>
          <w:highlight w:val="white"/>
        </w:rPr>
        <w:t>schemaLocation</w:t>
      </w:r>
      <w:r>
        <w:rPr>
          <w:rFonts w:hint="eastAsia" w:ascii="Consolas" w:hAnsi="Consolas" w:eastAsia="宋体"/>
          <w:color w:val="auto"/>
          <w:sz w:val="20"/>
          <w:highlight w:val="none"/>
          <w:lang w:eastAsia="zh-CN"/>
        </w:rPr>
        <w:t>书写对应的版本：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Consolas" w:hAnsi="Consolas" w:eastAsia="宋体"/>
          <w:color w:val="auto"/>
          <w:sz w:val="20"/>
          <w:highlight w:val="none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Consolas" w:hAnsi="Consolas" w:eastAsia="宋体"/>
          <w:color w:val="auto"/>
          <w:sz w:val="20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none"/>
          <w:lang w:val="en-US" w:eastAsia="zh-CN"/>
        </w:rPr>
        <w:t xml:space="preserve">  </w:t>
      </w:r>
      <w:r>
        <w:drawing>
          <wp:inline distT="0" distB="0" distL="114300" distR="114300">
            <wp:extent cx="5153025" cy="1371600"/>
            <wp:effectExtent l="0" t="0" r="9525" b="0"/>
            <wp:docPr id="14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4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Consolas" w:hAnsi="Consolas" w:eastAsia="宋体"/>
          <w:color w:val="auto"/>
          <w:sz w:val="20"/>
          <w:highlight w:val="none"/>
          <w:lang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default" w:ascii="Consolas" w:hAnsi="Consolas" w:eastAsia="宋体"/>
          <w:color w:val="auto"/>
          <w:sz w:val="20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none"/>
          <w:lang w:val="en-US" w:eastAsia="zh-CN"/>
        </w:rPr>
        <w:t xml:space="preserve">   </w:t>
      </w:r>
    </w:p>
    <w:p>
      <w:pPr>
        <w:numPr>
          <w:ilvl w:val="0"/>
          <w:numId w:val="23"/>
        </w:numPr>
        <w:outlineLvl w:val="1"/>
        <w:rPr>
          <w:rFonts w:hint="default"/>
          <w:lang w:val="en-US" w:eastAsia="zh-CN"/>
        </w:rPr>
      </w:pPr>
      <w:bookmarkStart w:id="51" w:name="_Toc16920"/>
      <w:r>
        <w:rPr>
          <w:rFonts w:hint="eastAsia"/>
          <w:lang w:val="en-US" w:eastAsia="zh-CN"/>
        </w:rPr>
        <w:t>有关注解</w:t>
      </w:r>
      <w:bookmarkEnd w:id="51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在resquestMapping中区分大小写，否则调用不到指定的方法。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在Controller中返回值为String类的的方法，即为调用跳转页面的方法。</w:t>
      </w:r>
    </w:p>
    <w:p>
      <w:pPr>
        <w:numPr>
          <w:ilvl w:val="0"/>
          <w:numId w:val="23"/>
        </w:numPr>
        <w:outlineLvl w:val="1"/>
        <w:rPr>
          <w:rFonts w:hint="default"/>
          <w:lang w:val="en-US" w:eastAsia="zh-CN"/>
        </w:rPr>
      </w:pPr>
      <w:bookmarkStart w:id="52" w:name="_Toc9239"/>
      <w:r>
        <w:rPr>
          <w:rFonts w:hint="eastAsia"/>
          <w:lang w:val="en-US" w:eastAsia="zh-CN"/>
        </w:rPr>
        <w:t>有关引包</w:t>
      </w:r>
      <w:bookmarkEnd w:id="52"/>
    </w:p>
    <w:p>
      <w:pPr>
        <w:numPr>
          <w:ilvl w:val="0"/>
          <w:numId w:val="0"/>
        </w:numPr>
        <w:ind w:left="420" w:hanging="420" w:hanging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自己的经常犯的一个错误，复制权限命名时经常会复制.java的权限命名，在大多数情况下复制的应该为.class命名。</w:t>
      </w:r>
    </w:p>
    <w:p>
      <w:pPr>
        <w:numPr>
          <w:ilvl w:val="0"/>
          <w:numId w:val="23"/>
        </w:numPr>
        <w:outlineLvl w:val="1"/>
        <w:rPr>
          <w:rFonts w:hint="default"/>
          <w:lang w:val="en-US" w:eastAsia="zh-CN"/>
        </w:rPr>
      </w:pPr>
      <w:bookmarkStart w:id="53" w:name="_Toc2056"/>
      <w:r>
        <w:rPr>
          <w:rFonts w:hint="eastAsia"/>
          <w:lang w:val="en-US" w:eastAsia="zh-CN"/>
        </w:rPr>
        <w:t>有关web服务的理解</w:t>
      </w:r>
      <w:bookmarkEnd w:id="53"/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在项目发布后，我们所运行的的项目就在tomcat下了，其中的绝对路径指的是tomcat下的路径。</w:t>
      </w:r>
    </w:p>
    <w:p>
      <w:pPr>
        <w:numPr>
          <w:ilvl w:val="0"/>
          <w:numId w:val="23"/>
        </w:numPr>
        <w:outlineLvl w:val="1"/>
        <w:rPr>
          <w:rFonts w:hint="default"/>
          <w:lang w:val="en-US" w:eastAsia="zh-CN"/>
        </w:rPr>
      </w:pPr>
      <w:bookmarkStart w:id="54" w:name="_Toc22296"/>
      <w:r>
        <w:rPr>
          <w:rFonts w:hint="eastAsia"/>
          <w:lang w:val="en-US" w:eastAsia="zh-CN"/>
        </w:rPr>
        <w:t>有关前端easyui</w:t>
      </w:r>
      <w:bookmarkEnd w:id="54"/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还需要多看多学，前台掌握薄弱，对于json和ajax的传值和定义方式需要多了解多运用。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AC6E63"/>
    <w:multiLevelType w:val="singleLevel"/>
    <w:tmpl w:val="86AC6E63"/>
    <w:lvl w:ilvl="0" w:tentative="0">
      <w:start w:val="1"/>
      <w:numFmt w:val="decimal"/>
      <w:suff w:val="nothing"/>
      <w:lvlText w:val="（%1）"/>
      <w:lvlJc w:val="left"/>
      <w:pPr>
        <w:ind w:left="210" w:leftChars="0" w:firstLine="0" w:firstLineChars="0"/>
      </w:pPr>
    </w:lvl>
  </w:abstractNum>
  <w:abstractNum w:abstractNumId="1">
    <w:nsid w:val="9159FA53"/>
    <w:multiLevelType w:val="singleLevel"/>
    <w:tmpl w:val="9159FA53"/>
    <w:lvl w:ilvl="0" w:tentative="0">
      <w:start w:val="1"/>
      <w:numFmt w:val="decimal"/>
      <w:suff w:val="space"/>
      <w:lvlText w:val="%1、"/>
      <w:lvlJc w:val="left"/>
      <w:pPr>
        <w:ind w:left="210" w:leftChars="0" w:firstLine="0" w:firstLineChars="0"/>
      </w:pPr>
    </w:lvl>
  </w:abstractNum>
  <w:abstractNum w:abstractNumId="2">
    <w:nsid w:val="91C5167F"/>
    <w:multiLevelType w:val="singleLevel"/>
    <w:tmpl w:val="91C5167F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3">
    <w:nsid w:val="A19A85EA"/>
    <w:multiLevelType w:val="singleLevel"/>
    <w:tmpl w:val="A19A85E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4">
    <w:nsid w:val="A83F3C63"/>
    <w:multiLevelType w:val="singleLevel"/>
    <w:tmpl w:val="A83F3C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3700C6E"/>
    <w:multiLevelType w:val="singleLevel"/>
    <w:tmpl w:val="B3700C6E"/>
    <w:lvl w:ilvl="0" w:tentative="0">
      <w:start w:val="1"/>
      <w:numFmt w:val="decimal"/>
      <w:suff w:val="nothing"/>
      <w:lvlText w:val="（%1）"/>
      <w:lvlJc w:val="left"/>
      <w:pPr>
        <w:ind w:left="210" w:leftChars="0" w:firstLine="0" w:firstLineChars="0"/>
      </w:pPr>
    </w:lvl>
  </w:abstractNum>
  <w:abstractNum w:abstractNumId="6">
    <w:nsid w:val="BA6539C8"/>
    <w:multiLevelType w:val="singleLevel"/>
    <w:tmpl w:val="BA6539C8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C92D5CF1"/>
    <w:multiLevelType w:val="singleLevel"/>
    <w:tmpl w:val="C92D5CF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D28C57DD"/>
    <w:multiLevelType w:val="singleLevel"/>
    <w:tmpl w:val="D28C57DD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9">
    <w:nsid w:val="D73AFC5D"/>
    <w:multiLevelType w:val="singleLevel"/>
    <w:tmpl w:val="D73AFC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DD99B2AB"/>
    <w:multiLevelType w:val="singleLevel"/>
    <w:tmpl w:val="DD99B2AB"/>
    <w:lvl w:ilvl="0" w:tentative="0">
      <w:start w:val="1"/>
      <w:numFmt w:val="decimal"/>
      <w:suff w:val="nothing"/>
      <w:lvlText w:val="（%1）"/>
      <w:lvlJc w:val="left"/>
      <w:pPr>
        <w:ind w:left="210" w:leftChars="0" w:firstLine="0" w:firstLineChars="0"/>
      </w:pPr>
    </w:lvl>
  </w:abstractNum>
  <w:abstractNum w:abstractNumId="11">
    <w:nsid w:val="DFE7D995"/>
    <w:multiLevelType w:val="singleLevel"/>
    <w:tmpl w:val="DFE7D995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E1F3027E"/>
    <w:multiLevelType w:val="singleLevel"/>
    <w:tmpl w:val="E1F3027E"/>
    <w:lvl w:ilvl="0" w:tentative="0">
      <w:start w:val="1"/>
      <w:numFmt w:val="lowerLetter"/>
      <w:lvlText w:val="%1."/>
      <w:lvlJc w:val="left"/>
      <w:pPr>
        <w:tabs>
          <w:tab w:val="left" w:pos="312"/>
        </w:tabs>
        <w:ind w:left="630" w:leftChars="0" w:firstLine="0" w:firstLineChars="0"/>
      </w:pPr>
    </w:lvl>
  </w:abstractNum>
  <w:abstractNum w:abstractNumId="13">
    <w:nsid w:val="EECFE17B"/>
    <w:multiLevelType w:val="singleLevel"/>
    <w:tmpl w:val="EECFE17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FFD4224E"/>
    <w:multiLevelType w:val="singleLevel"/>
    <w:tmpl w:val="FFD4224E"/>
    <w:lvl w:ilvl="0" w:tentative="0">
      <w:start w:val="1"/>
      <w:numFmt w:val="lowerLetter"/>
      <w:lvlText w:val="%1."/>
      <w:lvlJc w:val="left"/>
      <w:pPr>
        <w:tabs>
          <w:tab w:val="left" w:pos="312"/>
        </w:tabs>
        <w:ind w:left="630" w:leftChars="0" w:firstLine="0" w:firstLineChars="0"/>
      </w:pPr>
    </w:lvl>
  </w:abstractNum>
  <w:abstractNum w:abstractNumId="15">
    <w:nsid w:val="00996D5D"/>
    <w:multiLevelType w:val="singleLevel"/>
    <w:tmpl w:val="00996D5D"/>
    <w:lvl w:ilvl="0" w:tentative="0">
      <w:start w:val="1"/>
      <w:numFmt w:val="decimal"/>
      <w:suff w:val="nothing"/>
      <w:lvlText w:val="%1、"/>
      <w:lvlJc w:val="left"/>
      <w:pPr>
        <w:ind w:left="315" w:leftChars="0" w:firstLine="0" w:firstLineChars="0"/>
      </w:pPr>
    </w:lvl>
  </w:abstractNum>
  <w:abstractNum w:abstractNumId="16">
    <w:nsid w:val="270CE0E6"/>
    <w:multiLevelType w:val="singleLevel"/>
    <w:tmpl w:val="270CE0E6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10" w:leftChars="0" w:firstLine="0" w:firstLineChars="0"/>
      </w:pPr>
    </w:lvl>
  </w:abstractNum>
  <w:abstractNum w:abstractNumId="17">
    <w:nsid w:val="2D733DE5"/>
    <w:multiLevelType w:val="singleLevel"/>
    <w:tmpl w:val="2D733DE5"/>
    <w:lvl w:ilvl="0" w:tentative="0">
      <w:start w:val="1"/>
      <w:numFmt w:val="decimal"/>
      <w:suff w:val="nothing"/>
      <w:lvlText w:val="（%1）"/>
      <w:lvlJc w:val="left"/>
      <w:pPr>
        <w:ind w:left="315" w:leftChars="0" w:firstLine="0" w:firstLineChars="0"/>
      </w:pPr>
    </w:lvl>
  </w:abstractNum>
  <w:abstractNum w:abstractNumId="18">
    <w:nsid w:val="3056B57F"/>
    <w:multiLevelType w:val="singleLevel"/>
    <w:tmpl w:val="3056B5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4BCB2929"/>
    <w:multiLevelType w:val="singleLevel"/>
    <w:tmpl w:val="4BCB2929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10" w:leftChars="0" w:firstLine="0" w:firstLineChars="0"/>
      </w:pPr>
    </w:lvl>
  </w:abstractNum>
  <w:abstractNum w:abstractNumId="20">
    <w:nsid w:val="60EFBDDE"/>
    <w:multiLevelType w:val="singleLevel"/>
    <w:tmpl w:val="60EFBD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7253459C"/>
    <w:multiLevelType w:val="singleLevel"/>
    <w:tmpl w:val="7253459C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5" w:leftChars="0" w:firstLine="0" w:firstLineChars="0"/>
      </w:pPr>
    </w:lvl>
  </w:abstractNum>
  <w:abstractNum w:abstractNumId="22">
    <w:nsid w:val="7796AB72"/>
    <w:multiLevelType w:val="singleLevel"/>
    <w:tmpl w:val="7796AB72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20"/>
  </w:num>
  <w:num w:numId="3">
    <w:abstractNumId w:val="2"/>
  </w:num>
  <w:num w:numId="4">
    <w:abstractNumId w:val="16"/>
  </w:num>
  <w:num w:numId="5">
    <w:abstractNumId w:val="18"/>
  </w:num>
  <w:num w:numId="6">
    <w:abstractNumId w:val="15"/>
  </w:num>
  <w:num w:numId="7">
    <w:abstractNumId w:val="1"/>
  </w:num>
  <w:num w:numId="8">
    <w:abstractNumId w:val="8"/>
  </w:num>
  <w:num w:numId="9">
    <w:abstractNumId w:val="5"/>
  </w:num>
  <w:num w:numId="10">
    <w:abstractNumId w:val="17"/>
  </w:num>
  <w:num w:numId="11">
    <w:abstractNumId w:val="3"/>
  </w:num>
  <w:num w:numId="12">
    <w:abstractNumId w:val="21"/>
  </w:num>
  <w:num w:numId="13">
    <w:abstractNumId w:val="22"/>
  </w:num>
  <w:num w:numId="14">
    <w:abstractNumId w:val="11"/>
  </w:num>
  <w:num w:numId="15">
    <w:abstractNumId w:val="14"/>
  </w:num>
  <w:num w:numId="16">
    <w:abstractNumId w:val="9"/>
  </w:num>
  <w:num w:numId="17">
    <w:abstractNumId w:val="10"/>
  </w:num>
  <w:num w:numId="18">
    <w:abstractNumId w:val="0"/>
  </w:num>
  <w:num w:numId="19">
    <w:abstractNumId w:val="12"/>
  </w:num>
  <w:num w:numId="20">
    <w:abstractNumId w:val="19"/>
  </w:num>
  <w:num w:numId="21">
    <w:abstractNumId w:val="6"/>
  </w:num>
  <w:num w:numId="22">
    <w:abstractNumId w:val="13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C3CF5"/>
    <w:rsid w:val="010C3441"/>
    <w:rsid w:val="01283769"/>
    <w:rsid w:val="0293040A"/>
    <w:rsid w:val="02FC6D09"/>
    <w:rsid w:val="0311296E"/>
    <w:rsid w:val="037A2D27"/>
    <w:rsid w:val="04223EB7"/>
    <w:rsid w:val="045B372B"/>
    <w:rsid w:val="04A952DC"/>
    <w:rsid w:val="0627708F"/>
    <w:rsid w:val="06410C67"/>
    <w:rsid w:val="06820AB9"/>
    <w:rsid w:val="06A519B5"/>
    <w:rsid w:val="08312893"/>
    <w:rsid w:val="089F3F83"/>
    <w:rsid w:val="09C51FEC"/>
    <w:rsid w:val="09D840B2"/>
    <w:rsid w:val="0A3B70F7"/>
    <w:rsid w:val="0AD5104D"/>
    <w:rsid w:val="0B6816B4"/>
    <w:rsid w:val="0BE6140E"/>
    <w:rsid w:val="0BF546A9"/>
    <w:rsid w:val="0CCF2404"/>
    <w:rsid w:val="0E2C4664"/>
    <w:rsid w:val="0E651DA3"/>
    <w:rsid w:val="111D1109"/>
    <w:rsid w:val="11B93FEC"/>
    <w:rsid w:val="11E10541"/>
    <w:rsid w:val="12592EEF"/>
    <w:rsid w:val="12EF6A52"/>
    <w:rsid w:val="13274D17"/>
    <w:rsid w:val="145472B8"/>
    <w:rsid w:val="160B3E06"/>
    <w:rsid w:val="16467CEA"/>
    <w:rsid w:val="17CE6BF5"/>
    <w:rsid w:val="17DE5CF5"/>
    <w:rsid w:val="181D0D36"/>
    <w:rsid w:val="18220197"/>
    <w:rsid w:val="18E57FB9"/>
    <w:rsid w:val="199750CE"/>
    <w:rsid w:val="1BDB2E9E"/>
    <w:rsid w:val="1BE45CE2"/>
    <w:rsid w:val="1DCA296F"/>
    <w:rsid w:val="1E023BCC"/>
    <w:rsid w:val="1E286EF8"/>
    <w:rsid w:val="1ECB683A"/>
    <w:rsid w:val="1ED12B38"/>
    <w:rsid w:val="20885F79"/>
    <w:rsid w:val="20DA4B19"/>
    <w:rsid w:val="211A6203"/>
    <w:rsid w:val="21F9369A"/>
    <w:rsid w:val="22205526"/>
    <w:rsid w:val="22F81ADD"/>
    <w:rsid w:val="265B2553"/>
    <w:rsid w:val="26D93268"/>
    <w:rsid w:val="279E10FD"/>
    <w:rsid w:val="27A751B9"/>
    <w:rsid w:val="28030ABD"/>
    <w:rsid w:val="28AD7B05"/>
    <w:rsid w:val="28FE11B4"/>
    <w:rsid w:val="29315AE3"/>
    <w:rsid w:val="293C3428"/>
    <w:rsid w:val="2A5D430A"/>
    <w:rsid w:val="2BA473F6"/>
    <w:rsid w:val="2BCC3AB5"/>
    <w:rsid w:val="2BD761C5"/>
    <w:rsid w:val="2C0C00DC"/>
    <w:rsid w:val="2D3449D4"/>
    <w:rsid w:val="2D42591D"/>
    <w:rsid w:val="2DDB51C4"/>
    <w:rsid w:val="2DF835F2"/>
    <w:rsid w:val="3113394B"/>
    <w:rsid w:val="313110B0"/>
    <w:rsid w:val="32117A85"/>
    <w:rsid w:val="32633FAD"/>
    <w:rsid w:val="327C2DCD"/>
    <w:rsid w:val="33737CEE"/>
    <w:rsid w:val="35566A48"/>
    <w:rsid w:val="35880BCE"/>
    <w:rsid w:val="36B54EDA"/>
    <w:rsid w:val="36BB13D2"/>
    <w:rsid w:val="36C5221D"/>
    <w:rsid w:val="385106F0"/>
    <w:rsid w:val="3979189B"/>
    <w:rsid w:val="39A8640F"/>
    <w:rsid w:val="3A3C3CB4"/>
    <w:rsid w:val="3A674479"/>
    <w:rsid w:val="3AB82864"/>
    <w:rsid w:val="3C9959E0"/>
    <w:rsid w:val="3D604884"/>
    <w:rsid w:val="3E085B65"/>
    <w:rsid w:val="3E5110B8"/>
    <w:rsid w:val="3EC14819"/>
    <w:rsid w:val="3ED1475F"/>
    <w:rsid w:val="3FF8358B"/>
    <w:rsid w:val="4019593C"/>
    <w:rsid w:val="420C6581"/>
    <w:rsid w:val="43D806E4"/>
    <w:rsid w:val="441B0118"/>
    <w:rsid w:val="45C12749"/>
    <w:rsid w:val="45C543F0"/>
    <w:rsid w:val="45ED7825"/>
    <w:rsid w:val="46757C3F"/>
    <w:rsid w:val="46C073D6"/>
    <w:rsid w:val="46E75677"/>
    <w:rsid w:val="47EB4BDD"/>
    <w:rsid w:val="48B53D6D"/>
    <w:rsid w:val="492F1192"/>
    <w:rsid w:val="4A055842"/>
    <w:rsid w:val="4A715901"/>
    <w:rsid w:val="4BD652AC"/>
    <w:rsid w:val="4CAA79E7"/>
    <w:rsid w:val="4CD96B0A"/>
    <w:rsid w:val="4CFF7F9A"/>
    <w:rsid w:val="4D4E5D46"/>
    <w:rsid w:val="4D4E607C"/>
    <w:rsid w:val="4DDC08F6"/>
    <w:rsid w:val="4E1F3EA5"/>
    <w:rsid w:val="508D05EE"/>
    <w:rsid w:val="50B31AC4"/>
    <w:rsid w:val="51222AF7"/>
    <w:rsid w:val="5264721A"/>
    <w:rsid w:val="529F7CD1"/>
    <w:rsid w:val="55556047"/>
    <w:rsid w:val="55765650"/>
    <w:rsid w:val="55F1663A"/>
    <w:rsid w:val="561D6CCC"/>
    <w:rsid w:val="567A6363"/>
    <w:rsid w:val="56F61697"/>
    <w:rsid w:val="577C3DD7"/>
    <w:rsid w:val="57DE022E"/>
    <w:rsid w:val="57F404CE"/>
    <w:rsid w:val="594929F2"/>
    <w:rsid w:val="5A910735"/>
    <w:rsid w:val="5C666B27"/>
    <w:rsid w:val="5D75680E"/>
    <w:rsid w:val="5D7D5F79"/>
    <w:rsid w:val="5DE364AB"/>
    <w:rsid w:val="5DF55B5D"/>
    <w:rsid w:val="5E2F506A"/>
    <w:rsid w:val="5EB353C9"/>
    <w:rsid w:val="5EC22C73"/>
    <w:rsid w:val="5F7A591F"/>
    <w:rsid w:val="5FA25AAA"/>
    <w:rsid w:val="600C176C"/>
    <w:rsid w:val="60B96914"/>
    <w:rsid w:val="60DD005A"/>
    <w:rsid w:val="61283553"/>
    <w:rsid w:val="63AA2F38"/>
    <w:rsid w:val="64AA637A"/>
    <w:rsid w:val="667E724F"/>
    <w:rsid w:val="669E64B7"/>
    <w:rsid w:val="672A0127"/>
    <w:rsid w:val="674728A5"/>
    <w:rsid w:val="67C90BB9"/>
    <w:rsid w:val="68514C73"/>
    <w:rsid w:val="68914CAC"/>
    <w:rsid w:val="68991BE5"/>
    <w:rsid w:val="68ED6747"/>
    <w:rsid w:val="69096A7E"/>
    <w:rsid w:val="6AD1344E"/>
    <w:rsid w:val="6BC20F52"/>
    <w:rsid w:val="6C4867C4"/>
    <w:rsid w:val="6CDC431A"/>
    <w:rsid w:val="6D307547"/>
    <w:rsid w:val="6E28015B"/>
    <w:rsid w:val="6F6325A9"/>
    <w:rsid w:val="6F935514"/>
    <w:rsid w:val="727249F1"/>
    <w:rsid w:val="73910EF9"/>
    <w:rsid w:val="75A2035C"/>
    <w:rsid w:val="76A50CFE"/>
    <w:rsid w:val="76DB280B"/>
    <w:rsid w:val="7705472C"/>
    <w:rsid w:val="77105D15"/>
    <w:rsid w:val="783A78FB"/>
    <w:rsid w:val="784002DA"/>
    <w:rsid w:val="79295625"/>
    <w:rsid w:val="79D819E2"/>
    <w:rsid w:val="7B010468"/>
    <w:rsid w:val="7B2C7FAC"/>
    <w:rsid w:val="7CB1335A"/>
    <w:rsid w:val="7D1E36FB"/>
    <w:rsid w:val="7DE81EA5"/>
    <w:rsid w:val="7F211860"/>
    <w:rsid w:val="7FCF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0"/>
  </w:style>
  <w:style w:type="paragraph" w:styleId="4">
    <w:name w:val="toc 2"/>
    <w:basedOn w:val="1"/>
    <w:next w:val="1"/>
    <w:qFormat/>
    <w:uiPriority w:val="0"/>
    <w:pPr>
      <w:ind w:left="420" w:leftChars="200"/>
    </w:pPr>
  </w:style>
  <w:style w:type="paragraph" w:customStyle="1" w:styleId="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jpe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9" Type="http://schemas.openxmlformats.org/officeDocument/2006/relationships/fontTable" Target="fontTable.xml"/><Relationship Id="rId118" Type="http://schemas.openxmlformats.org/officeDocument/2006/relationships/numbering" Target="numbering.xml"/><Relationship Id="rId117" Type="http://schemas.openxmlformats.org/officeDocument/2006/relationships/customXml" Target="../customXml/item1.xml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2020-06-24T08:32:00Z</dcterms:created>
  <dc:creator>啦啦啦</dc:creator>
  <cp:lastModifiedBy>啦啦啦</cp:lastModifiedBy>
  <dcterms:modified xsi:type="dcterms:W3CDTF">2020-07-06T08:01:41Z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