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880" w:firstLine="720"/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</w:p>
    <w:p>
      <w:pPr>
        <w:ind w:left="2880" w:firstLine="720"/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Experiment No. 1</w:t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Title: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>Sketch out and analyze architecture of Moodle cloud portal and moodle cloud site and create different entities dynamically.</w:t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Objective: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>To learn Software as service using Free trial of Moodle cloud</w:t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Tools used:</w:t>
      </w:r>
    </w:p>
    <w:p>
      <w:pPr>
        <w:tabs>
          <w:tab w:val="left" w:pos="7753"/>
        </w:tabs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bookmarkStart w:id="0" w:name="_gjdgxs" w:colFirst="0" w:colLast="0"/>
      <w:bookmarkEnd w:id="0"/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>Internet , Moodle cloud service</w:t>
      </w:r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ab/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 Prerequisite: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 xml:space="preserve">Understanding of Software as service in Service model of cloud computing </w:t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Theory: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>MoodleCloud is a learning environment that is hosted in the cloud. For everyone who requires an online learning environment to conduct a class or promote learning in any setting, including instructors, trainers, and students, MoodleCloud is a good solution.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>Since it is in the cloud, as its name suggests, there is no need to download it. As a result, MoodleCloud makes creating your own Moodle site very quick, with little guesswork. It is the hosting system for Moodle, created and managed by the Moodle developers. MoodleCloud is a ready-to-use LMS solution that includes the most popular Moodle functionalities.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>After a short and simple setup process, you can start your road toward e-learning distribution with this free or inexpensive hosting solution for a straightforward but fully working Moodle site.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  <w:rtl w:val="0"/>
        </w:rPr>
        <w:t>Moodle Cloud is designed for organizations that want to understand what a Moodle site can offer because of its focus on simplicity and speed. It is a straightforward answer. Moodle Cloud should get you up and running if you have fewer users and merely want to quickly and easily provide basic e-learning content to your learners. However, it offers less flexibility that having a self-hosted platform.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</w:p>
    <w:p>
      <w:pPr>
        <w:ind w:left="339" w:firstLine="0"/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Step 1. - Creating Account For moodle cloud service</w:t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cs="Times New Roman Regular"/>
        </w:rPr>
        <w:fldChar w:fldCharType="begin"/>
      </w:r>
      <w:r>
        <w:rPr>
          <w:rFonts w:hint="default" w:ascii="Times New Roman Regular" w:hAnsi="Times New Roman Regular" w:cs="Times New Roman Regular"/>
        </w:rPr>
        <w:instrText xml:space="preserve"> HYPERLINK "https://moodle.com/solutions/moodlecloud/" \h </w:instrText>
      </w:r>
      <w:r>
        <w:rPr>
          <w:rFonts w:hint="default" w:ascii="Times New Roman Regular" w:hAnsi="Times New Roman Regular" w:cs="Times New Roman Regular"/>
        </w:rPr>
        <w:fldChar w:fldCharType="separate"/>
      </w:r>
      <w:r>
        <w:rPr>
          <w:rFonts w:hint="default" w:ascii="Times New Roman Regular" w:hAnsi="Times New Roman Regular" w:eastAsia="Times New Roman" w:cs="Times New Roman Regular"/>
          <w:b/>
          <w:color w:val="0000FF"/>
          <w:sz w:val="24"/>
          <w:szCs w:val="24"/>
          <w:u w:val="single"/>
          <w:rtl w:val="0"/>
        </w:rPr>
        <w:t>https://moodle.com/solutions/moodlecloud/</w:t>
      </w:r>
      <w:r>
        <w:rPr>
          <w:rFonts w:hint="default" w:ascii="Times New Roman Regular" w:hAnsi="Times New Roman Regular" w:eastAsia="Times New Roman" w:cs="Times New Roman Regular"/>
          <w:b/>
          <w:color w:val="0000FF"/>
          <w:sz w:val="24"/>
          <w:szCs w:val="24"/>
          <w:u w:val="single"/>
          <w:rtl w:val="0"/>
        </w:rPr>
        <w:fldChar w:fldCharType="end"/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9" w:firstLine="0"/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Step 1. – Enter your details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 xml:space="preserve"> For SignUp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  <w:fldChar w:fldCharType="begin"/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  <w:instrText xml:space="preserve"> HYPERLINK "https://moodlecloud.com/app/en/signup/personaldetails?plan=lms_50.0" </w:instrTex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  <w:fldChar w:fldCharType="separate"/>
      </w:r>
      <w:r>
        <w:rPr>
          <w:rStyle w:val="10"/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https://moodlecloud.com/app/en/signup/personaldetails?plan=lms_50.0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  <w:fldChar w:fldCharType="end"/>
      </w:r>
      <w:r>
        <w:rPr>
          <w:rFonts w:hint="default" w:ascii="Times New Roman Regular" w:hAnsi="Times New Roman Regular" w:eastAsia="Times New Roman" w:cs="Times New Roman Regular"/>
          <w:sz w:val="24"/>
          <w:szCs w:val="24"/>
        </w:rPr>
        <w:object>
          <v:shape id="_x0000_i1025" o:spt="75" type="#_x0000_t75" style="height:0.05pt;width:0.05pt;" o:ole="t" filled="f" stroked="f" coordsize="21600,21600">
            <v:path/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5" DrawAspect="Content" ObjectID="_1468075725" r:id="rId9">
            <o:LockedField>false</o:LockedField>
          </o:OLEObject>
        </w:object>
      </w: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9" w:firstLine="0"/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Step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2 Enter your domain name</w:t>
      </w:r>
    </w:p>
    <w:p>
      <w:pPr>
        <w:ind w:left="339" w:firstLine="0"/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9" w:firstLine="0"/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Step 3 -  Enter all details including password, region and accept terms and condition’s</w:t>
      </w:r>
    </w:p>
    <w:p>
      <w:pPr>
        <w:ind w:left="339" w:firstLine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9" w:firstLine="0"/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Click on start Free trial</w:t>
      </w:r>
    </w:p>
    <w:p>
      <w:pPr>
        <w:ind w:left="339" w:firstLine="0"/>
        <w:rPr>
          <w:rFonts w:hint="default" w:ascii="Times New Roman Regular" w:hAnsi="Times New Roman Regular" w:cs="Times New Roman Regular"/>
        </w:rPr>
      </w:pPr>
    </w:p>
    <w:p>
      <w:pPr>
        <w:ind w:left="339" w:firstLine="0"/>
        <w:rPr>
          <w:rFonts w:hint="default" w:ascii="Times New Roman Regular" w:hAnsi="Times New Roman Regular" w:cs="Times New Roman Regular"/>
        </w:rPr>
      </w:pPr>
    </w:p>
    <w:p>
      <w:pPr>
        <w:spacing w:before="67"/>
        <w:ind w:left="339" w:firstLine="0"/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Step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4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 - S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ucess</w:t>
      </w:r>
    </w:p>
    <w:p>
      <w:pPr>
        <w:spacing w:before="67"/>
        <w:ind w:left="339" w:firstLine="0"/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9" w:firstLine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9" w:firstLine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Step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5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 -</w:t>
      </w:r>
      <w:r>
        <w:rPr>
          <w:rFonts w:hint="default" w:ascii="Times New Roman Regular" w:hAnsi="Times New Roman Regular" w:eastAsia="Times New Roman" w:cs="Times New Roman Regular"/>
          <w:b/>
          <w:bCs w:val="0"/>
          <w:sz w:val="24"/>
          <w:szCs w:val="24"/>
          <w:rtl w:val="0"/>
        </w:rPr>
        <w:t xml:space="preserve"> </w:t>
      </w:r>
      <w:r>
        <w:rPr>
          <w:rFonts w:hint="default" w:ascii="Times New Roman Regular" w:hAnsi="Times New Roman Regular" w:cs="Times New Roman Regular"/>
          <w:b/>
          <w:bCs w:val="0"/>
        </w:rPr>
        <w:t>Get started with creating your first Moodle course</w:t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Step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6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 -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Uplode Cource in MOODLE by Toggling the Edit option</w:t>
      </w: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21" name="Picture 21" descr="Screenshot 2023-11-23 at 8.50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11-23 at 8.50.45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Step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7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 -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 xml:space="preserve">After Editing the site, we can procide to make our site live from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 xml:space="preserve">Site administration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tab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Step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8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 -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Register your site after providing nessacary info.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</w:p>
    <w:p>
      <w:pP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STEP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 xml:space="preserve">9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>-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>Successfully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</w:rPr>
        <w:t xml:space="preserve"> created and uploaded courses in moodle cloud</w:t>
      </w:r>
      <w:r>
        <w:rPr>
          <w:rFonts w:hint="default" w:ascii="Times New Roman Regular" w:hAnsi="Times New Roman Regular" w:eastAsia="Times New Roman" w:cs="Times New Roman Regular"/>
          <w:b/>
          <w:sz w:val="24"/>
          <w:szCs w:val="24"/>
          <w:rtl w:val="0"/>
          <w:lang w:val="en-US"/>
        </w:rPr>
        <w:t xml:space="preserve"> now we can enrol the user for the moodle site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2805" cy="3335655"/>
            <wp:effectExtent l="0" t="0" r="10795" b="17145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 xml:space="preserve">Created a LMS for Cloud Computing files for students to download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9790" cy="3339465"/>
            <wp:effectExtent l="0" t="0" r="381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939790" cy="3339465"/>
            <wp:effectExtent l="0" t="0" r="381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  <w:rtl w:val="0"/>
          <w:lang w:val="en-US"/>
        </w:rPr>
      </w:pP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</w:rPr>
        <w:t>From now on, it's necessary to enroll your website, include users, and incorporate courses. Registered users with a username and password can access courses globally.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</w:rPr>
        <w:t xml:space="preserve">During a 7-day trial, courses are open to registered users. 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  <w:r>
        <w:rPr>
          <w:rFonts w:hint="default" w:ascii="Times New Roman Regular" w:hAnsi="Times New Roman Regular" w:eastAsia="Times New Roman" w:cs="Times New Roman Regular"/>
          <w:sz w:val="24"/>
          <w:szCs w:val="24"/>
        </w:rPr>
        <w:t>If you wish to continue afterward, payment will be based on usage—number of users and space used for course materials.</w:t>
      </w:r>
    </w:p>
    <w:p>
      <w:pPr>
        <w:rPr>
          <w:rFonts w:hint="default" w:ascii="Times New Roman Regular" w:hAnsi="Times New Roman Regular" w:eastAsia="Times New Roman" w:cs="Times New Roman Regular"/>
          <w:sz w:val="24"/>
          <w:szCs w:val="24"/>
        </w:rPr>
      </w:pPr>
    </w:p>
    <w:p>
      <w:pPr>
        <w:rPr>
          <w:rFonts w:hint="default" w:ascii="Times New Roman Regular" w:hAnsi="Times New Roman Regular" w:eastAsia="Times New Roman" w:cs="Times New Roman Regular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 w:eastAsia="Times New Roman" w:cs="Times New Roman Regular"/>
          <w:b/>
          <w:bCs/>
          <w:sz w:val="24"/>
          <w:szCs w:val="24"/>
          <w:lang w:val="en-US"/>
        </w:rPr>
        <w:t>Conclusion</w:t>
      </w:r>
    </w:p>
    <w:p>
      <w:pPr>
        <w:rPr>
          <w:rFonts w:hint="default" w:ascii="Times New Roman Regular" w:hAnsi="Times New Roman Regular" w:eastAsia="Times New Roman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eastAsia="Times New Roman" w:cs="Times New Roman Regular"/>
          <w:b w:val="0"/>
          <w:bCs w:val="0"/>
          <w:sz w:val="24"/>
          <w:szCs w:val="24"/>
          <w:lang w:val="en-US"/>
        </w:rPr>
        <w:t>Through the Moodle</w:t>
      </w:r>
      <w:bookmarkStart w:id="1" w:name="_GoBack"/>
      <w:bookmarkEnd w:id="1"/>
      <w:r>
        <w:rPr>
          <w:rFonts w:hint="default" w:ascii="Times New Roman Regular" w:hAnsi="Times New Roman Regular" w:eastAsia="Times New Roman" w:cs="Times New Roman Regular"/>
          <w:b w:val="0"/>
          <w:bCs w:val="0"/>
          <w:sz w:val="24"/>
          <w:szCs w:val="24"/>
          <w:lang w:val="en-US"/>
        </w:rPr>
        <w:t xml:space="preserve"> Cloud's free trial, we gained valuable insights into Software as a Service, setting the foundation for a deeper understanding of this innovative model.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FgAAAGRycy9QSwECFAAU&#10;AAAACACHTuJAs0lY7tAAAAAFAQAADwAAAAAAAAABACAAAAA4AAAAZHJzL2Rvd25yZXYueG1sUEsB&#10;AhQAFAAAAAgAh07iQFwt5fogAgAAYAQAAA4AAAAAAAAAAQAgAAAANQEAAGRycy9lMm9Eb2MueG1s&#10;UEsFBgAAAAAGAAYAWQEAAMc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b/>
        <w:color w:val="9E0000"/>
        <w:sz w:val="18"/>
        <w:szCs w:val="1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5960745</wp:posOffset>
          </wp:positionH>
          <wp:positionV relativeFrom="paragraph">
            <wp:posOffset>-131445</wp:posOffset>
          </wp:positionV>
          <wp:extent cx="574040" cy="57404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4040" cy="57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-683260</wp:posOffset>
          </wp:positionH>
          <wp:positionV relativeFrom="paragraph">
            <wp:posOffset>-227330</wp:posOffset>
          </wp:positionV>
          <wp:extent cx="680085" cy="676910"/>
          <wp:effectExtent l="0" t="0" r="5715" b="8890"/>
          <wp:wrapNone/>
          <wp:docPr id="4" name="image6.png" descr="download (2)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 descr="download (2).png"/>
                  <pic:cNvPicPr preferRelativeResize="0"/>
                </pic:nvPicPr>
                <pic:blipFill>
                  <a:blip r:embed="rId2"/>
                  <a:srcRect l="12278" t="13235" r="14489" b="16172"/>
                  <a:stretch>
                    <a:fillRect/>
                  </a:stretch>
                </pic:blipFill>
                <pic:spPr>
                  <a:xfrm>
                    <a:off x="0" y="0"/>
                    <a:ext cx="680043" cy="6769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tl w:val="0"/>
      </w:rPr>
      <w:tab/>
    </w:r>
    <w:r>
      <w:rPr>
        <w:rFonts w:ascii="Times New Roman" w:hAnsi="Times New Roman" w:eastAsia="Times New Roman" w:cs="Times New Roman"/>
        <w:sz w:val="18"/>
        <w:szCs w:val="18"/>
        <w:rtl w:val="0"/>
      </w:rPr>
      <w:t>NUTAN MAHARASHTRA VIDYA PRASARAK MANDAL’S</w:t>
    </w:r>
  </w:p>
  <w:p>
    <w:pPr>
      <w:widowControl w:val="0"/>
      <w:spacing w:after="0" w:line="240" w:lineRule="auto"/>
      <w:jc w:val="center"/>
      <w:rPr>
        <w:rFonts w:ascii="Times New Roman" w:hAnsi="Times New Roman" w:eastAsia="Times New Roman" w:cs="Times New Roman"/>
        <w:b/>
        <w:sz w:val="20"/>
        <w:szCs w:val="20"/>
      </w:rPr>
    </w:pPr>
    <w:r>
      <w:rPr>
        <w:rFonts w:ascii="Times New Roman" w:hAnsi="Times New Roman" w:eastAsia="Times New Roman" w:cs="Times New Roman"/>
        <w:b/>
        <w:color w:val="9E0000"/>
        <w:sz w:val="20"/>
        <w:szCs w:val="20"/>
        <w:rtl w:val="0"/>
      </w:rPr>
      <w:t>NUTAN COLLEGE OF ENGINEERING &amp; RESEARCH (NCER)</w:t>
    </w:r>
    <w:r>
      <w:rPr>
        <w:rFonts w:ascii="Times New Roman" w:hAnsi="Times New Roman" w:eastAsia="Times New Roman" w:cs="Times New Roman"/>
        <w:b/>
        <w:sz w:val="20"/>
        <w:szCs w:val="20"/>
        <w:rtl w:val="0"/>
      </w:rPr>
      <w:t xml:space="preserve"> </w:t>
    </w:r>
  </w:p>
  <w:p>
    <w:pPr>
      <w:widowControl w:val="0"/>
      <w:spacing w:after="0" w:line="240" w:lineRule="auto"/>
      <w:jc w:val="center"/>
      <w:rPr>
        <w:rFonts w:ascii="Times New Roman" w:hAnsi="Times New Roman" w:eastAsia="Times New Roman" w:cs="Times New Roman"/>
        <w:b/>
        <w:sz w:val="20"/>
        <w:szCs w:val="20"/>
      </w:rPr>
    </w:pPr>
    <w:r>
      <w:rPr>
        <w:rFonts w:ascii="Times New Roman" w:hAnsi="Times New Roman" w:eastAsia="Times New Roman" w:cs="Times New Roman"/>
        <w:b/>
        <w:sz w:val="20"/>
        <w:szCs w:val="20"/>
        <w:rtl w:val="0"/>
      </w:rPr>
      <w:t>Department of Computer Science &amp; Engineering (CSE)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left" w:pos="1155"/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>_____________________________________________________________________________________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33BF761C"/>
    <w:rsid w:val="47ED379C"/>
    <w:rsid w:val="4BFFD40B"/>
    <w:rsid w:val="7FE6CEE5"/>
    <w:rsid w:val="D4A9A1ED"/>
    <w:rsid w:val="FDF80E3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uiPriority w:val="0"/>
    <w:rPr>
      <w:color w:val="800080"/>
      <w:u w:val="single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2">
    <w:name w:val="Hyperlink"/>
    <w:basedOn w:val="8"/>
    <w:uiPriority w:val="0"/>
    <w:rPr>
      <w:color w:val="0000FF"/>
      <w:u w:val="single"/>
    </w:rPr>
  </w:style>
  <w:style w:type="paragraph" w:styleId="13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4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5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462</Words>
  <Characters>2458</Characters>
  <TotalTime>29</TotalTime>
  <ScaleCrop>false</ScaleCrop>
  <LinksUpToDate>false</LinksUpToDate>
  <CharactersWithSpaces>2896</CharactersWithSpaces>
  <Application>WPS Office_5.6.0.8082_F1E327BC-269C-435d-A152-05C5408002CA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2023-11-24T12:52:00Z</dcterms:created>
  <dc:creator>Data</dc:creator>
  <cp:lastModifiedBy>Pratham Joshi</cp:lastModifiedBy>
  <dcterms:modified xsi:type="dcterms:W3CDTF">2023-11-28T19:31:43Z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