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how-to-run-a-successful-padel-tournament"/>
    <w:p>
      <w:pPr>
        <w:pStyle w:val="Heading1"/>
      </w:pPr>
      <w:r>
        <w:t xml:space="preserve">How to Run a Successful Padel Tournament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/blog/how-to-run-padel-tournament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how to run a padel tournament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padel tournament organization, padel tournament format, padel competition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How to Run a Successful Padel Tournament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Step-by-step guide to organizing a padel tournament — format selection, registration, scheduling, and execution.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Book a Demo | Soft CTA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2,000-2,500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Tournaments fill courts. They build community. They generate revenue. And they put your club on the map.</w:t>
      </w:r>
    </w:p>
    <w:p>
      <w:pPr>
        <w:pStyle w:val="BodyText"/>
      </w:pPr>
      <w:r>
        <w:t xml:space="preserve">But running a tournament isn’t as simple as setting up a bracket and letting players play. Poor organization kills tournaments.</w:t>
      </w:r>
    </w:p>
    <w:p>
      <w:pPr>
        <w:pStyle w:val="BodyText"/>
      </w:pPr>
      <w:r>
        <w:t xml:space="preserve">This guide walks you through every step of running a successful padel tournament, from planning to execution.</w:t>
      </w:r>
    </w:p>
    <w:p>
      <w:r>
        <w:pict>
          <v:rect style="width:0;height:1.5pt" o:hralign="center" o:hrstd="t" o:hr="t"/>
        </w:pict>
      </w:r>
    </w:p>
    <w:bookmarkEnd w:id="9"/>
    <w:bookmarkStart w:id="13" w:name="step-1-define-your-tournament"/>
    <w:p>
      <w:pPr>
        <w:pStyle w:val="Heading2"/>
      </w:pPr>
      <w:r>
        <w:t xml:space="preserve">Step 1: Define Your Tournament</w:t>
      </w:r>
    </w:p>
    <w:bookmarkStart w:id="10" w:name="format-selection"/>
    <w:p>
      <w:pPr>
        <w:pStyle w:val="Heading3"/>
      </w:pPr>
      <w:r>
        <w:t xml:space="preserve">Format Selection</w:t>
      </w:r>
    </w:p>
    <w:p>
      <w:pPr>
        <w:pStyle w:val="FirstParagraph"/>
      </w:pPr>
      <w:r>
        <w:rPr>
          <w:b/>
          <w:bCs/>
        </w:rPr>
        <w:t xml:space="preserve">Single elimination.</w:t>
      </w:r>
      <w:r>
        <w:t xml:space="preserve"> </w:t>
      </w:r>
      <w:r>
        <w:t xml:space="preserve">Fast, exciting, one loss and you’re out. Best for large fields with limited time.</w:t>
      </w:r>
    </w:p>
    <w:p>
      <w:pPr>
        <w:pStyle w:val="BodyText"/>
      </w:pPr>
      <w:r>
        <w:rPr>
          <w:b/>
          <w:bCs/>
        </w:rPr>
        <w:t xml:space="preserve">Double elimination.</w:t>
      </w:r>
      <w:r>
        <w:t xml:space="preserve"> </w:t>
      </w:r>
      <w:r>
        <w:t xml:space="preserve">More forgiving. Players get a second chance in the loser’s bracket. Better for competitive events.</w:t>
      </w:r>
    </w:p>
    <w:p>
      <w:pPr>
        <w:pStyle w:val="BodyText"/>
      </w:pPr>
      <w:r>
        <w:rPr>
          <w:b/>
          <w:bCs/>
        </w:rPr>
        <w:t xml:space="preserve">Round robin.</w:t>
      </w:r>
      <w:r>
        <w:t xml:space="preserve"> </w:t>
      </w:r>
      <w:r>
        <w:t xml:space="preserve">Everyone plays everyone in their group. Top players advance. Best for smaller groups and social tournaments.</w:t>
      </w:r>
    </w:p>
    <w:p>
      <w:pPr>
        <w:pStyle w:val="BodyText"/>
      </w:pPr>
      <w:r>
        <w:rPr>
          <w:b/>
          <w:bCs/>
        </w:rPr>
        <w:t xml:space="preserve">Swiss system.</w:t>
      </w:r>
      <w:r>
        <w:t xml:space="preserve"> </w:t>
      </w:r>
      <w:r>
        <w:t xml:space="preserve">Players paired based on record after each round. Good for large fields without elimination.</w:t>
      </w:r>
    </w:p>
    <w:bookmarkEnd w:id="10"/>
    <w:bookmarkStart w:id="11" w:name="categories"/>
    <w:p>
      <w:pPr>
        <w:pStyle w:val="Heading3"/>
      </w:pPr>
      <w:r>
        <w:t xml:space="preserve">Categories</w:t>
      </w:r>
    </w:p>
    <w:p>
      <w:pPr>
        <w:pStyle w:val="FirstParagraph"/>
      </w:pPr>
      <w:r>
        <w:rPr>
          <w:b/>
          <w:bCs/>
        </w:rPr>
        <w:t xml:space="preserve">Open.</w:t>
      </w:r>
      <w:r>
        <w:t xml:space="preserve"> </w:t>
      </w:r>
      <w:r>
        <w:t xml:space="preserve">No restrictions. Best players compete.</w:t>
      </w:r>
    </w:p>
    <w:p>
      <w:pPr>
        <w:pStyle w:val="BodyText"/>
      </w:pPr>
      <w:r>
        <w:rPr>
          <w:b/>
          <w:bCs/>
        </w:rPr>
        <w:t xml:space="preserve">Level-based.</w:t>
      </w:r>
      <w:r>
        <w:t xml:space="preserve"> </w:t>
      </w:r>
      <w:r>
        <w:t xml:space="preserve">Divide by skill level (1.0-6.0 scale). Fairer competition.</w:t>
      </w:r>
    </w:p>
    <w:p>
      <w:pPr>
        <w:pStyle w:val="BodyText"/>
      </w:pPr>
      <w:r>
        <w:rPr>
          <w:b/>
          <w:bCs/>
        </w:rPr>
        <w:t xml:space="preserve">Age-based.</w:t>
      </w:r>
      <w:r>
        <w:t xml:space="preserve"> </w:t>
      </w:r>
      <w:r>
        <w:t xml:space="preserve">Junior, senior, masters categories.</w:t>
      </w:r>
    </w:p>
    <w:p>
      <w:pPr>
        <w:pStyle w:val="BodyText"/>
      </w:pPr>
      <w:r>
        <w:rPr>
          <w:b/>
          <w:bCs/>
        </w:rPr>
        <w:t xml:space="preserve">Gender-based.</w:t>
      </w:r>
      <w:r>
        <w:t xml:space="preserve"> </w:t>
      </w:r>
      <w:r>
        <w:t xml:space="preserve">Men’s, women’s, mixed doubles.</w:t>
      </w:r>
    </w:p>
    <w:p>
      <w:pPr>
        <w:pStyle w:val="BodyText"/>
      </w:pPr>
      <w:r>
        <w:rPr>
          <w:b/>
          <w:bCs/>
        </w:rPr>
        <w:t xml:space="preserve">Corporate.</w:t>
      </w:r>
      <w:r>
        <w:t xml:space="preserve"> </w:t>
      </w:r>
      <w:r>
        <w:t xml:space="preserve">Business teams competing.</w:t>
      </w:r>
    </w:p>
    <w:bookmarkEnd w:id="11"/>
    <w:bookmarkStart w:id="12" w:name="size-and-schedule"/>
    <w:p>
      <w:pPr>
        <w:pStyle w:val="Heading3"/>
      </w:pPr>
      <w:r>
        <w:t xml:space="preserve">Size and Schedule</w:t>
      </w:r>
    </w:p>
    <w:p>
      <w:pPr>
        <w:pStyle w:val="FirstParagraph"/>
      </w:pPr>
      <w:r>
        <w:rPr>
          <w:b/>
          <w:bCs/>
        </w:rPr>
        <w:t xml:space="preserve">Number of teams:</w:t>
      </w:r>
      <w:r>
        <w:t xml:space="preserve"> </w:t>
      </w:r>
      <w:r>
        <w:t xml:space="preserve">8, 16, 32, or 64 teams.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1 day (small), 2 days (medium), 1 week (large).</w:t>
      </w:r>
    </w:p>
    <w:p>
      <w:pPr>
        <w:pStyle w:val="BodyText"/>
      </w:pPr>
      <w:r>
        <w:rPr>
          <w:b/>
          <w:bCs/>
        </w:rPr>
        <w:t xml:space="preserve">Match length:</w:t>
      </w:r>
      <w:r>
        <w:t xml:space="preserve"> </w:t>
      </w:r>
      <w:r>
        <w:t xml:space="preserve">Best of 1 set, best of 3 sets, or time-based.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tep-2-set-rules-and-regulations"/>
    <w:p>
      <w:pPr>
        <w:pStyle w:val="Heading2"/>
      </w:pPr>
      <w:r>
        <w:t xml:space="preserve">Step 2: Set Rules and Regulations</w:t>
      </w:r>
    </w:p>
    <w:bookmarkStart w:id="14" w:name="match-rules"/>
    <w:p>
      <w:pPr>
        <w:pStyle w:val="Heading3"/>
      </w:pPr>
      <w:r>
        <w:t xml:space="preserve">Match Rules</w:t>
      </w:r>
    </w:p>
    <w:p>
      <w:pPr>
        <w:pStyle w:val="FirstParagraph"/>
      </w:pPr>
      <w:r>
        <w:rPr>
          <w:b/>
          <w:bCs/>
        </w:rPr>
        <w:t xml:space="preserve">Scoring:</w:t>
      </w:r>
      <w:r>
        <w:t xml:space="preserve"> </w:t>
      </w:r>
      <w:r>
        <w:t xml:space="preserve">Standard padel scoring (15, 30, 40, deuce).</w:t>
      </w:r>
    </w:p>
    <w:p>
      <w:pPr>
        <w:pStyle w:val="BodyText"/>
      </w:pPr>
      <w:r>
        <w:rPr>
          <w:b/>
          <w:bCs/>
        </w:rPr>
        <w:t xml:space="preserve">Tiebreak:</w:t>
      </w:r>
      <w:r>
        <w:t xml:space="preserve"> </w:t>
      </w:r>
      <w:r>
        <w:t xml:space="preserve">First to 7 points (2 clear) at 6-6.</w:t>
      </w:r>
    </w:p>
    <w:p>
      <w:pPr>
        <w:pStyle w:val="BodyText"/>
      </w:pPr>
      <w:r>
        <w:rPr>
          <w:b/>
          <w:bCs/>
        </w:rPr>
        <w:t xml:space="preserve">Sets:</w:t>
      </w:r>
      <w:r>
        <w:t xml:space="preserve"> </w:t>
      </w:r>
      <w:r>
        <w:t xml:space="preserve">Best of 1 or best of 3 (define clearly).</w:t>
      </w:r>
    </w:p>
    <w:p>
      <w:pPr>
        <w:pStyle w:val="BodyText"/>
      </w:pPr>
      <w:r>
        <w:rPr>
          <w:b/>
          <w:bCs/>
        </w:rPr>
        <w:t xml:space="preserve">Time limits:</w:t>
      </w:r>
      <w:r>
        <w:t xml:space="preserve"> </w:t>
      </w:r>
      <w:r>
        <w:t xml:space="preserve">If time-based, specify how ties are broken.</w:t>
      </w:r>
    </w:p>
    <w:bookmarkEnd w:id="14"/>
    <w:bookmarkStart w:id="15" w:name="tournament-rules"/>
    <w:p>
      <w:pPr>
        <w:pStyle w:val="Heading3"/>
      </w:pPr>
      <w:r>
        <w:t xml:space="preserve">Tournament Rules</w:t>
      </w:r>
    </w:p>
    <w:p>
      <w:pPr>
        <w:pStyle w:val="FirstParagraph"/>
      </w:pPr>
      <w:r>
        <w:rPr>
          <w:b/>
          <w:bCs/>
        </w:rPr>
        <w:t xml:space="preserve">Check-in:</w:t>
      </w:r>
      <w:r>
        <w:t xml:space="preserve"> </w:t>
      </w:r>
      <w:r>
        <w:t xml:space="preserve">Players must check in 15-30 minutes before match.</w:t>
      </w:r>
    </w:p>
    <w:p>
      <w:pPr>
        <w:pStyle w:val="BodyText"/>
      </w:pPr>
      <w:r>
        <w:rPr>
          <w:b/>
          <w:bCs/>
        </w:rPr>
        <w:t xml:space="preserve">Late policy:</w:t>
      </w:r>
      <w:r>
        <w:t xml:space="preserve"> </w:t>
      </w:r>
      <w:r>
        <w:t xml:space="preserve">10-minute grace period, then forfeit.</w:t>
      </w:r>
    </w:p>
    <w:p>
      <w:pPr>
        <w:pStyle w:val="BodyText"/>
      </w:pPr>
      <w:r>
        <w:rPr>
          <w:b/>
          <w:bCs/>
        </w:rPr>
        <w:t xml:space="preserve">Substitutes:</w:t>
      </w:r>
      <w:r>
        <w:t xml:space="preserve"> </w:t>
      </w:r>
      <w:r>
        <w:t xml:space="preserve">Allow or disallow substitutes.</w:t>
      </w:r>
    </w:p>
    <w:p>
      <w:pPr>
        <w:pStyle w:val="BodyText"/>
      </w:pPr>
      <w:r>
        <w:rPr>
          <w:b/>
          <w:bCs/>
        </w:rPr>
        <w:t xml:space="preserve">Warm-up:</w:t>
      </w:r>
      <w:r>
        <w:t xml:space="preserve"> </w:t>
      </w:r>
      <w:r>
        <w:t xml:space="preserve">5 minutes maximum per match.</w:t>
      </w:r>
    </w:p>
    <w:p>
      <w:pPr>
        <w:pStyle w:val="BodyText"/>
      </w:pPr>
      <w:r>
        <w:rPr>
          <w:b/>
          <w:bCs/>
        </w:rPr>
        <w:t xml:space="preserve">Disputes:</w:t>
      </w:r>
      <w:r>
        <w:t xml:space="preserve"> </w:t>
      </w:r>
      <w:r>
        <w:t xml:space="preserve">Define how disputes are resolved (referee, tournament director).</w:t>
      </w:r>
    </w:p>
    <w:bookmarkEnd w:id="15"/>
    <w:bookmarkStart w:id="16" w:name="prizes"/>
    <w:p>
      <w:pPr>
        <w:pStyle w:val="Heading3"/>
      </w:pPr>
      <w:r>
        <w:t xml:space="preserve">Prizes</w:t>
      </w:r>
    </w:p>
    <w:p>
      <w:pPr>
        <w:pStyle w:val="FirstParagraph"/>
      </w:pPr>
      <w:r>
        <w:rPr>
          <w:b/>
          <w:bCs/>
        </w:rPr>
        <w:t xml:space="preserve">Winner:</w:t>
      </w:r>
      <w:r>
        <w:t xml:space="preserve"> </w:t>
      </w:r>
      <w:r>
        <w:t xml:space="preserve">Trophy, prize money, free coaching, membership extension.</w:t>
      </w:r>
    </w:p>
    <w:p>
      <w:pPr>
        <w:pStyle w:val="BodyText"/>
      </w:pPr>
      <w:r>
        <w:rPr>
          <w:b/>
          <w:bCs/>
        </w:rPr>
        <w:t xml:space="preserve">Runner-up:</w:t>
      </w:r>
      <w:r>
        <w:t xml:space="preserve"> </w:t>
      </w:r>
      <w:r>
        <w:t xml:space="preserve">Trophy, prize money, membership extension.</w:t>
      </w:r>
    </w:p>
    <w:p>
      <w:pPr>
        <w:pStyle w:val="BodyText"/>
      </w:pPr>
      <w:r>
        <w:rPr>
          <w:b/>
          <w:bCs/>
        </w:rPr>
        <w:t xml:space="preserve">Best player:</w:t>
      </w:r>
      <w:r>
        <w:t xml:space="preserve"> </w:t>
      </w:r>
      <w:r>
        <w:t xml:space="preserve">Special award for outstanding performance.</w:t>
      </w:r>
    </w:p>
    <w:p>
      <w:pPr>
        <w:pStyle w:val="BodyText"/>
      </w:pPr>
      <w:r>
        <w:rPr>
          <w:b/>
          <w:bCs/>
        </w:rPr>
        <w:t xml:space="preserve">Participation:</w:t>
      </w:r>
      <w:r>
        <w:t xml:space="preserve"> </w:t>
      </w:r>
      <w:r>
        <w:t xml:space="preserve">Certificate or small gift for all participants.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step-3-registration-and-payment"/>
    <w:p>
      <w:pPr>
        <w:pStyle w:val="Heading2"/>
      </w:pPr>
      <w:r>
        <w:t xml:space="preserve">Step 3: Registration and Payment</w:t>
      </w:r>
    </w:p>
    <w:bookmarkStart w:id="18" w:name="registration-process"/>
    <w:p>
      <w:pPr>
        <w:pStyle w:val="Heading3"/>
      </w:pPr>
      <w:r>
        <w:t xml:space="preserve">Registration Process</w:t>
      </w:r>
    </w:p>
    <w:p>
      <w:pPr>
        <w:pStyle w:val="FirstParagraph"/>
      </w:pPr>
      <w:r>
        <w:rPr>
          <w:b/>
          <w:bCs/>
        </w:rPr>
        <w:t xml:space="preserve">Online registration.</w:t>
      </w:r>
      <w:r>
        <w:t xml:space="preserve"> </w:t>
      </w:r>
      <w:r>
        <w:t xml:space="preserve">Use PlayGeko or tournament management software.</w:t>
      </w:r>
    </w:p>
    <w:p>
      <w:pPr>
        <w:pStyle w:val="BodyText"/>
      </w:pPr>
      <w:r>
        <w:rPr>
          <w:b/>
          <w:bCs/>
        </w:rPr>
        <w:t xml:space="preserve">Information required:</w:t>
      </w:r>
      <w:r>
        <w:t xml:space="preserve"> </w:t>
      </w:r>
      <w:r>
        <w:t xml:space="preserve">- Player name and contact</w:t>
      </w:r>
      <w:r>
        <w:t xml:space="preserve"> </w:t>
      </w:r>
      <w:r>
        <w:t xml:space="preserve">- Skill level (self-assessed or verified)</w:t>
      </w:r>
      <w:r>
        <w:t xml:space="preserve"> </w:t>
      </w:r>
      <w:r>
        <w:t xml:space="preserve">- Partner name (for doubles)</w:t>
      </w:r>
      <w:r>
        <w:t xml:space="preserve"> </w:t>
      </w:r>
      <w:r>
        <w:t xml:space="preserve">- Emergency contact</w:t>
      </w:r>
      <w:r>
        <w:t xml:space="preserve"> </w:t>
      </w:r>
      <w:r>
        <w:t xml:space="preserve">- Payment</w:t>
      </w:r>
    </w:p>
    <w:bookmarkEnd w:id="18"/>
    <w:bookmarkStart w:id="19" w:name="payment-options"/>
    <w:p>
      <w:pPr>
        <w:pStyle w:val="Heading3"/>
      </w:pPr>
      <w:r>
        <w:t xml:space="preserve">Payment Options</w:t>
      </w:r>
    </w:p>
    <w:p>
      <w:pPr>
        <w:pStyle w:val="FirstParagraph"/>
      </w:pPr>
      <w:r>
        <w:rPr>
          <w:b/>
          <w:bCs/>
        </w:rPr>
        <w:t xml:space="preserve">Entry fee:</w:t>
      </w:r>
      <w:r>
        <w:t xml:space="preserve"> </w:t>
      </w:r>
      <w:r>
        <w:t xml:space="preserve">$20-100 per team (market dependent).</w:t>
      </w:r>
    </w:p>
    <w:p>
      <w:pPr>
        <w:pStyle w:val="BodyText"/>
      </w:pPr>
      <w:r>
        <w:rPr>
          <w:b/>
          <w:bCs/>
        </w:rPr>
        <w:t xml:space="preserve">Payment methods:</w:t>
      </w:r>
      <w:r>
        <w:t xml:space="preserve"> </w:t>
      </w:r>
      <w:r>
        <w:t xml:space="preserve">Online payment, bank transfer, cash at venue.</w:t>
      </w:r>
    </w:p>
    <w:p>
      <w:pPr>
        <w:pStyle w:val="BodyText"/>
      </w:pPr>
      <w:r>
        <w:rPr>
          <w:b/>
          <w:bCs/>
        </w:rPr>
        <w:t xml:space="preserve">Refund policy:</w:t>
      </w:r>
      <w:r>
        <w:t xml:space="preserve"> </w:t>
      </w:r>
      <w:r>
        <w:t xml:space="preserve">Full refund 7+ days before. 50% refund 3-7 days. No refund within 3 days.</w:t>
      </w:r>
    </w:p>
    <w:bookmarkEnd w:id="19"/>
    <w:bookmarkStart w:id="20" w:name="team-management"/>
    <w:p>
      <w:pPr>
        <w:pStyle w:val="Heading3"/>
      </w:pPr>
      <w:r>
        <w:t xml:space="preserve">Team Management</w:t>
      </w:r>
    </w:p>
    <w:p>
      <w:pPr>
        <w:pStyle w:val="FirstParagraph"/>
      </w:pPr>
      <w:r>
        <w:rPr>
          <w:b/>
          <w:bCs/>
        </w:rPr>
        <w:t xml:space="preserve">Individual registration.</w:t>
      </w:r>
      <w:r>
        <w:t xml:space="preserve"> </w:t>
      </w:r>
      <w:r>
        <w:t xml:space="preserve">Players register solo, organizers pair them.</w:t>
      </w:r>
    </w:p>
    <w:p>
      <w:pPr>
        <w:pStyle w:val="BodyText"/>
      </w:pPr>
      <w:r>
        <w:rPr>
          <w:b/>
          <w:bCs/>
        </w:rPr>
        <w:t xml:space="preserve">Team registration.</w:t>
      </w:r>
      <w:r>
        <w:t xml:space="preserve"> </w:t>
      </w:r>
      <w:r>
        <w:t xml:space="preserve">Pre-formed teams register together.</w:t>
      </w:r>
    </w:p>
    <w:p>
      <w:pPr>
        <w:pStyle w:val="BodyText"/>
      </w:pPr>
      <w:r>
        <w:rPr>
          <w:b/>
          <w:bCs/>
        </w:rPr>
        <w:t xml:space="preserve">Waitlist.</w:t>
      </w:r>
      <w:r>
        <w:t xml:space="preserve"> </w:t>
      </w:r>
      <w:r>
        <w:t xml:space="preserve">When full, maintain a waitlist for cancellations.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step-4-scheduling"/>
    <w:p>
      <w:pPr>
        <w:pStyle w:val="Heading2"/>
      </w:pPr>
      <w:r>
        <w:t xml:space="preserve">Step 4: Scheduling</w:t>
      </w:r>
    </w:p>
    <w:bookmarkStart w:id="22" w:name="court-allocation"/>
    <w:p>
      <w:pPr>
        <w:pStyle w:val="Heading3"/>
      </w:pPr>
      <w:r>
        <w:t xml:space="preserve">Court Allocation</w:t>
      </w:r>
    </w:p>
    <w:p>
      <w:pPr>
        <w:pStyle w:val="FirstParagraph"/>
      </w:pPr>
      <w:r>
        <w:rPr>
          <w:b/>
          <w:bCs/>
        </w:rPr>
        <w:t xml:space="preserve">Number of courts.</w:t>
      </w:r>
      <w:r>
        <w:t xml:space="preserve"> </w:t>
      </w:r>
      <w:r>
        <w:t xml:space="preserve">How many courts are available?</w:t>
      </w:r>
    </w:p>
    <w:p>
      <w:pPr>
        <w:pStyle w:val="BodyText"/>
      </w:pPr>
      <w:r>
        <w:rPr>
          <w:b/>
          <w:bCs/>
        </w:rPr>
        <w:t xml:space="preserve">Match duration.</w:t>
      </w:r>
      <w:r>
        <w:t xml:space="preserve"> </w:t>
      </w:r>
      <w:r>
        <w:t xml:space="preserve">How long per match? Add buffer time.</w:t>
      </w:r>
    </w:p>
    <w:p>
      <w:pPr>
        <w:pStyle w:val="BodyText"/>
      </w:pPr>
      <w:r>
        <w:rPr>
          <w:b/>
          <w:bCs/>
        </w:rPr>
        <w:t xml:space="preserve">Rest time.</w:t>
      </w:r>
      <w:r>
        <w:t xml:space="preserve"> </w:t>
      </w:r>
      <w:r>
        <w:t xml:space="preserve">How long between matches for the same team?</w:t>
      </w:r>
    </w:p>
    <w:bookmarkEnd w:id="22"/>
    <w:bookmarkStart w:id="23" w:name="schedule-creation"/>
    <w:p>
      <w:pPr>
        <w:pStyle w:val="Heading3"/>
      </w:pPr>
      <w:r>
        <w:t xml:space="preserve">Schedule Creation</w:t>
      </w:r>
    </w:p>
    <w:p>
      <w:pPr>
        <w:pStyle w:val="FirstParagraph"/>
      </w:pPr>
      <w:r>
        <w:rPr>
          <w:b/>
          <w:bCs/>
        </w:rPr>
        <w:t xml:space="preserve">Round times.</w:t>
      </w:r>
      <w:r>
        <w:t xml:space="preserve"> </w:t>
      </w:r>
      <w:r>
        <w:t xml:space="preserve">When does each round start?</w:t>
      </w:r>
    </w:p>
    <w:p>
      <w:pPr>
        <w:pStyle w:val="BodyText"/>
      </w:pPr>
      <w:r>
        <w:rPr>
          <w:b/>
          <w:bCs/>
        </w:rPr>
        <w:t xml:space="preserve">Court assignments.</w:t>
      </w:r>
      <w:r>
        <w:t xml:space="preserve"> </w:t>
      </w:r>
      <w:r>
        <w:t xml:space="preserve">Which matches on which courts?</w:t>
      </w:r>
    </w:p>
    <w:p>
      <w:pPr>
        <w:pStyle w:val="BodyText"/>
      </w:pPr>
      <w:r>
        <w:rPr>
          <w:b/>
          <w:bCs/>
        </w:rPr>
        <w:t xml:space="preserve">Buffer time.</w:t>
      </w:r>
      <w:r>
        <w:t xml:space="preserve"> </w:t>
      </w:r>
      <w:r>
        <w:t xml:space="preserve">15-30 minutes between matches for court prep and rest.</w:t>
      </w:r>
    </w:p>
    <w:bookmarkEnd w:id="23"/>
    <w:bookmarkStart w:id="24" w:name="example-schedule-16-teams-4-courts"/>
    <w:p>
      <w:pPr>
        <w:pStyle w:val="Heading3"/>
      </w:pPr>
      <w:r>
        <w:t xml:space="preserve">Example Schedule (16 Teams, 4 Courts)</w:t>
      </w:r>
    </w:p>
    <w:p>
      <w:pPr>
        <w:pStyle w:val="FirstParagraph"/>
      </w:pPr>
      <w:r>
        <w:rPr>
          <w:b/>
          <w:bCs/>
        </w:rPr>
        <w:t xml:space="preserve">Day 1:</w:t>
      </w:r>
      <w:r>
        <w:t xml:space="preserve"> </w:t>
      </w:r>
      <w:r>
        <w:t xml:space="preserve">- 9:00-10:30 — Round 1 (4 matches)</w:t>
      </w:r>
      <w:r>
        <w:t xml:space="preserve"> </w:t>
      </w:r>
      <w:r>
        <w:t xml:space="preserve">- 10:45-12:15 — Round 2 (4 matches)</w:t>
      </w:r>
      <w:r>
        <w:t xml:space="preserve"> </w:t>
      </w:r>
      <w:r>
        <w:t xml:space="preserve">- 13:30-15:00 — Round 3 (4 matches)</w:t>
      </w:r>
      <w:r>
        <w:t xml:space="preserve"> </w:t>
      </w:r>
      <w:r>
        <w:t xml:space="preserve">- 15:15-16:45 — Round 4 (4 matches)</w:t>
      </w:r>
    </w:p>
    <w:p>
      <w:pPr>
        <w:pStyle w:val="BodyText"/>
      </w:pPr>
      <w:r>
        <w:rPr>
          <w:b/>
          <w:bCs/>
        </w:rPr>
        <w:t xml:space="preserve">Day 2:</w:t>
      </w:r>
      <w:r>
        <w:t xml:space="preserve"> </w:t>
      </w:r>
      <w:r>
        <w:t xml:space="preserve">- 9:00-10:30 — Quarterfinals (4 matches)</w:t>
      </w:r>
      <w:r>
        <w:t xml:space="preserve"> </w:t>
      </w:r>
      <w:r>
        <w:t xml:space="preserve">- 11:00-12:30 — Semifinals (2 matches)</w:t>
      </w:r>
      <w:r>
        <w:t xml:space="preserve"> </w:t>
      </w:r>
      <w:r>
        <w:t xml:space="preserve">- 14:00-15:30 — Third place match</w:t>
      </w:r>
      <w:r>
        <w:t xml:space="preserve"> </w:t>
      </w:r>
      <w:r>
        <w:t xml:space="preserve">- 16:00-17:30 — Final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tep-5-communication"/>
    <w:p>
      <w:pPr>
        <w:pStyle w:val="Heading2"/>
      </w:pPr>
      <w:r>
        <w:t xml:space="preserve">Step 5: Communication</w:t>
      </w:r>
    </w:p>
    <w:bookmarkStart w:id="26" w:name="pre-tournament"/>
    <w:p>
      <w:pPr>
        <w:pStyle w:val="Heading3"/>
      </w:pPr>
      <w:r>
        <w:t xml:space="preserve">Pre-Tournament</w:t>
      </w:r>
    </w:p>
    <w:p>
      <w:pPr>
        <w:pStyle w:val="FirstParagraph"/>
      </w:pPr>
      <w:r>
        <w:rPr>
          <w:b/>
          <w:bCs/>
        </w:rPr>
        <w:t xml:space="preserve">Registration confirmation.</w:t>
      </w:r>
      <w:r>
        <w:t xml:space="preserve"> </w:t>
      </w:r>
      <w:r>
        <w:t xml:space="preserve">Confirm entry, payment, and details.</w:t>
      </w:r>
    </w:p>
    <w:p>
      <w:pPr>
        <w:pStyle w:val="BodyText"/>
      </w:pPr>
      <w:r>
        <w:rPr>
          <w:b/>
          <w:bCs/>
        </w:rPr>
        <w:t xml:space="preserve">Tournament rules.</w:t>
      </w:r>
      <w:r>
        <w:t xml:space="preserve"> </w:t>
      </w:r>
      <w:r>
        <w:t xml:space="preserve">Send complete rules and schedule.</w:t>
      </w:r>
    </w:p>
    <w:p>
      <w:pPr>
        <w:pStyle w:val="BodyText"/>
      </w:pPr>
      <w:r>
        <w:rPr>
          <w:b/>
          <w:bCs/>
        </w:rPr>
        <w:t xml:space="preserve">Court assignments.</w:t>
      </w:r>
      <w:r>
        <w:t xml:space="preserve"> </w:t>
      </w:r>
      <w:r>
        <w:t xml:space="preserve">Inform players which courts to use.</w:t>
      </w:r>
    </w:p>
    <w:p>
      <w:pPr>
        <w:pStyle w:val="BodyText"/>
      </w:pPr>
      <w:r>
        <w:rPr>
          <w:b/>
          <w:bCs/>
        </w:rPr>
        <w:t xml:space="preserve">Reminders.</w:t>
      </w:r>
      <w:r>
        <w:t xml:space="preserve"> </w:t>
      </w:r>
      <w:r>
        <w:t xml:space="preserve">Send reminders 1 week, 1 day, and morning of.</w:t>
      </w:r>
    </w:p>
    <w:bookmarkEnd w:id="26"/>
    <w:bookmarkStart w:id="27" w:name="during-tournament"/>
    <w:p>
      <w:pPr>
        <w:pStyle w:val="Heading3"/>
      </w:pPr>
      <w:r>
        <w:t xml:space="preserve">During Tournament</w:t>
      </w:r>
    </w:p>
    <w:p>
      <w:pPr>
        <w:pStyle w:val="FirstParagraph"/>
      </w:pPr>
      <w:r>
        <w:rPr>
          <w:b/>
          <w:bCs/>
        </w:rPr>
        <w:t xml:space="preserve">Live updates.</w:t>
      </w:r>
      <w:r>
        <w:t xml:space="preserve"> </w:t>
      </w:r>
      <w:r>
        <w:t xml:space="preserve">Post results as matches finish.</w:t>
      </w:r>
    </w:p>
    <w:p>
      <w:pPr>
        <w:pStyle w:val="BodyText"/>
      </w:pPr>
      <w:r>
        <w:rPr>
          <w:b/>
          <w:bCs/>
        </w:rPr>
        <w:t xml:space="preserve">Bracket updates.</w:t>
      </w:r>
      <w:r>
        <w:t xml:space="preserve"> </w:t>
      </w:r>
      <w:r>
        <w:t xml:space="preserve">Keep brackets current.</w:t>
      </w:r>
    </w:p>
    <w:p>
      <w:pPr>
        <w:pStyle w:val="BodyText"/>
      </w:pPr>
      <w:r>
        <w:rPr>
          <w:b/>
          <w:bCs/>
        </w:rPr>
        <w:t xml:space="preserve">Schedule changes.</w:t>
      </w:r>
      <w:r>
        <w:t xml:space="preserve"> </w:t>
      </w:r>
      <w:r>
        <w:t xml:space="preserve">Communicate any delays or changes immediately.</w:t>
      </w:r>
    </w:p>
    <w:p>
      <w:pPr>
        <w:pStyle w:val="BodyText"/>
      </w:pPr>
      <w:r>
        <w:rPr>
          <w:b/>
          <w:bCs/>
        </w:rPr>
        <w:t xml:space="preserve">Social media.</w:t>
      </w:r>
      <w:r>
        <w:t xml:space="preserve"> </w:t>
      </w:r>
      <w:r>
        <w:t xml:space="preserve">Share photos, videos, and highlights.</w:t>
      </w:r>
    </w:p>
    <w:bookmarkEnd w:id="27"/>
    <w:bookmarkStart w:id="28" w:name="post-tournament"/>
    <w:p>
      <w:pPr>
        <w:pStyle w:val="Heading3"/>
      </w:pPr>
      <w:r>
        <w:t xml:space="preserve">Post-Tournament</w:t>
      </w:r>
    </w:p>
    <w:p>
      <w:pPr>
        <w:pStyle w:val="FirstParagraph"/>
      </w:pPr>
      <w:r>
        <w:rPr>
          <w:b/>
          <w:bCs/>
        </w:rPr>
        <w:t xml:space="preserve">Results announcement.</w:t>
      </w:r>
      <w:r>
        <w:t xml:space="preserve"> </w:t>
      </w:r>
      <w:r>
        <w:t xml:space="preserve">Official results and rankings.</w:t>
      </w:r>
    </w:p>
    <w:p>
      <w:pPr>
        <w:pStyle w:val="BodyText"/>
      </w:pPr>
      <w:r>
        <w:rPr>
          <w:b/>
          <w:bCs/>
        </w:rPr>
        <w:t xml:space="preserve">Thank you message.</w:t>
      </w:r>
      <w:r>
        <w:t xml:space="preserve"> </w:t>
      </w:r>
      <w:r>
        <w:t xml:space="preserve">Thank participants, sponsors, and staff.</w:t>
      </w:r>
    </w:p>
    <w:p>
      <w:pPr>
        <w:pStyle w:val="BodyText"/>
      </w:pPr>
      <w:r>
        <w:rPr>
          <w:b/>
          <w:bCs/>
        </w:rPr>
        <w:t xml:space="preserve">Feedback survey.</w:t>
      </w:r>
      <w:r>
        <w:t xml:space="preserve"> </w:t>
      </w:r>
      <w:r>
        <w:t xml:space="preserve">Collect feedback for improvement.</w:t>
      </w:r>
    </w:p>
    <w:p>
      <w:pPr>
        <w:pStyle w:val="BodyText"/>
      </w:pPr>
      <w:r>
        <w:rPr>
          <w:b/>
          <w:bCs/>
        </w:rPr>
        <w:t xml:space="preserve">Photo/video sharing.</w:t>
      </w:r>
      <w:r>
        <w:t xml:space="preserve"> </w:t>
      </w:r>
      <w:r>
        <w:t xml:space="preserve">Share tournament highlights.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tep-6-operations"/>
    <w:p>
      <w:pPr>
        <w:pStyle w:val="Heading2"/>
      </w:pPr>
      <w:r>
        <w:t xml:space="preserve">Step 6: Operations</w:t>
      </w:r>
    </w:p>
    <w:bookmarkStart w:id="30" w:name="staff-requirements"/>
    <w:p>
      <w:pPr>
        <w:pStyle w:val="Heading3"/>
      </w:pPr>
      <w:r>
        <w:t xml:space="preserve">Staff Requirements</w:t>
      </w:r>
    </w:p>
    <w:p>
      <w:pPr>
        <w:pStyle w:val="FirstParagraph"/>
      </w:pPr>
      <w:r>
        <w:rPr>
          <w:b/>
          <w:bCs/>
        </w:rPr>
        <w:t xml:space="preserve">Tournament director.</w:t>
      </w:r>
      <w:r>
        <w:t xml:space="preserve"> </w:t>
      </w:r>
      <w:r>
        <w:t xml:space="preserve">Overall coordination.</w:t>
      </w:r>
    </w:p>
    <w:p>
      <w:pPr>
        <w:pStyle w:val="BodyText"/>
      </w:pPr>
      <w:r>
        <w:rPr>
          <w:b/>
          <w:bCs/>
        </w:rPr>
        <w:t xml:space="preserve">Referees.</w:t>
      </w:r>
      <w:r>
        <w:t xml:space="preserve"> </w:t>
      </w:r>
      <w:r>
        <w:t xml:space="preserve">1 per 2-4 courts (depending on level).</w:t>
      </w:r>
    </w:p>
    <w:p>
      <w:pPr>
        <w:pStyle w:val="BodyText"/>
      </w:pPr>
      <w:r>
        <w:rPr>
          <w:b/>
          <w:bCs/>
        </w:rPr>
        <w:t xml:space="preserve">Scorekeepers.</w:t>
      </w:r>
      <w:r>
        <w:t xml:space="preserve"> </w:t>
      </w:r>
      <w:r>
        <w:t xml:space="preserve">1 per court (or use technology).</w:t>
      </w:r>
    </w:p>
    <w:p>
      <w:pPr>
        <w:pStyle w:val="BodyText"/>
      </w:pPr>
      <w:r>
        <w:rPr>
          <w:b/>
          <w:bCs/>
        </w:rPr>
        <w:t xml:space="preserve">Court maintenance.</w:t>
      </w:r>
      <w:r>
        <w:t xml:space="preserve"> </w:t>
      </w:r>
      <w:r>
        <w:t xml:space="preserve">Staff to prepare courts between matches.</w:t>
      </w:r>
    </w:p>
    <w:p>
      <w:pPr>
        <w:pStyle w:val="BodyText"/>
      </w:pPr>
      <w:r>
        <w:rPr>
          <w:b/>
          <w:bCs/>
        </w:rPr>
        <w:t xml:space="preserve">Registration desk.</w:t>
      </w:r>
      <w:r>
        <w:t xml:space="preserve"> </w:t>
      </w:r>
      <w:r>
        <w:t xml:space="preserve">Check-in and information.</w:t>
      </w:r>
    </w:p>
    <w:bookmarkEnd w:id="30"/>
    <w:bookmarkStart w:id="31" w:name="equipment"/>
    <w:p>
      <w:pPr>
        <w:pStyle w:val="Heading3"/>
      </w:pPr>
      <w:r>
        <w:t xml:space="preserve">Equipment</w:t>
      </w:r>
    </w:p>
    <w:p>
      <w:pPr>
        <w:pStyle w:val="FirstParagraph"/>
      </w:pPr>
      <w:r>
        <w:rPr>
          <w:b/>
          <w:bCs/>
        </w:rPr>
        <w:t xml:space="preserve">Scoreboards.</w:t>
      </w:r>
      <w:r>
        <w:t xml:space="preserve"> </w:t>
      </w:r>
      <w:r>
        <w:t xml:space="preserve">Digital or manual scorekeeping.</w:t>
      </w:r>
    </w:p>
    <w:p>
      <w:pPr>
        <w:pStyle w:val="BodyText"/>
      </w:pPr>
      <w:r>
        <w:rPr>
          <w:b/>
          <w:bCs/>
        </w:rPr>
        <w:t xml:space="preserve">Balls.</w:t>
      </w:r>
      <w:r>
        <w:t xml:space="preserve"> </w:t>
      </w:r>
      <w:r>
        <w:t xml:space="preserve">Plenty of fresh balls.</w:t>
      </w:r>
    </w:p>
    <w:p>
      <w:pPr>
        <w:pStyle w:val="BodyText"/>
      </w:pPr>
      <w:r>
        <w:rPr>
          <w:b/>
          <w:bCs/>
        </w:rPr>
        <w:t xml:space="preserve">First aid.</w:t>
      </w:r>
      <w:r>
        <w:t xml:space="preserve"> </w:t>
      </w:r>
      <w:r>
        <w:t xml:space="preserve">First aid kit and trained staff.</w:t>
      </w:r>
    </w:p>
    <w:p>
      <w:pPr>
        <w:pStyle w:val="BodyText"/>
      </w:pPr>
      <w:r>
        <w:rPr>
          <w:b/>
          <w:bCs/>
        </w:rPr>
        <w:t xml:space="preserve">Water and snacks.</w:t>
      </w:r>
      <w:r>
        <w:t xml:space="preserve"> </w:t>
      </w:r>
      <w:r>
        <w:t xml:space="preserve">Player refreshments.</w:t>
      </w:r>
    </w:p>
    <w:p>
      <w:pPr>
        <w:pStyle w:val="BodyText"/>
      </w:pPr>
      <w:r>
        <w:rPr>
          <w:b/>
          <w:bCs/>
        </w:rPr>
        <w:t xml:space="preserve">Branding.</w:t>
      </w:r>
      <w:r>
        <w:t xml:space="preserve"> </w:t>
      </w:r>
      <w:r>
        <w:t xml:space="preserve">Tournament banners, signage, and decorations.</w:t>
      </w:r>
    </w:p>
    <w:bookmarkEnd w:id="31"/>
    <w:bookmarkStart w:id="32" w:name="technology"/>
    <w:p>
      <w:pPr>
        <w:pStyle w:val="Heading3"/>
      </w:pPr>
      <w:r>
        <w:t xml:space="preserve">Technology</w:t>
      </w:r>
    </w:p>
    <w:p>
      <w:pPr>
        <w:pStyle w:val="FirstParagraph"/>
      </w:pPr>
      <w:r>
        <w:rPr>
          <w:b/>
          <w:bCs/>
        </w:rPr>
        <w:t xml:space="preserve">Live scoring.</w:t>
      </w:r>
      <w:r>
        <w:t xml:space="preserve"> </w:t>
      </w:r>
      <w:r>
        <w:t xml:space="preserve">Digital scorekeeping with live updates.</w:t>
      </w:r>
    </w:p>
    <w:p>
      <w:pPr>
        <w:pStyle w:val="BodyText"/>
      </w:pPr>
      <w:r>
        <w:rPr>
          <w:b/>
          <w:bCs/>
        </w:rPr>
        <w:t xml:space="preserve">Bracket management.</w:t>
      </w:r>
      <w:r>
        <w:t xml:space="preserve"> </w:t>
      </w:r>
      <w:r>
        <w:t xml:space="preserve">Software for bracket creation and updates.</w:t>
      </w:r>
    </w:p>
    <w:p>
      <w:pPr>
        <w:pStyle w:val="BodyText"/>
      </w:pPr>
      <w:r>
        <w:rPr>
          <w:b/>
          <w:bCs/>
        </w:rPr>
        <w:t xml:space="preserve">Communication.</w:t>
      </w:r>
      <w:r>
        <w:t xml:space="preserve"> </w:t>
      </w:r>
      <w:r>
        <w:t xml:space="preserve">WhatsApp group or tournament app.</w:t>
      </w:r>
    </w:p>
    <w:p>
      <w:pPr>
        <w:pStyle w:val="BodyText"/>
      </w:pPr>
      <w:r>
        <w:rPr>
          <w:b/>
          <w:bCs/>
        </w:rPr>
        <w:t xml:space="preserve">Photography.</w:t>
      </w:r>
      <w:r>
        <w:t xml:space="preserve"> </w:t>
      </w:r>
      <w:r>
        <w:t xml:space="preserve">Capture moments for social media.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tep-7-revenue"/>
    <w:p>
      <w:pPr>
        <w:pStyle w:val="Heading2"/>
      </w:pPr>
      <w:r>
        <w:t xml:space="preserve">Step 7: Revenue</w:t>
      </w:r>
    </w:p>
    <w:bookmarkStart w:id="34" w:name="revenue-streams"/>
    <w:p>
      <w:pPr>
        <w:pStyle w:val="Heading3"/>
      </w:pPr>
      <w:r>
        <w:t xml:space="preserve">Revenue Streams</w:t>
      </w:r>
    </w:p>
    <w:p>
      <w:pPr>
        <w:pStyle w:val="FirstParagraph"/>
      </w:pPr>
      <w:r>
        <w:rPr>
          <w:b/>
          <w:bCs/>
        </w:rPr>
        <w:t xml:space="preserve">Entry fees.</w:t>
      </w:r>
      <w:r>
        <w:t xml:space="preserve"> </w:t>
      </w:r>
      <w:r>
        <w:t xml:space="preserve">Primary revenue source.</w:t>
      </w:r>
    </w:p>
    <w:p>
      <w:pPr>
        <w:pStyle w:val="BodyText"/>
      </w:pPr>
      <w:r>
        <w:rPr>
          <w:b/>
          <w:bCs/>
        </w:rPr>
        <w:t xml:space="preserve">Sponsorships.</w:t>
      </w:r>
      <w:r>
        <w:t xml:space="preserve"> </w:t>
      </w:r>
      <w:r>
        <w:t xml:space="preserve">Local businesses sponsor teams or the tournament.</w:t>
      </w:r>
    </w:p>
    <w:p>
      <w:pPr>
        <w:pStyle w:val="BodyText"/>
      </w:pPr>
      <w:r>
        <w:rPr>
          <w:b/>
          <w:bCs/>
        </w:rPr>
        <w:t xml:space="preserve">Spectator tickets.</w:t>
      </w:r>
      <w:r>
        <w:t xml:space="preserve"> </w:t>
      </w:r>
      <w:r>
        <w:t xml:space="preserve">For large events.</w:t>
      </w:r>
    </w:p>
    <w:p>
      <w:pPr>
        <w:pStyle w:val="BodyText"/>
      </w:pPr>
      <w:r>
        <w:rPr>
          <w:b/>
          <w:bCs/>
        </w:rPr>
        <w:t xml:space="preserve">Merchandise.</w:t>
      </w:r>
      <w:r>
        <w:t xml:space="preserve"> </w:t>
      </w:r>
      <w:r>
        <w:t xml:space="preserve">Tournament-branded items.</w:t>
      </w:r>
    </w:p>
    <w:p>
      <w:pPr>
        <w:pStyle w:val="BodyText"/>
      </w:pPr>
      <w:r>
        <w:rPr>
          <w:b/>
          <w:bCs/>
        </w:rPr>
        <w:t xml:space="preserve">Food and beverage.</w:t>
      </w:r>
      <w:r>
        <w:t xml:space="preserve"> </w:t>
      </w:r>
      <w:r>
        <w:t xml:space="preserve">Snacks and drinks during tournament.</w:t>
      </w:r>
    </w:p>
    <w:p>
      <w:pPr>
        <w:pStyle w:val="BodyText"/>
      </w:pPr>
      <w:r>
        <w:rPr>
          <w:b/>
          <w:bCs/>
        </w:rPr>
        <w:t xml:space="preserve">Coaching demos.</w:t>
      </w:r>
      <w:r>
        <w:t xml:space="preserve"> </w:t>
      </w:r>
      <w:r>
        <w:t xml:space="preserve">Free coaching sessions to attract new players.</w:t>
      </w:r>
    </w:p>
    <w:bookmarkEnd w:id="34"/>
    <w:bookmarkStart w:id="35" w:name="cost-management"/>
    <w:p>
      <w:pPr>
        <w:pStyle w:val="Heading3"/>
      </w:pPr>
      <w:r>
        <w:t xml:space="preserve">Cost Management</w:t>
      </w:r>
    </w:p>
    <w:p>
      <w:pPr>
        <w:pStyle w:val="FirstParagraph"/>
      </w:pPr>
      <w:r>
        <w:rPr>
          <w:b/>
          <w:bCs/>
        </w:rPr>
        <w:t xml:space="preserve">Court rental.</w:t>
      </w:r>
      <w:r>
        <w:t xml:space="preserve"> </w:t>
      </w:r>
      <w:r>
        <w:t xml:space="preserve">If using your own courts, internal cost.</w:t>
      </w:r>
    </w:p>
    <w:p>
      <w:pPr>
        <w:pStyle w:val="BodyText"/>
      </w:pPr>
      <w:r>
        <w:rPr>
          <w:b/>
          <w:bCs/>
        </w:rPr>
        <w:t xml:space="preserve">Staff costs.</w:t>
      </w:r>
      <w:r>
        <w:t xml:space="preserve"> </w:t>
      </w:r>
      <w:r>
        <w:t xml:space="preserve">Referees, organizers, support staff.</w:t>
      </w:r>
    </w:p>
    <w:p>
      <w:pPr>
        <w:pStyle w:val="BodyText"/>
      </w:pPr>
      <w:r>
        <w:rPr>
          <w:b/>
          <w:bCs/>
        </w:rPr>
        <w:t xml:space="preserve">Equipment.</w:t>
      </w:r>
      <w:r>
        <w:t xml:space="preserve"> </w:t>
      </w:r>
      <w:r>
        <w:t xml:space="preserve">Balls, prizes, decorations.</w:t>
      </w:r>
    </w:p>
    <w:p>
      <w:pPr>
        <w:pStyle w:val="BodyText"/>
      </w:pPr>
      <w:r>
        <w:rPr>
          <w:b/>
          <w:bCs/>
        </w:rPr>
        <w:t xml:space="preserve">Marketing.</w:t>
      </w:r>
      <w:r>
        <w:t xml:space="preserve"> </w:t>
      </w:r>
      <w:r>
        <w:t xml:space="preserve">Promotion costs.</w:t>
      </w:r>
    </w:p>
    <w:p>
      <w:pPr>
        <w:pStyle w:val="BodyText"/>
      </w:pPr>
      <w:r>
        <w:rPr>
          <w:b/>
          <w:bCs/>
        </w:rPr>
        <w:t xml:space="preserve">Insurance.</w:t>
      </w:r>
      <w:r>
        <w:t xml:space="preserve"> </w:t>
      </w:r>
      <w:r>
        <w:t xml:space="preserve">Tournament insurance coverage.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tep-8-technology"/>
    <w:p>
      <w:pPr>
        <w:pStyle w:val="Heading2"/>
      </w:pPr>
      <w:r>
        <w:t xml:space="preserve">Step 8: Technology</w:t>
      </w:r>
    </w:p>
    <w:bookmarkStart w:id="37" w:name="playgeko-tournament-features"/>
    <w:p>
      <w:pPr>
        <w:pStyle w:val="Heading3"/>
      </w:pPr>
      <w:r>
        <w:t xml:space="preserve">PlayGeko Tournament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Bracket generation.</w:t>
      </w:r>
      <w:r>
        <w:t xml:space="preserve"> </w:t>
      </w:r>
      <w:r>
        <w:t xml:space="preserve">Automatic bracket creation from registrations.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Court assignment.</w:t>
      </w:r>
      <w:r>
        <w:t xml:space="preserve"> </w:t>
      </w:r>
      <w:r>
        <w:t xml:space="preserve">Assign matches to available courts.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results.</w:t>
      </w:r>
      <w:r>
        <w:t xml:space="preserve"> </w:t>
      </w:r>
      <w:r>
        <w:t xml:space="preserve">Real-time score updates.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Player communication.</w:t>
      </w:r>
      <w:r>
        <w:t xml:space="preserve"> </w:t>
      </w:r>
      <w:r>
        <w:t xml:space="preserve">Automated notifications and reminders.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 tracking.</w:t>
      </w:r>
      <w:r>
        <w:t xml:space="preserve"> </w:t>
      </w:r>
      <w:r>
        <w:t xml:space="preserve">Track entry fees and expenses.</w:t>
      </w:r>
    </w:p>
    <w:bookmarkEnd w:id="37"/>
    <w:bookmarkStart w:id="38" w:name="integration"/>
    <w:p>
      <w:pPr>
        <w:pStyle w:val="Heading3"/>
      </w:pPr>
      <w:r>
        <w:t xml:space="preserve">Integration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Marketplace listing.</w:t>
      </w:r>
      <w:r>
        <w:t xml:space="preserve"> </w:t>
      </w:r>
      <w:r>
        <w:t xml:space="preserve">List tournament on PlayGeko marketplace.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Player profiles.</w:t>
      </w:r>
      <w:r>
        <w:t xml:space="preserve"> </w:t>
      </w:r>
      <w:r>
        <w:t xml:space="preserve">Update player rankings after tournament.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CRM integration.</w:t>
      </w:r>
      <w:r>
        <w:t xml:space="preserve"> </w:t>
      </w:r>
      <w:r>
        <w:t xml:space="preserve">Track tournament participants for future marketing.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tep-9-post-tournament"/>
    <w:p>
      <w:pPr>
        <w:pStyle w:val="Heading2"/>
      </w:pPr>
      <w:r>
        <w:t xml:space="preserve">Step 9: Post-Tournament</w:t>
      </w:r>
    </w:p>
    <w:bookmarkStart w:id="40" w:name="analysis"/>
    <w:p>
      <w:pPr>
        <w:pStyle w:val="Heading3"/>
      </w:pPr>
      <w:r>
        <w:t xml:space="preserve">Analysis</w:t>
      </w:r>
    </w:p>
    <w:p>
      <w:pPr>
        <w:pStyle w:val="FirstParagraph"/>
      </w:pPr>
      <w:r>
        <w:rPr>
          <w:b/>
          <w:bCs/>
        </w:rPr>
        <w:t xml:space="preserve">Attendance.</w:t>
      </w:r>
      <w:r>
        <w:t xml:space="preserve"> </w:t>
      </w:r>
      <w:r>
        <w:t xml:space="preserve">Did you meet registration targets?</w:t>
      </w:r>
    </w:p>
    <w:p>
      <w:pPr>
        <w:pStyle w:val="BodyText"/>
      </w:pPr>
      <w:r>
        <w:rPr>
          <w:b/>
          <w:bCs/>
        </w:rPr>
        <w:t xml:space="preserve">Revenue.</w:t>
      </w:r>
      <w:r>
        <w:t xml:space="preserve"> </w:t>
      </w:r>
      <w:r>
        <w:t xml:space="preserve">Did you meet financial goals?</w:t>
      </w:r>
    </w:p>
    <w:p>
      <w:pPr>
        <w:pStyle w:val="BodyText"/>
      </w:pPr>
      <w:r>
        <w:rPr>
          <w:b/>
          <w:bCs/>
        </w:rPr>
        <w:t xml:space="preserve">Feedback.</w:t>
      </w:r>
      <w:r>
        <w:t xml:space="preserve"> </w:t>
      </w:r>
      <w:r>
        <w:t xml:space="preserve">What did players like/dislike?</w:t>
      </w:r>
    </w:p>
    <w:p>
      <w:pPr>
        <w:pStyle w:val="BodyText"/>
      </w:pPr>
      <w:r>
        <w:rPr>
          <w:b/>
          <w:bCs/>
        </w:rPr>
        <w:t xml:space="preserve">Operations.</w:t>
      </w:r>
      <w:r>
        <w:t xml:space="preserve"> </w:t>
      </w:r>
      <w:r>
        <w:t xml:space="preserve">What worked smoothly? What needs improvement?</w:t>
      </w:r>
    </w:p>
    <w:bookmarkEnd w:id="40"/>
    <w:bookmarkStart w:id="41" w:name="follow-up"/>
    <w:p>
      <w:pPr>
        <w:pStyle w:val="Heading3"/>
      </w:pPr>
      <w:r>
        <w:t xml:space="preserve">Follow-Up</w:t>
      </w:r>
    </w:p>
    <w:p>
      <w:pPr>
        <w:pStyle w:val="FirstParagraph"/>
      </w:pPr>
      <w:r>
        <w:rPr>
          <w:b/>
          <w:bCs/>
        </w:rPr>
        <w:t xml:space="preserve">Results publication.</w:t>
      </w:r>
      <w:r>
        <w:t xml:space="preserve"> </w:t>
      </w:r>
      <w:r>
        <w:t xml:space="preserve">Publish official results.</w:t>
      </w:r>
    </w:p>
    <w:p>
      <w:pPr>
        <w:pStyle w:val="BodyText"/>
      </w:pPr>
      <w:r>
        <w:rPr>
          <w:b/>
          <w:bCs/>
        </w:rPr>
        <w:t xml:space="preserve">Photo/video release.</w:t>
      </w:r>
      <w:r>
        <w:t xml:space="preserve"> </w:t>
      </w:r>
      <w:r>
        <w:t xml:space="preserve">Share tournament highlights.</w:t>
      </w:r>
    </w:p>
    <w:p>
      <w:pPr>
        <w:pStyle w:val="BodyText"/>
      </w:pPr>
      <w:r>
        <w:rPr>
          <w:b/>
          <w:bCs/>
        </w:rPr>
        <w:t xml:space="preserve">Thank you notes.</w:t>
      </w:r>
      <w:r>
        <w:t xml:space="preserve"> </w:t>
      </w:r>
      <w:r>
        <w:t xml:space="preserve">Personal thanks to sponsors and key staff.</w:t>
      </w:r>
    </w:p>
    <w:p>
      <w:pPr>
        <w:pStyle w:val="BodyText"/>
      </w:pPr>
      <w:r>
        <w:rPr>
          <w:b/>
          <w:bCs/>
        </w:rPr>
        <w:t xml:space="preserve">Next tournament.</w:t>
      </w:r>
      <w:r>
        <w:t xml:space="preserve"> </w:t>
      </w:r>
      <w:r>
        <w:t xml:space="preserve">Announce next event while excitement is high.</w:t>
      </w:r>
    </w:p>
    <w:bookmarkEnd w:id="41"/>
    <w:bookmarkStart w:id="42" w:name="improvement"/>
    <w:p>
      <w:pPr>
        <w:pStyle w:val="Heading3"/>
      </w:pPr>
      <w:r>
        <w:t xml:space="preserve">Improvement</w:t>
      </w:r>
    </w:p>
    <w:p>
      <w:pPr>
        <w:pStyle w:val="FirstParagraph"/>
      </w:pPr>
      <w:r>
        <w:rPr>
          <w:b/>
          <w:bCs/>
        </w:rPr>
        <w:t xml:space="preserve">Document lessons.</w:t>
      </w:r>
      <w:r>
        <w:t xml:space="preserve"> </w:t>
      </w:r>
      <w:r>
        <w:t xml:space="preserve">What to do differently next time.</w:t>
      </w:r>
    </w:p>
    <w:p>
      <w:pPr>
        <w:pStyle w:val="BodyText"/>
      </w:pPr>
      <w:r>
        <w:rPr>
          <w:b/>
          <w:bCs/>
        </w:rPr>
        <w:t xml:space="preserve">Update procedures.</w:t>
      </w:r>
      <w:r>
        <w:t xml:space="preserve"> </w:t>
      </w:r>
      <w:r>
        <w:t xml:space="preserve">Improve tournament management processes.</w:t>
      </w:r>
    </w:p>
    <w:p>
      <w:pPr>
        <w:pStyle w:val="BodyText"/>
      </w:pPr>
      <w:r>
        <w:rPr>
          <w:b/>
          <w:bCs/>
        </w:rPr>
        <w:t xml:space="preserve">Build database.</w:t>
      </w:r>
      <w:r>
        <w:t xml:space="preserve"> </w:t>
      </w:r>
      <w:r>
        <w:t xml:space="preserve">Keep participant information for future events.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common-mistakes"/>
    <w:p>
      <w:pPr>
        <w:pStyle w:val="Heading2"/>
      </w:pPr>
      <w:r>
        <w:t xml:space="preserve">Common Mistakes</w:t>
      </w:r>
    </w:p>
    <w:bookmarkStart w:id="44" w:name="mistake-1-poor-scheduling"/>
    <w:p>
      <w:pPr>
        <w:pStyle w:val="Heading3"/>
      </w:pPr>
      <w:r>
        <w:t xml:space="preserve">Mistake 1: Poor Scheduling</w:t>
      </w:r>
    </w:p>
    <w:p>
      <w:pPr>
        <w:pStyle w:val="FirstParagraph"/>
      </w:pPr>
      <w:r>
        <w:t xml:space="preserve">Too many matches in a short time. Not enough rest. Court conflicts. Plan carefully.</w:t>
      </w:r>
    </w:p>
    <w:bookmarkEnd w:id="44"/>
    <w:bookmarkStart w:id="45" w:name="mistake-2-inadequate-communication"/>
    <w:p>
      <w:pPr>
        <w:pStyle w:val="Heading3"/>
      </w:pPr>
      <w:r>
        <w:t xml:space="preserve">Mistake 2: Inadequate Communication</w:t>
      </w:r>
    </w:p>
    <w:p>
      <w:pPr>
        <w:pStyle w:val="FirstParagraph"/>
      </w:pPr>
      <w:r>
        <w:t xml:space="preserve">Players don’t know when/where to play. Results aren’t posted. Keep everyone informed.</w:t>
      </w:r>
    </w:p>
    <w:bookmarkEnd w:id="45"/>
    <w:bookmarkStart w:id="46" w:name="mistake-3-insufficient-staffing"/>
    <w:p>
      <w:pPr>
        <w:pStyle w:val="Heading3"/>
      </w:pPr>
      <w:r>
        <w:t xml:space="preserve">Mistake 3: Insufficient Staffing</w:t>
      </w:r>
    </w:p>
    <w:p>
      <w:pPr>
        <w:pStyle w:val="FirstParagraph"/>
      </w:pPr>
      <w:r>
        <w:t xml:space="preserve">Not enough referees, scorekeepers, or support. Understaffing kills tournaments.</w:t>
      </w:r>
    </w:p>
    <w:bookmarkEnd w:id="46"/>
    <w:bookmarkStart w:id="47" w:name="mistake-4-ignoring-player-experience"/>
    <w:p>
      <w:pPr>
        <w:pStyle w:val="Heading3"/>
      </w:pPr>
      <w:r>
        <w:t xml:space="preserve">Mistake 4: Ignoring Player Experience</w:t>
      </w:r>
    </w:p>
    <w:p>
      <w:pPr>
        <w:pStyle w:val="FirstParagraph"/>
      </w:pPr>
      <w:r>
        <w:t xml:space="preserve">No shade, no water, no seating. Players remember bad experiences.</w:t>
      </w:r>
    </w:p>
    <w:bookmarkEnd w:id="47"/>
    <w:bookmarkStart w:id="48" w:name="mistake-5-no-follow-up"/>
    <w:p>
      <w:pPr>
        <w:pStyle w:val="Heading3"/>
      </w:pPr>
      <w:r>
        <w:t xml:space="preserve">Mistake 5: No Follow-Up</w:t>
      </w:r>
    </w:p>
    <w:p>
      <w:pPr>
        <w:pStyle w:val="FirstParagraph"/>
      </w:pPr>
      <w:r>
        <w:t xml:space="preserve">Tournament ends, no results published, no photos shared. Missed community-building opportunity.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tournament-checklist"/>
    <w:p>
      <w:pPr>
        <w:pStyle w:val="Heading2"/>
      </w:pPr>
      <w:r>
        <w:t xml:space="preserve">Tournament Checklist</w:t>
      </w:r>
    </w:p>
    <w:bookmarkStart w:id="50" w:name="months-before"/>
    <w:p>
      <w:pPr>
        <w:pStyle w:val="Heading3"/>
      </w:pPr>
      <w:r>
        <w:t xml:space="preserve">2 Months Before</w:t>
      </w:r>
    </w:p>
    <w:p>
      <w:pPr>
        <w:pStyle w:val="Compact"/>
        <w:numPr>
          <w:ilvl w:val="0"/>
          <w:numId w:val="1003"/>
        </w:numPr>
      </w:pPr>
      <w:r>
        <w:t xml:space="preserve">Define format and categories</w:t>
      </w:r>
    </w:p>
    <w:p>
      <w:pPr>
        <w:pStyle w:val="Compact"/>
        <w:numPr>
          <w:ilvl w:val="0"/>
          <w:numId w:val="1004"/>
        </w:numPr>
      </w:pPr>
      <w:r>
        <w:t xml:space="preserve">Set rules and regulations</w:t>
      </w:r>
    </w:p>
    <w:p>
      <w:pPr>
        <w:pStyle w:val="Compact"/>
        <w:numPr>
          <w:ilvl w:val="0"/>
          <w:numId w:val="1005"/>
        </w:numPr>
      </w:pPr>
      <w:r>
        <w:t xml:space="preserve">Set entry fees</w:t>
      </w:r>
    </w:p>
    <w:p>
      <w:pPr>
        <w:pStyle w:val="Compact"/>
        <w:numPr>
          <w:ilvl w:val="0"/>
          <w:numId w:val="1006"/>
        </w:numPr>
      </w:pPr>
      <w:r>
        <w:t xml:space="preserve">Create registration page</w:t>
      </w:r>
    </w:p>
    <w:p>
      <w:pPr>
        <w:pStyle w:val="Compact"/>
        <w:numPr>
          <w:ilvl w:val="0"/>
          <w:numId w:val="1007"/>
        </w:numPr>
      </w:pPr>
      <w:r>
        <w:t xml:space="preserve">Secure sponsors</w:t>
      </w:r>
    </w:p>
    <w:bookmarkEnd w:id="50"/>
    <w:bookmarkStart w:id="51" w:name="month-before"/>
    <w:p>
      <w:pPr>
        <w:pStyle w:val="Heading3"/>
      </w:pPr>
      <w:r>
        <w:t xml:space="preserve">1 Month Before</w:t>
      </w:r>
    </w:p>
    <w:p>
      <w:pPr>
        <w:pStyle w:val="Compact"/>
        <w:numPr>
          <w:ilvl w:val="0"/>
          <w:numId w:val="1008"/>
        </w:numPr>
      </w:pPr>
      <w:r>
        <w:t xml:space="preserve">Open registration</w:t>
      </w:r>
    </w:p>
    <w:p>
      <w:pPr>
        <w:pStyle w:val="Compact"/>
        <w:numPr>
          <w:ilvl w:val="0"/>
          <w:numId w:val="1009"/>
        </w:numPr>
      </w:pPr>
      <w:r>
        <w:t xml:space="preserve">Promote tournament</w:t>
      </w:r>
    </w:p>
    <w:p>
      <w:pPr>
        <w:pStyle w:val="Compact"/>
        <w:numPr>
          <w:ilvl w:val="0"/>
          <w:numId w:val="1010"/>
        </w:numPr>
      </w:pPr>
      <w:r>
        <w:t xml:space="preserve">Confirm referees and staff</w:t>
      </w:r>
    </w:p>
    <w:p>
      <w:pPr>
        <w:pStyle w:val="Compact"/>
        <w:numPr>
          <w:ilvl w:val="0"/>
          <w:numId w:val="1011"/>
        </w:numPr>
      </w:pPr>
      <w:r>
        <w:t xml:space="preserve">Plan schedule</w:t>
      </w:r>
    </w:p>
    <w:p>
      <w:pPr>
        <w:pStyle w:val="Compact"/>
        <w:numPr>
          <w:ilvl w:val="0"/>
          <w:numId w:val="1012"/>
        </w:numPr>
      </w:pPr>
      <w:r>
        <w:t xml:space="preserve">Order prizes and merchandise</w:t>
      </w:r>
    </w:p>
    <w:bookmarkEnd w:id="51"/>
    <w:bookmarkStart w:id="52" w:name="week-before"/>
    <w:p>
      <w:pPr>
        <w:pStyle w:val="Heading3"/>
      </w:pPr>
      <w:r>
        <w:t xml:space="preserve">1 Week Before</w:t>
      </w:r>
    </w:p>
    <w:p>
      <w:pPr>
        <w:pStyle w:val="Compact"/>
        <w:numPr>
          <w:ilvl w:val="0"/>
          <w:numId w:val="1013"/>
        </w:numPr>
      </w:pPr>
      <w:r>
        <w:t xml:space="preserve">Close registration</w:t>
      </w:r>
    </w:p>
    <w:p>
      <w:pPr>
        <w:pStyle w:val="Compact"/>
        <w:numPr>
          <w:ilvl w:val="0"/>
          <w:numId w:val="1014"/>
        </w:numPr>
      </w:pPr>
      <w:r>
        <w:t xml:space="preserve">Finalize bracket and schedule</w:t>
      </w:r>
    </w:p>
    <w:p>
      <w:pPr>
        <w:pStyle w:val="Compact"/>
        <w:numPr>
          <w:ilvl w:val="0"/>
          <w:numId w:val="1015"/>
        </w:numPr>
      </w:pPr>
      <w:r>
        <w:t xml:space="preserve">Send player information</w:t>
      </w:r>
    </w:p>
    <w:p>
      <w:pPr>
        <w:pStyle w:val="Compact"/>
        <w:numPr>
          <w:ilvl w:val="0"/>
          <w:numId w:val="1016"/>
        </w:numPr>
      </w:pPr>
      <w:r>
        <w:t xml:space="preserve">Confirm all logistics</w:t>
      </w:r>
    </w:p>
    <w:p>
      <w:pPr>
        <w:pStyle w:val="Compact"/>
        <w:numPr>
          <w:ilvl w:val="0"/>
          <w:numId w:val="1017"/>
        </w:numPr>
      </w:pPr>
      <w:r>
        <w:t xml:space="preserve">Prepare courts</w:t>
      </w:r>
    </w:p>
    <w:bookmarkEnd w:id="52"/>
    <w:bookmarkStart w:id="53" w:name="day-of"/>
    <w:p>
      <w:pPr>
        <w:pStyle w:val="Heading3"/>
      </w:pPr>
      <w:r>
        <w:t xml:space="preserve">Day Of</w:t>
      </w:r>
    </w:p>
    <w:p>
      <w:pPr>
        <w:pStyle w:val="Compact"/>
        <w:numPr>
          <w:ilvl w:val="0"/>
          <w:numId w:val="1018"/>
        </w:numPr>
      </w:pPr>
      <w:r>
        <w:t xml:space="preserve">Set up registration desk</w:t>
      </w:r>
    </w:p>
    <w:p>
      <w:pPr>
        <w:pStyle w:val="Compact"/>
        <w:numPr>
          <w:ilvl w:val="0"/>
          <w:numId w:val="1019"/>
        </w:numPr>
      </w:pPr>
      <w:r>
        <w:t xml:space="preserve">Prepare courts</w:t>
      </w:r>
    </w:p>
    <w:p>
      <w:pPr>
        <w:pStyle w:val="Compact"/>
        <w:numPr>
          <w:ilvl w:val="0"/>
          <w:numId w:val="1020"/>
        </w:numPr>
      </w:pPr>
      <w:r>
        <w:t xml:space="preserve">Brief staff</w:t>
      </w:r>
    </w:p>
    <w:p>
      <w:pPr>
        <w:pStyle w:val="Compact"/>
        <w:numPr>
          <w:ilvl w:val="0"/>
          <w:numId w:val="1021"/>
        </w:numPr>
      </w:pPr>
      <w:r>
        <w:t xml:space="preserve">Start tournament</w:t>
      </w:r>
    </w:p>
    <w:p>
      <w:pPr>
        <w:pStyle w:val="Compact"/>
        <w:numPr>
          <w:ilvl w:val="0"/>
          <w:numId w:val="1022"/>
        </w:numPr>
      </w:pPr>
      <w:r>
        <w:t xml:space="preserve">Monitor and adjust</w:t>
      </w:r>
    </w:p>
    <w:bookmarkEnd w:id="53"/>
    <w:bookmarkStart w:id="54" w:name="after"/>
    <w:p>
      <w:pPr>
        <w:pStyle w:val="Heading3"/>
      </w:pPr>
      <w:r>
        <w:t xml:space="preserve">After</w:t>
      </w:r>
    </w:p>
    <w:p>
      <w:pPr>
        <w:pStyle w:val="Compact"/>
        <w:numPr>
          <w:ilvl w:val="0"/>
          <w:numId w:val="1023"/>
        </w:numPr>
      </w:pPr>
      <w:r>
        <w:t xml:space="preserve">Publish results</w:t>
      </w:r>
    </w:p>
    <w:p>
      <w:pPr>
        <w:pStyle w:val="Compact"/>
        <w:numPr>
          <w:ilvl w:val="0"/>
          <w:numId w:val="1024"/>
        </w:numPr>
      </w:pPr>
      <w:r>
        <w:t xml:space="preserve">Share photos/videos</w:t>
      </w:r>
    </w:p>
    <w:p>
      <w:pPr>
        <w:pStyle w:val="Compact"/>
        <w:numPr>
          <w:ilvl w:val="0"/>
          <w:numId w:val="1025"/>
        </w:numPr>
      </w:pPr>
      <w:r>
        <w:t xml:space="preserve">Send thank you notes</w:t>
      </w:r>
    </w:p>
    <w:p>
      <w:pPr>
        <w:pStyle w:val="Compact"/>
        <w:numPr>
          <w:ilvl w:val="0"/>
          <w:numId w:val="1026"/>
        </w:numPr>
      </w:pPr>
      <w:r>
        <w:t xml:space="preserve">Collect feedback</w:t>
      </w:r>
    </w:p>
    <w:p>
      <w:pPr>
        <w:pStyle w:val="Compact"/>
        <w:numPr>
          <w:ilvl w:val="0"/>
          <w:numId w:val="1027"/>
        </w:numPr>
      </w:pPr>
      <w:r>
        <w:t xml:space="preserve">Analyze and improve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how-playgeko-helps"/>
    <w:p>
      <w:pPr>
        <w:pStyle w:val="Heading2"/>
      </w:pPr>
      <w:r>
        <w:t xml:space="preserve">How PlayGeko Helps</w:t>
      </w:r>
    </w:p>
    <w:p>
      <w:pPr>
        <w:pStyle w:val="FirstParagraph"/>
      </w:pPr>
      <w:r>
        <w:t xml:space="preserve">PlayGeko handles tournament operations from start to finish: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Registration.</w:t>
      </w:r>
      <w:r>
        <w:t xml:space="preserve"> </w:t>
      </w:r>
      <w:r>
        <w:t xml:space="preserve">Online sign-up and payment.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Bracket generation.</w:t>
      </w:r>
      <w:r>
        <w:t xml:space="preserve"> </w:t>
      </w:r>
      <w:r>
        <w:t xml:space="preserve">Automatic bracket creation.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Scheduling.</w:t>
      </w:r>
      <w:r>
        <w:t xml:space="preserve"> </w:t>
      </w:r>
      <w:r>
        <w:t xml:space="preserve">Court assignment and match scheduling.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 results.</w:t>
      </w:r>
      <w:r>
        <w:t xml:space="preserve"> </w:t>
      </w:r>
      <w:r>
        <w:t xml:space="preserve">Real-time score updates.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Player communication.</w:t>
      </w:r>
      <w:r>
        <w:t xml:space="preserve"> </w:t>
      </w:r>
      <w:r>
        <w:t xml:space="preserve">Automated notifications.</w:t>
      </w:r>
    </w:p>
    <w:p>
      <w:r>
        <w:pict>
          <v:rect style="width:0;height:1.5pt" o:hralign="center" o:hrstd="t" o:hr="t"/>
        </w:pict>
      </w:r>
    </w:p>
    <w:bookmarkEnd w:id="56"/>
    <w:bookmarkStart w:id="5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Running a successful padel tournament requires planning, organization, and attention to detail. Follow this guide, use the right tools, and your tournament will be a success.</w:t>
      </w:r>
    </w:p>
    <w:p>
      <w:pPr>
        <w:pStyle w:val="BodyText"/>
      </w:pPr>
      <w:r>
        <w:t xml:space="preserve">Your club deserves a reputation for great tournaments. Build it.</w:t>
      </w:r>
    </w:p>
    <w:p>
      <w:pPr>
        <w:pStyle w:val="BodyText"/>
      </w:pPr>
      <w:r>
        <w:rPr>
          <w:b/>
          <w:bCs/>
        </w:rPr>
        <w:t xml:space="preserve">Ready to run your next tournament?</w:t>
      </w:r>
      <w:r>
        <w:t xml:space="preserve"> </w:t>
      </w:r>
      <w:hyperlink r:id="rId57">
        <w:r>
          <w:rPr>
            <w:rStyle w:val="Hyperlink"/>
          </w:rPr>
          <w:t xml:space="preserve">Book a Demo</w:t>
        </w:r>
      </w:hyperlink>
      <w:r>
        <w:t xml:space="preserve"> </w:t>
      </w:r>
      <w:r>
        <w:t xml:space="preserve">or</w:t>
      </w:r>
      <w:r>
        <w:t xml:space="preserve"> </w:t>
      </w:r>
      <w:hyperlink r:id="rId58">
        <w:r>
          <w:rPr>
            <w:rStyle w:val="Hyperlink"/>
          </w:rPr>
          <w:t xml:space="preserve">Start Free Trial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4" w:name="faq"/>
    <w:p>
      <w:pPr>
        <w:pStyle w:val="Heading2"/>
      </w:pPr>
      <w:r>
        <w:t xml:space="preserve">FAQ</w:t>
      </w:r>
    </w:p>
    <w:bookmarkStart w:id="60" w:name="Xb1366d1e0e5d667f8f6e2c2ce403160bc79d923"/>
    <w:p>
      <w:pPr>
        <w:pStyle w:val="Heading3"/>
      </w:pPr>
      <w:r>
        <w:t xml:space="preserve">How many teams do I need for a tournament?</w:t>
      </w:r>
    </w:p>
    <w:p>
      <w:pPr>
        <w:pStyle w:val="FirstParagraph"/>
      </w:pPr>
      <w:r>
        <w:t xml:space="preserve">Minimum 4 teams for a meaningful tournament. 8, 16, or 32 teams are common sizes.</w:t>
      </w:r>
    </w:p>
    <w:bookmarkEnd w:id="60"/>
    <w:bookmarkStart w:id="61" w:name="how-long-does-a-tournament-take"/>
    <w:p>
      <w:pPr>
        <w:pStyle w:val="Heading3"/>
      </w:pPr>
      <w:r>
        <w:t xml:space="preserve">How long does a tournament take?</w:t>
      </w:r>
    </w:p>
    <w:p>
      <w:pPr>
        <w:pStyle w:val="FirstParagraph"/>
      </w:pPr>
      <w:r>
        <w:t xml:space="preserve">Small tournament (8 teams): 1 day. Medium (16 teams): 2 days. Large (32+ teams): 3-7 days.</w:t>
      </w:r>
    </w:p>
    <w:bookmarkEnd w:id="61"/>
    <w:bookmarkStart w:id="62" w:name="whats-the-best-format-for-beginners"/>
    <w:p>
      <w:pPr>
        <w:pStyle w:val="Heading3"/>
      </w:pPr>
      <w:r>
        <w:t xml:space="preserve">What’s the best format for beginners?</w:t>
      </w:r>
    </w:p>
    <w:p>
      <w:pPr>
        <w:pStyle w:val="FirstParagraph"/>
      </w:pPr>
      <w:r>
        <w:t xml:space="preserve">Round robin or time-based formats are best for beginners. Less pressure, more play.</w:t>
      </w:r>
    </w:p>
    <w:bookmarkEnd w:id="62"/>
    <w:bookmarkStart w:id="63" w:name="how-do-i-handle-disputes"/>
    <w:p>
      <w:pPr>
        <w:pStyle w:val="Heading3"/>
      </w:pPr>
      <w:r>
        <w:t xml:space="preserve">How do I handle disputes?</w:t>
      </w:r>
    </w:p>
    <w:p>
      <w:pPr>
        <w:pStyle w:val="FirstParagraph"/>
      </w:pPr>
      <w:r>
        <w:t xml:space="preserve">Define a clear dispute resolution process. Designate a tournament director to make final decisions.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28"/>
        </w:numPr>
      </w:pPr>
      <w:hyperlink r:id="rId65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28"/>
        </w:numPr>
      </w:pPr>
      <w:hyperlink r:id="rId66">
        <w:r>
          <w:rPr>
            <w:rStyle w:val="Hyperlink"/>
          </w:rPr>
          <w:t xml:space="preserve">Tournaments</w:t>
        </w:r>
      </w:hyperlink>
    </w:p>
    <w:p>
      <w:pPr>
        <w:pStyle w:val="Compact"/>
        <w:numPr>
          <w:ilvl w:val="0"/>
          <w:numId w:val="1028"/>
        </w:numPr>
      </w:pPr>
      <w:hyperlink r:id="rId67">
        <w:r>
          <w:rPr>
            <w:rStyle w:val="Hyperlink"/>
          </w:rPr>
          <w:t xml:space="preserve">Leagues</w:t>
        </w:r>
      </w:hyperlink>
    </w:p>
    <w:p>
      <w:r>
        <w:pict>
          <v:rect style="width:0;height:1.5pt" o:hralign="center" o:hrstd="t" o:hr="t"/>
        </w:pict>
      </w:r>
    </w:p>
    <w:bookmarkEnd w:id="68"/>
    <w:bookmarkStart w:id="69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Run a Successful Padel Tournament"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"Step-by-step guide to organizing a padel tournament — format selection, registration, scheduling, and execution."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"https://www.playgeko.com/blog/how-to-run-padel-tournament"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"2026-09-09"</w:t>
      </w:r>
      <w:r>
        <w:br/>
      </w:r>
      <w:r>
        <w:rPr>
          <w:rStyle w:val="FunctionTok"/>
        </w:rPr>
        <w:t xml:space="preserve">}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/demo" TargetMode="External" /><Relationship Type="http://schemas.openxmlformats.org/officeDocument/2006/relationships/hyperlink" Id="rId65" Target="/features" TargetMode="External" /><Relationship Type="http://schemas.openxmlformats.org/officeDocument/2006/relationships/hyperlink" Id="rId67" Target="/features#leagues" TargetMode="External" /><Relationship Type="http://schemas.openxmlformats.org/officeDocument/2006/relationships/hyperlink" Id="rId66" Target="/features#tournaments" TargetMode="External" /><Relationship Type="http://schemas.openxmlformats.org/officeDocument/2006/relationships/hyperlink" Id="rId58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/demo" TargetMode="External" /><Relationship Type="http://schemas.openxmlformats.org/officeDocument/2006/relationships/hyperlink" Id="rId65" Target="/features" TargetMode="External" /><Relationship Type="http://schemas.openxmlformats.org/officeDocument/2006/relationships/hyperlink" Id="rId67" Target="/features#leagues" TargetMode="External" /><Relationship Type="http://schemas.openxmlformats.org/officeDocument/2006/relationships/hyperlink" Id="rId66" Target="/features#tournaments" TargetMode="External" /><Relationship Type="http://schemas.openxmlformats.org/officeDocument/2006/relationships/hyperlink" Id="rId58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