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4d6e71edfa87da199e5c91808777af3ac1ed4e7"/>
    <w:p>
      <w:pPr>
        <w:pStyle w:val="Heading1"/>
      </w:pPr>
      <w:r>
        <w:t xml:space="preserve">The Complete Guide to Padel Coaching Certifications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/blog/padel-coaching-certifications-guide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coaching certification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coach training, padel coaching levels, become padel coach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The Complete Guide to Padel Coaching Certifications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Everything you need to know about padel coaching certifications — levels, requirements, costs, and how to build a coaching program at your club.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Book a Demo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Coaching is the highest-margin revenue stream for padel clubs. But you can’t sell coaching without qualified coaches.</w:t>
      </w:r>
    </w:p>
    <w:p>
      <w:pPr>
        <w:pStyle w:val="BodyText"/>
      </w:pPr>
      <w:r>
        <w:t xml:space="preserve">Padel coaching certifications validate competence, build trust, and justify premium pricing. If you’re building a coaching program at your club, this guide covers everything you need to know.</w:t>
      </w:r>
    </w:p>
    <w:p>
      <w:r>
        <w:pict>
          <v:rect style="width:0;height:1.5pt" o:hralign="center" o:hrstd="t" o:hr="t"/>
        </w:pict>
      </w:r>
    </w:p>
    <w:bookmarkEnd w:id="9"/>
    <w:bookmarkStart w:id="14" w:name="padel-coaching-certification-levels"/>
    <w:p>
      <w:pPr>
        <w:pStyle w:val="Heading2"/>
      </w:pPr>
      <w:r>
        <w:t xml:space="preserve">Padel Coaching Certification Levels</w:t>
      </w:r>
    </w:p>
    <w:bookmarkStart w:id="10" w:name="level-1-beginner-coach"/>
    <w:p>
      <w:pPr>
        <w:pStyle w:val="Heading3"/>
      </w:pPr>
      <w:r>
        <w:t xml:space="preserve">Level 1: Beginner Coach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Teaching beginners the fundamentals.</w:t>
      </w:r>
    </w:p>
    <w:p>
      <w:pPr>
        <w:pStyle w:val="BodyText"/>
      </w:pPr>
      <w:r>
        <w:rPr>
          <w:b/>
          <w:bCs/>
        </w:rPr>
        <w:t xml:space="preserve">Skills covered:</w:t>
      </w:r>
      <w:r>
        <w:t xml:space="preserve"> </w:t>
      </w:r>
      <w:r>
        <w:t xml:space="preserve">- Basic grip, stance, and swing</w:t>
      </w:r>
      <w:r>
        <w:t xml:space="preserve"> </w:t>
      </w:r>
      <w:r>
        <w:t xml:space="preserve">- Serve mechanics</w:t>
      </w:r>
      <w:r>
        <w:t xml:space="preserve"> </w:t>
      </w:r>
      <w:r>
        <w:t xml:space="preserve">- Court positioning</w:t>
      </w:r>
      <w:r>
        <w:t xml:space="preserve"> </w:t>
      </w:r>
      <w:r>
        <w:t xml:space="preserve">- Simple tactics</w:t>
      </w:r>
      <w:r>
        <w:t xml:space="preserve"> </w:t>
      </w:r>
      <w:r>
        <w:t xml:space="preserve">- Safety and injury prevention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- 16+ years old</w:t>
      </w:r>
      <w:r>
        <w:t xml:space="preserve"> </w:t>
      </w:r>
      <w:r>
        <w:t xml:space="preserve">- Basic padel playing ability</w:t>
      </w:r>
      <w:r>
        <w:t xml:space="preserve"> </w:t>
      </w:r>
      <w:r>
        <w:t xml:space="preserve">- First aid certification</w:t>
      </w:r>
      <w:r>
        <w:t xml:space="preserve"> </w:t>
      </w:r>
      <w:r>
        <w:t xml:space="preserve">- 16-24 hours of training</w:t>
      </w:r>
    </w:p>
    <w:p>
      <w:pPr>
        <w:pStyle w:val="BodyText"/>
      </w:pPr>
      <w:r>
        <w:rPr>
          <w:b/>
          <w:bCs/>
        </w:rPr>
        <w:t xml:space="preserve">Can teach:</w:t>
      </w:r>
      <w:r>
        <w:t xml:space="preserve"> </w:t>
      </w:r>
      <w:r>
        <w:t xml:space="preserve">Beginner groups, social sessions, introductory clinics.</w:t>
      </w:r>
    </w:p>
    <w:p>
      <w:r>
        <w:pict>
          <v:rect style="width:0;height:1.5pt" o:hralign="center" o:hrstd="t" o:hr="t"/>
        </w:pict>
      </w:r>
    </w:p>
    <w:bookmarkEnd w:id="10"/>
    <w:bookmarkStart w:id="11" w:name="level-2-intermediate-coach"/>
    <w:p>
      <w:pPr>
        <w:pStyle w:val="Heading3"/>
      </w:pPr>
      <w:r>
        <w:t xml:space="preserve">Level 2: Intermediate Coach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Developing intermediate players.</w:t>
      </w:r>
    </w:p>
    <w:p>
      <w:pPr>
        <w:pStyle w:val="BodyText"/>
      </w:pPr>
      <w:r>
        <w:rPr>
          <w:b/>
          <w:bCs/>
        </w:rPr>
        <w:t xml:space="preserve">Skills covered:</w:t>
      </w:r>
      <w:r>
        <w:t xml:space="preserve"> </w:t>
      </w:r>
      <w:r>
        <w:t xml:space="preserve">- Advanced shot techniques</w:t>
      </w:r>
      <w:r>
        <w:t xml:space="preserve"> </w:t>
      </w:r>
      <w:r>
        <w:t xml:space="preserve">- Tactical play (lob, bandeja, vibora)</w:t>
      </w:r>
      <w:r>
        <w:t xml:space="preserve"> </w:t>
      </w:r>
      <w:r>
        <w:t xml:space="preserve">- doubles positioning and rotation</w:t>
      </w:r>
      <w:r>
        <w:t xml:space="preserve"> </w:t>
      </w:r>
      <w:r>
        <w:t xml:space="preserve">- Match strategy</w:t>
      </w:r>
      <w:r>
        <w:t xml:space="preserve"> </w:t>
      </w:r>
      <w:r>
        <w:t xml:space="preserve">- Physical conditioning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Level 1 certification (or equivalent)</w:t>
      </w:r>
      <w:r>
        <w:t xml:space="preserve"> </w:t>
      </w:r>
      <w:r>
        <w:t xml:space="preserve">- 2+ years coaching experience</w:t>
      </w:r>
      <w:r>
        <w:t xml:space="preserve"> </w:t>
      </w:r>
      <w:r>
        <w:t xml:space="preserve">- 24-40 hours of training</w:t>
      </w:r>
      <w:r>
        <w:t xml:space="preserve"> </w:t>
      </w:r>
      <w:r>
        <w:t xml:space="preserve">- Assessment and examination</w:t>
      </w:r>
    </w:p>
    <w:p>
      <w:pPr>
        <w:pStyle w:val="BodyText"/>
      </w:pPr>
      <w:r>
        <w:rPr>
          <w:b/>
          <w:bCs/>
        </w:rPr>
        <w:t xml:space="preserve">Can teach:</w:t>
      </w:r>
      <w:r>
        <w:t xml:space="preserve"> </w:t>
      </w:r>
      <w:r>
        <w:t xml:space="preserve">Intermediate groups, private lessons, league coaching.</w:t>
      </w:r>
    </w:p>
    <w:p>
      <w:r>
        <w:pict>
          <v:rect style="width:0;height:1.5pt" o:hralign="center" o:hrstd="t" o:hr="t"/>
        </w:pict>
      </w:r>
    </w:p>
    <w:bookmarkEnd w:id="11"/>
    <w:bookmarkStart w:id="12" w:name="level-3-advanced-coach"/>
    <w:p>
      <w:pPr>
        <w:pStyle w:val="Heading3"/>
      </w:pPr>
      <w:r>
        <w:t xml:space="preserve">Level 3: Advanced Coach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Training competitive players.</w:t>
      </w:r>
    </w:p>
    <w:p>
      <w:pPr>
        <w:pStyle w:val="BodyText"/>
      </w:pPr>
      <w:r>
        <w:rPr>
          <w:b/>
          <w:bCs/>
        </w:rPr>
        <w:t xml:space="preserve">Skills covered:</w:t>
      </w:r>
      <w:r>
        <w:t xml:space="preserve"> </w:t>
      </w:r>
      <w:r>
        <w:t xml:space="preserve">- High-performance training</w:t>
      </w:r>
      <w:r>
        <w:t xml:space="preserve"> </w:t>
      </w:r>
      <w:r>
        <w:t xml:space="preserve">- Advanced tactics and game analysis</w:t>
      </w:r>
      <w:r>
        <w:t xml:space="preserve"> </w:t>
      </w:r>
      <w:r>
        <w:t xml:space="preserve">- Mental performance coaching</w:t>
      </w:r>
      <w:r>
        <w:t xml:space="preserve"> </w:t>
      </w:r>
      <w:r>
        <w:t xml:space="preserve">- Periodization and training planning</w:t>
      </w:r>
      <w:r>
        <w:t xml:space="preserve"> </w:t>
      </w:r>
      <w:r>
        <w:t xml:space="preserve">- Competition preparation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Level 2 certification (or equivalent)</w:t>
      </w:r>
      <w:r>
        <w:t xml:space="preserve"> </w:t>
      </w:r>
      <w:r>
        <w:t xml:space="preserve">- 5+ years coaching experience</w:t>
      </w:r>
      <w:r>
        <w:t xml:space="preserve"> </w:t>
      </w:r>
      <w:r>
        <w:t xml:space="preserve">- 40-80 hours of training</w:t>
      </w:r>
      <w:r>
        <w:t xml:space="preserve"> </w:t>
      </w:r>
      <w:r>
        <w:t xml:space="preserve">- Portfolio of coached players</w:t>
      </w:r>
      <w:r>
        <w:t xml:space="preserve"> </w:t>
      </w:r>
      <w:r>
        <w:t xml:space="preserve">- Examination and practical assessment</w:t>
      </w:r>
    </w:p>
    <w:p>
      <w:pPr>
        <w:pStyle w:val="BodyText"/>
      </w:pPr>
      <w:r>
        <w:rPr>
          <w:b/>
          <w:bCs/>
        </w:rPr>
        <w:t xml:space="preserve">Can teach:</w:t>
      </w:r>
      <w:r>
        <w:t xml:space="preserve"> </w:t>
      </w:r>
      <w:r>
        <w:t xml:space="preserve">Advanced groups, competitive players, tournament preparation.</w:t>
      </w:r>
    </w:p>
    <w:p>
      <w:r>
        <w:pict>
          <v:rect style="width:0;height:1.5pt" o:hralign="center" o:hrstd="t" o:hr="t"/>
        </w:pict>
      </w:r>
    </w:p>
    <w:bookmarkEnd w:id="12"/>
    <w:bookmarkStart w:id="13" w:name="level-4-master-coach-national-coach"/>
    <w:p>
      <w:pPr>
        <w:pStyle w:val="Heading3"/>
      </w:pPr>
      <w:r>
        <w:t xml:space="preserve">Level 4: Master Coach / National Coach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Training coaches and elite players.</w:t>
      </w:r>
    </w:p>
    <w:p>
      <w:pPr>
        <w:pStyle w:val="BodyText"/>
      </w:pPr>
      <w:r>
        <w:rPr>
          <w:b/>
          <w:bCs/>
        </w:rPr>
        <w:t xml:space="preserve">Skills covered:</w:t>
      </w:r>
      <w:r>
        <w:t xml:space="preserve"> </w:t>
      </w:r>
      <w:r>
        <w:t xml:space="preserve">- Coach education and mentoring</w:t>
      </w:r>
      <w:r>
        <w:t xml:space="preserve"> </w:t>
      </w:r>
      <w:r>
        <w:t xml:space="preserve">- National team development</w:t>
      </w:r>
      <w:r>
        <w:t xml:space="preserve"> </w:t>
      </w:r>
      <w:r>
        <w:t xml:space="preserve">- Research and innovation</w:t>
      </w:r>
      <w:r>
        <w:t xml:space="preserve"> </w:t>
      </w:r>
      <w:r>
        <w:t xml:space="preserve">- Program design and management</w:t>
      </w:r>
      <w:r>
        <w:t xml:space="preserve"> </w:t>
      </w:r>
      <w:r>
        <w:t xml:space="preserve">- High-performance center management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Level 3 certification</w:t>
      </w:r>
      <w:r>
        <w:t xml:space="preserve"> </w:t>
      </w:r>
      <w:r>
        <w:t xml:space="preserve">- 10+ years coaching experience</w:t>
      </w:r>
      <w:r>
        <w:t xml:space="preserve"> </w:t>
      </w:r>
      <w:r>
        <w:t xml:space="preserve">- Significant coaching achievements</w:t>
      </w:r>
      <w:r>
        <w:t xml:space="preserve"> </w:t>
      </w:r>
      <w:r>
        <w:t xml:space="preserve">- Selection by national federation</w:t>
      </w:r>
    </w:p>
    <w:p>
      <w:pPr>
        <w:pStyle w:val="BodyText"/>
      </w:pPr>
      <w:r>
        <w:rPr>
          <w:b/>
          <w:bCs/>
        </w:rPr>
        <w:t xml:space="preserve">Can teach:</w:t>
      </w:r>
      <w:r>
        <w:t xml:space="preserve"> </w:t>
      </w:r>
      <w:r>
        <w:t xml:space="preserve">All levels, train other coaches, lead national programs.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ertification-bodies"/>
    <w:p>
      <w:pPr>
        <w:pStyle w:val="Heading2"/>
      </w:pPr>
      <w:r>
        <w:t xml:space="preserve">Certification Bodies</w:t>
      </w:r>
    </w:p>
    <w:bookmarkStart w:id="15" w:name="international-padel-federation-fip"/>
    <w:p>
      <w:pPr>
        <w:pStyle w:val="Heading3"/>
      </w:pPr>
      <w:r>
        <w:t xml:space="preserve">International Padel Federation (FIP)</w:t>
      </w:r>
    </w:p>
    <w:p>
      <w:pPr>
        <w:pStyle w:val="Compact"/>
        <w:numPr>
          <w:ilvl w:val="0"/>
          <w:numId w:val="1001"/>
        </w:numPr>
      </w:pPr>
      <w:r>
        <w:t xml:space="preserve">Global governing body</w:t>
      </w:r>
    </w:p>
    <w:p>
      <w:pPr>
        <w:pStyle w:val="Compact"/>
        <w:numPr>
          <w:ilvl w:val="0"/>
          <w:numId w:val="1001"/>
        </w:numPr>
      </w:pPr>
      <w:r>
        <w:t xml:space="preserve">Sets international coaching standards</w:t>
      </w:r>
    </w:p>
    <w:p>
      <w:pPr>
        <w:pStyle w:val="Compact"/>
        <w:numPr>
          <w:ilvl w:val="0"/>
          <w:numId w:val="1001"/>
        </w:numPr>
      </w:pPr>
      <w:r>
        <w:t xml:space="preserve">Certifications recognized worldwide</w:t>
      </w:r>
    </w:p>
    <w:bookmarkEnd w:id="15"/>
    <w:bookmarkStart w:id="16" w:name="national-federations"/>
    <w:p>
      <w:pPr>
        <w:pStyle w:val="Heading3"/>
      </w:pPr>
      <w:r>
        <w:t xml:space="preserve">National Federations</w:t>
      </w:r>
    </w:p>
    <w:p>
      <w:pPr>
        <w:pStyle w:val="Compact"/>
        <w:numPr>
          <w:ilvl w:val="0"/>
          <w:numId w:val="1002"/>
        </w:numPr>
      </w:pPr>
      <w:r>
        <w:t xml:space="preserve">Country-specific certifications</w:t>
      </w:r>
    </w:p>
    <w:p>
      <w:pPr>
        <w:pStyle w:val="Compact"/>
        <w:numPr>
          <w:ilvl w:val="0"/>
          <w:numId w:val="1002"/>
        </w:numPr>
      </w:pPr>
      <w:r>
        <w:t xml:space="preserve">Aligned with FIP standards</w:t>
      </w:r>
    </w:p>
    <w:p>
      <w:pPr>
        <w:pStyle w:val="Compact"/>
        <w:numPr>
          <w:ilvl w:val="0"/>
          <w:numId w:val="1002"/>
        </w:numPr>
      </w:pPr>
      <w:r>
        <w:t xml:space="preserve">Required for coaching in that country</w:t>
      </w:r>
    </w:p>
    <w:bookmarkEnd w:id="16"/>
    <w:bookmarkStart w:id="17" w:name="private-academies"/>
    <w:p>
      <w:pPr>
        <w:pStyle w:val="Heading3"/>
      </w:pPr>
      <w:r>
        <w:t xml:space="preserve">Private Academies</w:t>
      </w:r>
    </w:p>
    <w:p>
      <w:pPr>
        <w:pStyle w:val="Compact"/>
        <w:numPr>
          <w:ilvl w:val="0"/>
          <w:numId w:val="1003"/>
        </w:numPr>
      </w:pPr>
      <w:r>
        <w:t xml:space="preserve">Some offer their own certifications</w:t>
      </w:r>
    </w:p>
    <w:p>
      <w:pPr>
        <w:pStyle w:val="Compact"/>
        <w:numPr>
          <w:ilvl w:val="0"/>
          <w:numId w:val="1003"/>
        </w:numPr>
      </w:pPr>
      <w:r>
        <w:t xml:space="preserve">May not be universally recognized</w:t>
      </w:r>
    </w:p>
    <w:p>
      <w:pPr>
        <w:pStyle w:val="Compact"/>
        <w:numPr>
          <w:ilvl w:val="0"/>
          <w:numId w:val="1003"/>
        </w:numPr>
      </w:pPr>
      <w:r>
        <w:t xml:space="preserve">Good for supplementary training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osts-and-time-investment"/>
    <w:p>
      <w:pPr>
        <w:pStyle w:val="Heading2"/>
      </w:pPr>
      <w:r>
        <w:t xml:space="preserve">Costs and Time Investment</w:t>
      </w:r>
    </w:p>
    <w:bookmarkStart w:id="19" w:name="level-1"/>
    <w:p>
      <w:pPr>
        <w:pStyle w:val="Heading3"/>
      </w:pPr>
      <w:r>
        <w:t xml:space="preserve">Level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$500-1,500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16-24 hours (2-3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Renewal:</w:t>
      </w:r>
      <w:r>
        <w:t xml:space="preserve"> </w:t>
      </w:r>
      <w:r>
        <w:t xml:space="preserve">Every 2-3 years</w:t>
      </w:r>
    </w:p>
    <w:bookmarkEnd w:id="19"/>
    <w:bookmarkStart w:id="20" w:name="level-2"/>
    <w:p>
      <w:pPr>
        <w:pStyle w:val="Heading3"/>
      </w:pPr>
      <w:r>
        <w:t xml:space="preserve">Level 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$1,000-3,000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24-40 hours (3-5 days)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Renewal:</w:t>
      </w:r>
      <w:r>
        <w:t xml:space="preserve"> </w:t>
      </w:r>
      <w:r>
        <w:t xml:space="preserve">Every 2-3 years</w:t>
      </w:r>
    </w:p>
    <w:bookmarkEnd w:id="20"/>
    <w:bookmarkStart w:id="21" w:name="level-3"/>
    <w:p>
      <w:pPr>
        <w:pStyle w:val="Heading3"/>
      </w:pPr>
      <w:r>
        <w:t xml:space="preserve">Level 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$2,000-5,000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40-80 hours (1-2 weeks)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Renewal:</w:t>
      </w:r>
      <w:r>
        <w:t xml:space="preserve"> </w:t>
      </w:r>
      <w:r>
        <w:t xml:space="preserve">Every 3-5 years</w:t>
      </w:r>
    </w:p>
    <w:bookmarkEnd w:id="21"/>
    <w:bookmarkStart w:id="22" w:name="level-4"/>
    <w:p>
      <w:pPr>
        <w:pStyle w:val="Heading3"/>
      </w:pPr>
      <w:r>
        <w:t xml:space="preserve">Level 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Invitation only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Ongoing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Renewal:</w:t>
      </w:r>
      <w:r>
        <w:t xml:space="preserve"> </w:t>
      </w:r>
      <w:r>
        <w:t xml:space="preserve">Continuous professional development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building-a-coaching-program-at-your-club"/>
    <w:p>
      <w:pPr>
        <w:pStyle w:val="Heading2"/>
      </w:pPr>
      <w:r>
        <w:t xml:space="preserve">Building a Coaching Program at Your Club</w:t>
      </w:r>
    </w:p>
    <w:bookmarkStart w:id="24" w:name="step-1-hire-certified-coaches"/>
    <w:p>
      <w:pPr>
        <w:pStyle w:val="Heading3"/>
      </w:pPr>
      <w:r>
        <w:t xml:space="preserve">Step 1: Hire Certified Coaches</w:t>
      </w:r>
    </w:p>
    <w:p>
      <w:pPr>
        <w:pStyle w:val="Compact"/>
        <w:numPr>
          <w:ilvl w:val="0"/>
          <w:numId w:val="1008"/>
        </w:numPr>
      </w:pPr>
      <w:r>
        <w:t xml:space="preserve">Require minimum Level 1 certification</w:t>
      </w:r>
    </w:p>
    <w:p>
      <w:pPr>
        <w:pStyle w:val="Compact"/>
        <w:numPr>
          <w:ilvl w:val="0"/>
          <w:numId w:val="1008"/>
        </w:numPr>
      </w:pPr>
      <w:r>
        <w:t xml:space="preserve">Prefer Level 2+ for intermediate/advanced coaching</w:t>
      </w:r>
    </w:p>
    <w:p>
      <w:pPr>
        <w:pStyle w:val="Compact"/>
        <w:numPr>
          <w:ilvl w:val="0"/>
          <w:numId w:val="1008"/>
        </w:numPr>
      </w:pPr>
      <w:r>
        <w:t xml:space="preserve">Check certification validity</w:t>
      </w:r>
    </w:p>
    <w:p>
      <w:pPr>
        <w:pStyle w:val="Compact"/>
        <w:numPr>
          <w:ilvl w:val="0"/>
          <w:numId w:val="1008"/>
        </w:numPr>
      </w:pPr>
      <w:r>
        <w:t xml:space="preserve">Verify experience and references</w:t>
      </w:r>
    </w:p>
    <w:bookmarkEnd w:id="24"/>
    <w:bookmarkStart w:id="25" w:name="step-2-set-coaching-structure"/>
    <w:p>
      <w:pPr>
        <w:pStyle w:val="Heading3"/>
      </w:pPr>
      <w:r>
        <w:t xml:space="preserve">Step 2: Set Coaching Structure</w:t>
      </w:r>
    </w:p>
    <w:p>
      <w:pPr>
        <w:pStyle w:val="FirstParagraph"/>
      </w:pPr>
      <w:r>
        <w:rPr>
          <w:b/>
          <w:bCs/>
        </w:rPr>
        <w:t xml:space="preserve">Individual lessons.</w:t>
      </w:r>
      <w:r>
        <w:t xml:space="preserve"> </w:t>
      </w:r>
      <w:r>
        <w:t xml:space="preserve">1-on-1 coaching. Premium pricing.</w:t>
      </w:r>
    </w:p>
    <w:p>
      <w:pPr>
        <w:pStyle w:val="BodyText"/>
      </w:pPr>
      <w:r>
        <w:rPr>
          <w:b/>
          <w:bCs/>
        </w:rPr>
        <w:t xml:space="preserve">Semi-private lessons.</w:t>
      </w:r>
      <w:r>
        <w:t xml:space="preserve"> </w:t>
      </w:r>
      <w:r>
        <w:t xml:space="preserve">2-4 players. Shared cost. Popular for beginners.</w:t>
      </w:r>
    </w:p>
    <w:p>
      <w:pPr>
        <w:pStyle w:val="BodyText"/>
      </w:pPr>
      <w:r>
        <w:rPr>
          <w:b/>
          <w:bCs/>
        </w:rPr>
        <w:t xml:space="preserve">Group clinics.</w:t>
      </w:r>
      <w:r>
        <w:t xml:space="preserve"> </w:t>
      </w:r>
      <w:r>
        <w:t xml:space="preserve">4-8 players. Lower cost per player. Social format.</w:t>
      </w:r>
    </w:p>
    <w:p>
      <w:pPr>
        <w:pStyle w:val="BodyText"/>
      </w:pPr>
      <w:r>
        <w:rPr>
          <w:b/>
          <w:bCs/>
        </w:rPr>
        <w:t xml:space="preserve">Camps and clinics.</w:t>
      </w:r>
      <w:r>
        <w:t xml:space="preserve"> </w:t>
      </w:r>
      <w:r>
        <w:t xml:space="preserve">Intensive multi-day programs. Premium pricing.</w:t>
      </w:r>
    </w:p>
    <w:bookmarkEnd w:id="25"/>
    <w:bookmarkStart w:id="26" w:name="step-3-create-coaching-packages"/>
    <w:p>
      <w:pPr>
        <w:pStyle w:val="Heading3"/>
      </w:pPr>
      <w:r>
        <w:t xml:space="preserve">Step 3: Create Coaching Packages</w:t>
      </w:r>
    </w:p>
    <w:p>
      <w:pPr>
        <w:pStyle w:val="Compact"/>
        <w:numPr>
          <w:ilvl w:val="0"/>
          <w:numId w:val="1009"/>
        </w:numPr>
      </w:pPr>
      <w:r>
        <w:t xml:space="preserve">5-pack lessons</w:t>
      </w:r>
    </w:p>
    <w:p>
      <w:pPr>
        <w:pStyle w:val="Compact"/>
        <w:numPr>
          <w:ilvl w:val="0"/>
          <w:numId w:val="1009"/>
        </w:numPr>
      </w:pPr>
      <w:r>
        <w:t xml:space="preserve">10-pack lessons</w:t>
      </w:r>
    </w:p>
    <w:p>
      <w:pPr>
        <w:pStyle w:val="Compact"/>
        <w:numPr>
          <w:ilvl w:val="0"/>
          <w:numId w:val="1009"/>
        </w:numPr>
      </w:pPr>
      <w:r>
        <w:t xml:space="preserve">Monthly unlimited</w:t>
      </w:r>
    </w:p>
    <w:p>
      <w:pPr>
        <w:pStyle w:val="Compact"/>
        <w:numPr>
          <w:ilvl w:val="0"/>
          <w:numId w:val="1009"/>
        </w:numPr>
      </w:pPr>
      <w:r>
        <w:t xml:space="preserve">Season pass</w:t>
      </w:r>
    </w:p>
    <w:bookmarkEnd w:id="26"/>
    <w:bookmarkStart w:id="27" w:name="step-4-price-coaching"/>
    <w:p>
      <w:pPr>
        <w:pStyle w:val="Heading3"/>
      </w:pPr>
      <w:r>
        <w:t xml:space="preserve">Step 4: Price Coaching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Individual:</w:t>
      </w:r>
      <w:r>
        <w:t xml:space="preserve"> </w:t>
      </w:r>
      <w:r>
        <w:t xml:space="preserve">$50-100/hour (market dependent)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Semi-private:</w:t>
      </w:r>
      <w:r>
        <w:t xml:space="preserve"> </w:t>
      </w:r>
      <w:r>
        <w:t xml:space="preserve">$30-60/player/hour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Group clinic:</w:t>
      </w:r>
      <w:r>
        <w:t xml:space="preserve"> </w:t>
      </w:r>
      <w:r>
        <w:t xml:space="preserve">$20-40/player/hour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Packages:</w:t>
      </w:r>
      <w:r>
        <w:t xml:space="preserve"> </w:t>
      </w:r>
      <w:r>
        <w:t xml:space="preserve">10-20% discount vs. individual pricing</w:t>
      </w:r>
    </w:p>
    <w:bookmarkEnd w:id="27"/>
    <w:bookmarkStart w:id="28" w:name="step-5-track-and-manage"/>
    <w:p>
      <w:pPr>
        <w:pStyle w:val="Heading3"/>
      </w:pPr>
      <w:r>
        <w:t xml:space="preserve">Step 5: Track and Manage</w:t>
      </w:r>
    </w:p>
    <w:p>
      <w:pPr>
        <w:pStyle w:val="FirstParagraph"/>
      </w:pPr>
      <w:r>
        <w:t xml:space="preserve">PlayGeko handles:</w:t>
      </w:r>
      <w:r>
        <w:t xml:space="preserve"> </w:t>
      </w:r>
      <w:r>
        <w:t xml:space="preserve">- Coach availability and scheduling</w:t>
      </w:r>
      <w:r>
        <w:t xml:space="preserve"> </w:t>
      </w:r>
      <w:r>
        <w:t xml:space="preserve">- Session packages and sales</w:t>
      </w:r>
      <w:r>
        <w:t xml:space="preserve"> </w:t>
      </w:r>
      <w:r>
        <w:t xml:space="preserve">- Progress tracking</w:t>
      </w:r>
      <w:r>
        <w:t xml:space="preserve"> </w:t>
      </w:r>
      <w:r>
        <w:t xml:space="preserve">- Package expiry reminders</w:t>
      </w:r>
      <w:r>
        <w:t xml:space="preserve"> </w:t>
      </w:r>
      <w:r>
        <w:t xml:space="preserve">- Revenue reporting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why-certification-matters"/>
    <w:p>
      <w:pPr>
        <w:pStyle w:val="Heading2"/>
      </w:pPr>
      <w:r>
        <w:t xml:space="preserve">Why Certification Matters</w:t>
      </w:r>
    </w:p>
    <w:bookmarkStart w:id="30" w:name="for-players"/>
    <w:p>
      <w:pPr>
        <w:pStyle w:val="Heading3"/>
      </w:pPr>
      <w:r>
        <w:t xml:space="preserve">For Players</w:t>
      </w:r>
    </w:p>
    <w:p>
      <w:pPr>
        <w:pStyle w:val="Compact"/>
        <w:numPr>
          <w:ilvl w:val="0"/>
          <w:numId w:val="1011"/>
        </w:numPr>
      </w:pPr>
      <w:r>
        <w:t xml:space="preserve">Trust that coaches are qualified</w:t>
      </w:r>
    </w:p>
    <w:p>
      <w:pPr>
        <w:pStyle w:val="Compact"/>
        <w:numPr>
          <w:ilvl w:val="0"/>
          <w:numId w:val="1011"/>
        </w:numPr>
      </w:pPr>
      <w:r>
        <w:t xml:space="preserve">Consistent teaching quality</w:t>
      </w:r>
    </w:p>
    <w:p>
      <w:pPr>
        <w:pStyle w:val="Compact"/>
        <w:numPr>
          <w:ilvl w:val="0"/>
          <w:numId w:val="1011"/>
        </w:numPr>
      </w:pPr>
      <w:r>
        <w:t xml:space="preserve">Safety assurance</w:t>
      </w:r>
    </w:p>
    <w:p>
      <w:pPr>
        <w:pStyle w:val="Compact"/>
        <w:numPr>
          <w:ilvl w:val="0"/>
          <w:numId w:val="1011"/>
        </w:numPr>
      </w:pPr>
      <w:r>
        <w:t xml:space="preserve">Clear progression path</w:t>
      </w:r>
    </w:p>
    <w:bookmarkEnd w:id="30"/>
    <w:bookmarkStart w:id="31" w:name="for-clubs"/>
    <w:p>
      <w:pPr>
        <w:pStyle w:val="Heading3"/>
      </w:pPr>
      <w:r>
        <w:t xml:space="preserve">For Clubs</w:t>
      </w:r>
    </w:p>
    <w:p>
      <w:pPr>
        <w:pStyle w:val="Compact"/>
        <w:numPr>
          <w:ilvl w:val="0"/>
          <w:numId w:val="1012"/>
        </w:numPr>
      </w:pPr>
      <w:r>
        <w:t xml:space="preserve">Higher coaching revenue (certified coaches charge more)</w:t>
      </w:r>
    </w:p>
    <w:p>
      <w:pPr>
        <w:pStyle w:val="Compact"/>
        <w:numPr>
          <w:ilvl w:val="0"/>
          <w:numId w:val="1012"/>
        </w:numPr>
      </w:pPr>
      <w:r>
        <w:t xml:space="preserve">Better player retention (quality coaching keeps players)</w:t>
      </w:r>
    </w:p>
    <w:p>
      <w:pPr>
        <w:pStyle w:val="Compact"/>
        <w:numPr>
          <w:ilvl w:val="0"/>
          <w:numId w:val="1012"/>
        </w:numPr>
      </w:pPr>
      <w:r>
        <w:t xml:space="preserve">Competitive advantage (certified programs attract players)</w:t>
      </w:r>
    </w:p>
    <w:p>
      <w:pPr>
        <w:pStyle w:val="Compact"/>
        <w:numPr>
          <w:ilvl w:val="0"/>
          <w:numId w:val="1012"/>
        </w:numPr>
      </w:pPr>
      <w:r>
        <w:t xml:space="preserve">Insurance compliance (many insurers require certified coaches)</w:t>
      </w:r>
    </w:p>
    <w:bookmarkEnd w:id="31"/>
    <w:bookmarkStart w:id="32" w:name="for-coaches"/>
    <w:p>
      <w:pPr>
        <w:pStyle w:val="Heading3"/>
      </w:pPr>
      <w:r>
        <w:t xml:space="preserve">For Coaches</w:t>
      </w:r>
    </w:p>
    <w:p>
      <w:pPr>
        <w:pStyle w:val="Compact"/>
        <w:numPr>
          <w:ilvl w:val="0"/>
          <w:numId w:val="1013"/>
        </w:numPr>
      </w:pPr>
      <w:r>
        <w:t xml:space="preserve">Career progression</w:t>
      </w:r>
    </w:p>
    <w:p>
      <w:pPr>
        <w:pStyle w:val="Compact"/>
        <w:numPr>
          <w:ilvl w:val="0"/>
          <w:numId w:val="1013"/>
        </w:numPr>
      </w:pPr>
      <w:r>
        <w:t xml:space="preserve">Higher earning potential</w:t>
      </w:r>
    </w:p>
    <w:p>
      <w:pPr>
        <w:pStyle w:val="Compact"/>
        <w:numPr>
          <w:ilvl w:val="0"/>
          <w:numId w:val="1013"/>
        </w:numPr>
      </w:pPr>
      <w:r>
        <w:t xml:space="preserve">Professional credibility</w:t>
      </w:r>
    </w:p>
    <w:p>
      <w:pPr>
        <w:pStyle w:val="Compact"/>
        <w:numPr>
          <w:ilvl w:val="0"/>
          <w:numId w:val="1013"/>
        </w:numPr>
      </w:pPr>
      <w:r>
        <w:t xml:space="preserve">Network and community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how-playgeko-supports-coaching"/>
    <w:p>
      <w:pPr>
        <w:pStyle w:val="Heading2"/>
      </w:pPr>
      <w:r>
        <w:t xml:space="preserve">How PlayGeko Supports Coaching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Coach profiles.</w:t>
      </w:r>
      <w:r>
        <w:t xml:space="preserve"> </w:t>
      </w:r>
      <w:r>
        <w:t xml:space="preserve">Each coach sets availability, specialties, and pricing.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packages.</w:t>
      </w:r>
      <w:r>
        <w:t xml:space="preserve"> </w:t>
      </w:r>
      <w:r>
        <w:t xml:space="preserve">Sell 5-pack, 10-pack, or custom bundles online.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Progress tracking.</w:t>
      </w:r>
      <w:r>
        <w:t xml:space="preserve"> </w:t>
      </w:r>
      <w:r>
        <w:t xml:space="preserve">Coaches log player improvement.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Package expiry alerts.</w:t>
      </w:r>
      <w:r>
        <w:t xml:space="preserve"> </w:t>
      </w:r>
      <w:r>
        <w:t xml:space="preserve">Players get notified before sessions expire.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Revenue reporting.</w:t>
      </w:r>
      <w:r>
        <w:t xml:space="preserve"> </w:t>
      </w:r>
      <w:r>
        <w:t xml:space="preserve">Track coaching revenue by coach, package, and time period.</w:t>
      </w:r>
    </w:p>
    <w:p>
      <w:r>
        <w:pict>
          <v:rect style="width:0;height:1.5pt" o:hralign="center" o:hrstd="t" o:hr="t"/>
        </w:pict>
      </w:r>
    </w:p>
    <w:bookmarkEnd w:id="34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Coaching is the highest-margin revenue stream for padel clubs. Certified coaches justify premium pricing and deliver better results.</w:t>
      </w:r>
    </w:p>
    <w:p>
      <w:pPr>
        <w:pStyle w:val="BodyText"/>
      </w:pPr>
      <w:r>
        <w:t xml:space="preserve">Build a coaching program with qualified coaches, structured packages, and proper management. Your players will improve. Your revenue will grow.</w:t>
      </w:r>
    </w:p>
    <w:p>
      <w:pPr>
        <w:pStyle w:val="BodyText"/>
      </w:pPr>
      <w:r>
        <w:rPr>
          <w:b/>
          <w:bCs/>
        </w:rPr>
        <w:t xml:space="preserve">Ready to manage coaching at your club?</w:t>
      </w:r>
      <w:r>
        <w:t xml:space="preserve"> </w:t>
      </w:r>
      <w:hyperlink r:id="rId35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Start Free Trial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3" w:name="faq"/>
    <w:p>
      <w:pPr>
        <w:pStyle w:val="Heading2"/>
      </w:pPr>
      <w:r>
        <w:t xml:space="preserve">FAQ</w:t>
      </w:r>
    </w:p>
    <w:bookmarkStart w:id="38" w:name="X249eb6a78e2db1b9799c65775670bc3fbcce7af"/>
    <w:p>
      <w:pPr>
        <w:pStyle w:val="Heading3"/>
      </w:pPr>
      <w:r>
        <w:t xml:space="preserve">What certification do I need to coach padel?</w:t>
      </w:r>
    </w:p>
    <w:p>
      <w:pPr>
        <w:pStyle w:val="FirstParagraph"/>
      </w:pPr>
      <w:r>
        <w:t xml:space="preserve">Minimum Level 1 certification from a recognized body (FIP or national federation). Level 2+ for intermediate/advanced coaching.</w:t>
      </w:r>
    </w:p>
    <w:bookmarkEnd w:id="38"/>
    <w:bookmarkStart w:id="39" w:name="Xd5f84c8cc16a58f54b9cec4eea5400c44436ef2"/>
    <w:p>
      <w:pPr>
        <w:pStyle w:val="Heading3"/>
      </w:pPr>
      <w:r>
        <w:t xml:space="preserve">How much does padel coaching certification cost?</w:t>
      </w:r>
    </w:p>
    <w:p>
      <w:pPr>
        <w:pStyle w:val="FirstParagraph"/>
      </w:pPr>
      <w:r>
        <w:t xml:space="preserve">Level 1: $500-1,500. Level 2: $1,000-3,000. Level 3: $2,000-5,000. Costs vary by country and provider.</w:t>
      </w:r>
    </w:p>
    <w:bookmarkEnd w:id="39"/>
    <w:bookmarkStart w:id="40" w:name="how-long-does-certification-take"/>
    <w:p>
      <w:pPr>
        <w:pStyle w:val="Heading3"/>
      </w:pPr>
      <w:r>
        <w:t xml:space="preserve">How long does certification take?</w:t>
      </w:r>
    </w:p>
    <w:p>
      <w:pPr>
        <w:pStyle w:val="FirstParagraph"/>
      </w:pPr>
      <w:r>
        <w:t xml:space="preserve">Level 1: 16-24 hours (2-3 days). Level 2: 24-40 hours (3-5 days). Level 3: 40-80 hours (1-2 weeks).</w:t>
      </w:r>
    </w:p>
    <w:bookmarkEnd w:id="40"/>
    <w:bookmarkStart w:id="41" w:name="do-certifications-expire"/>
    <w:p>
      <w:pPr>
        <w:pStyle w:val="Heading3"/>
      </w:pPr>
      <w:r>
        <w:t xml:space="preserve">Do certifications expire?</w:t>
      </w:r>
    </w:p>
    <w:p>
      <w:pPr>
        <w:pStyle w:val="FirstParagraph"/>
      </w:pPr>
      <w:r>
        <w:t xml:space="preserve">Yes. Most certifications require renewal every 2-5 years with continuing education.</w:t>
      </w:r>
    </w:p>
    <w:bookmarkEnd w:id="41"/>
    <w:bookmarkStart w:id="42" w:name="can-i-hire-non-certified-coaches"/>
    <w:p>
      <w:pPr>
        <w:pStyle w:val="Heading3"/>
      </w:pPr>
      <w:r>
        <w:t xml:space="preserve">Can I hire non-certified coaches?</w:t>
      </w:r>
    </w:p>
    <w:p>
      <w:pPr>
        <w:pStyle w:val="FirstParagraph"/>
      </w:pPr>
      <w:r>
        <w:t xml:space="preserve">Technically yes, but it’s risky. Many insurance policies require certified coaches. Players trust certified coaches more.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5"/>
        </w:numPr>
      </w:pPr>
      <w:hyperlink r:id="rId44">
        <w:r>
          <w:rPr>
            <w:rStyle w:val="Hyperlink"/>
          </w:rPr>
          <w:t xml:space="preserve">Padel Club Management</w:t>
        </w:r>
      </w:hyperlink>
    </w:p>
    <w:p>
      <w:pPr>
        <w:pStyle w:val="Compact"/>
        <w:numPr>
          <w:ilvl w:val="0"/>
          <w:numId w:val="1015"/>
        </w:numPr>
      </w:pPr>
      <w:hyperlink r:id="rId45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5"/>
        </w:numPr>
      </w:pPr>
      <w:hyperlink r:id="rId46">
        <w:r>
          <w:rPr>
            <w:rStyle w:val="Hyperlink"/>
          </w:rPr>
          <w:t xml:space="preserve">Coaching &amp; Packages</w:t>
        </w:r>
      </w:hyperlink>
    </w:p>
    <w:p>
      <w:r>
        <w:pict>
          <v:rect style="width:0;height:1.5pt" o:hralign="center" o:hrstd="t" o:hr="t"/>
        </w:pict>
      </w:r>
    </w:p>
    <w:bookmarkEnd w:id="47"/>
    <w:bookmarkStart w:id="48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Complete Guide to Padel Coaching Certifications"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"Everything you need to know about padel coaching certifications — levels, requirements, costs, and how to build a coaching program."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"https://www.playgeko.com/blog/padel-coaching-certifications-guide"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"2026-09-06"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/demo" TargetMode="External" /><Relationship Type="http://schemas.openxmlformats.org/officeDocument/2006/relationships/hyperlink" Id="rId45" Target="/features" TargetMode="External" /><Relationship Type="http://schemas.openxmlformats.org/officeDocument/2006/relationships/hyperlink" Id="rId46" Target="/features#coaching" TargetMode="External" /><Relationship Type="http://schemas.openxmlformats.org/officeDocument/2006/relationships/hyperlink" Id="rId44" Target="/padel-club-management" TargetMode="External" /><Relationship Type="http://schemas.openxmlformats.org/officeDocument/2006/relationships/hyperlink" Id="rId36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/demo" TargetMode="External" /><Relationship Type="http://schemas.openxmlformats.org/officeDocument/2006/relationships/hyperlink" Id="rId45" Target="/features" TargetMode="External" /><Relationship Type="http://schemas.openxmlformats.org/officeDocument/2006/relationships/hyperlink" Id="rId46" Target="/features#coaching" TargetMode="External" /><Relationship Type="http://schemas.openxmlformats.org/officeDocument/2006/relationships/hyperlink" Id="rId44" Target="/padel-club-management" TargetMode="External" /><Relationship Type="http://schemas.openxmlformats.org/officeDocument/2006/relationships/hyperlink" Id="rId36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