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4B86" w14:textId="1A721B82" w:rsidR="004D3EDE" w:rsidRDefault="00B259BF" w:rsidP="009C515F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Post-Pr</w:t>
      </w:r>
      <w:r w:rsidR="00B9105C">
        <w:rPr>
          <w:rFonts w:asciiTheme="majorBidi" w:hAnsiTheme="majorBidi" w:cstheme="majorBidi"/>
          <w:b/>
          <w:bCs/>
          <w:noProof/>
          <w:sz w:val="32"/>
          <w:szCs w:val="32"/>
        </w:rPr>
        <w:t>o</w: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t>cessing Unit (PPU)</w:t>
      </w:r>
      <w:r w:rsidR="00A24106" w:rsidRPr="00A45DF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Micro</w:t>
      </w:r>
      <w:r w:rsidR="00C855CA" w:rsidRPr="00A45DFB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rchitecture</w:t>
      </w:r>
    </w:p>
    <w:p w14:paraId="01E81DFF" w14:textId="77777777" w:rsidR="009C515F" w:rsidRPr="009C515F" w:rsidRDefault="009C515F" w:rsidP="009C515F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88B8027" w14:textId="3559C507" w:rsidR="000236A8" w:rsidRDefault="00602238" w:rsidP="0060223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02238">
        <w:rPr>
          <w:rFonts w:asciiTheme="majorBidi" w:hAnsiTheme="majorBidi" w:cstheme="majorBidi"/>
          <w:b/>
          <w:bCs/>
          <w:sz w:val="28"/>
          <w:szCs w:val="28"/>
        </w:rPr>
        <w:t>High-Level Overview</w:t>
      </w:r>
    </w:p>
    <w:p w14:paraId="371FB2E0" w14:textId="77777777" w:rsidR="00B9105C" w:rsidRPr="00B9105C" w:rsidRDefault="00B9105C" w:rsidP="00B9105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9105C">
        <w:rPr>
          <w:rFonts w:asciiTheme="majorBidi" w:hAnsiTheme="majorBidi" w:cstheme="majorBidi"/>
        </w:rPr>
        <w:t xml:space="preserve">The Post-Processing Unit (PPU) is the final computational stage of the PE </w:t>
      </w:r>
      <w:proofErr w:type="spellStart"/>
      <w:r w:rsidRPr="00B9105C">
        <w:rPr>
          <w:rFonts w:asciiTheme="majorBidi" w:hAnsiTheme="majorBidi" w:cstheme="majorBidi"/>
        </w:rPr>
        <w:t>datapath</w:t>
      </w:r>
      <w:proofErr w:type="spellEnd"/>
      <w:r w:rsidRPr="00B9105C">
        <w:rPr>
          <w:rFonts w:asciiTheme="majorBidi" w:hAnsiTheme="majorBidi" w:cstheme="majorBidi"/>
        </w:rPr>
        <w:t xml:space="preserve">. It receives the 64-bit signed accumulator from the MAC &amp; SCALE module and produces an 8-bit </w:t>
      </w:r>
      <w:proofErr w:type="gramStart"/>
      <w:r w:rsidRPr="00B9105C">
        <w:rPr>
          <w:rFonts w:asciiTheme="majorBidi" w:hAnsiTheme="majorBidi" w:cstheme="majorBidi"/>
        </w:rPr>
        <w:t>quantized</w:t>
      </w:r>
      <w:proofErr w:type="gramEnd"/>
      <w:r w:rsidRPr="00B9105C">
        <w:rPr>
          <w:rFonts w:asciiTheme="majorBidi" w:hAnsiTheme="majorBidi" w:cstheme="majorBidi"/>
        </w:rPr>
        <w:t>, activated result that is forwarded to the IO Block.</w:t>
      </w:r>
    </w:p>
    <w:p w14:paraId="561E1B35" w14:textId="77777777" w:rsidR="00B9105C" w:rsidRPr="00B9105C" w:rsidRDefault="00B9105C" w:rsidP="00B9105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9105C">
        <w:rPr>
          <w:rFonts w:asciiTheme="majorBidi" w:hAnsiTheme="majorBidi" w:cstheme="majorBidi"/>
        </w:rPr>
        <w:t>The PPU is organized as a two-stage cascade:</w:t>
      </w:r>
    </w:p>
    <w:p w14:paraId="5C06A64E" w14:textId="77777777" w:rsidR="00B9105C" w:rsidRPr="00B9105C" w:rsidRDefault="00B9105C" w:rsidP="00B9105C">
      <w:pPr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105C">
        <w:rPr>
          <w:rFonts w:asciiTheme="majorBidi" w:hAnsiTheme="majorBidi" w:cstheme="majorBidi"/>
          <w:b/>
          <w:bCs/>
        </w:rPr>
        <w:t>Requantizer</w:t>
      </w:r>
      <w:proofErr w:type="spellEnd"/>
      <w:r w:rsidRPr="00B9105C">
        <w:rPr>
          <w:rFonts w:asciiTheme="majorBidi" w:hAnsiTheme="majorBidi" w:cstheme="majorBidi"/>
        </w:rPr>
        <w:t xml:space="preserve"> — scales the 64-bit accumulator down to an 8-bit signed value via arithmetic right-shift with rounding to the nearest integer, followed by a saturating clamp to the signed range of the active precision mode.</w:t>
      </w:r>
    </w:p>
    <w:p w14:paraId="0626E750" w14:textId="77777777" w:rsidR="00B9105C" w:rsidRPr="00B9105C" w:rsidRDefault="00B9105C" w:rsidP="00B9105C">
      <w:pPr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9105C">
        <w:rPr>
          <w:rFonts w:asciiTheme="majorBidi" w:hAnsiTheme="majorBidi" w:cstheme="majorBidi"/>
          <w:b/>
          <w:bCs/>
        </w:rPr>
        <w:t>Activation Block</w:t>
      </w:r>
      <w:r w:rsidRPr="00B9105C">
        <w:rPr>
          <w:rFonts w:asciiTheme="majorBidi" w:hAnsiTheme="majorBidi" w:cstheme="majorBidi"/>
        </w:rPr>
        <w:t xml:space="preserve"> — applies the activation function selected by </w:t>
      </w:r>
      <w:proofErr w:type="spellStart"/>
      <w:r w:rsidRPr="00B9105C">
        <w:rPr>
          <w:rFonts w:asciiTheme="majorBidi" w:hAnsiTheme="majorBidi" w:cstheme="majorBidi"/>
        </w:rPr>
        <w:t>act_fn_sel</w:t>
      </w:r>
      <w:proofErr w:type="spellEnd"/>
      <w:r w:rsidRPr="00B9105C">
        <w:rPr>
          <w:rFonts w:asciiTheme="majorBidi" w:hAnsiTheme="majorBidi" w:cstheme="majorBidi"/>
        </w:rPr>
        <w:t xml:space="preserve"> to the </w:t>
      </w:r>
      <w:proofErr w:type="spellStart"/>
      <w:r w:rsidRPr="00B9105C">
        <w:rPr>
          <w:rFonts w:asciiTheme="majorBidi" w:hAnsiTheme="majorBidi" w:cstheme="majorBidi"/>
        </w:rPr>
        <w:t>Requantizer's</w:t>
      </w:r>
      <w:proofErr w:type="spellEnd"/>
      <w:r w:rsidRPr="00B9105C">
        <w:rPr>
          <w:rFonts w:asciiTheme="majorBidi" w:hAnsiTheme="majorBidi" w:cstheme="majorBidi"/>
        </w:rPr>
        <w:t xml:space="preserve"> 8-bit output, producing the PPU's final 8-bit result.</w:t>
      </w:r>
    </w:p>
    <w:p w14:paraId="436C98C8" w14:textId="77777777" w:rsidR="00065CE8" w:rsidRPr="00065CE8" w:rsidRDefault="00065CE8" w:rsidP="00065CE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65CE8">
        <w:rPr>
          <w:rFonts w:asciiTheme="majorBidi" w:hAnsiTheme="majorBidi" w:cstheme="majorBidi"/>
        </w:rPr>
        <w:t xml:space="preserve">The two stages are connected in series; the accumulator-to-output </w:t>
      </w:r>
      <w:proofErr w:type="spellStart"/>
      <w:r w:rsidRPr="00065CE8">
        <w:rPr>
          <w:rFonts w:asciiTheme="majorBidi" w:hAnsiTheme="majorBidi" w:cstheme="majorBidi"/>
        </w:rPr>
        <w:t>datapath</w:t>
      </w:r>
      <w:proofErr w:type="spellEnd"/>
      <w:r w:rsidRPr="00065CE8">
        <w:rPr>
          <w:rFonts w:asciiTheme="majorBidi" w:hAnsiTheme="majorBidi" w:cstheme="majorBidi"/>
        </w:rPr>
        <w:t xml:space="preserve"> is purely combinational. The only sequential element in the PPU is the 6-bit shift-amount register, which resides inside the </w:t>
      </w:r>
      <w:proofErr w:type="spellStart"/>
      <w:r w:rsidRPr="00065CE8">
        <w:rPr>
          <w:rFonts w:asciiTheme="majorBidi" w:hAnsiTheme="majorBidi" w:cstheme="majorBidi"/>
        </w:rPr>
        <w:t>Requantizer</w:t>
      </w:r>
      <w:proofErr w:type="spellEnd"/>
      <w:r w:rsidRPr="00065CE8">
        <w:rPr>
          <w:rFonts w:asciiTheme="majorBidi" w:hAnsiTheme="majorBidi" w:cstheme="majorBidi"/>
        </w:rPr>
        <w:t>. It is loaded during a SCALE instruction and held until the next SCALE.</w:t>
      </w:r>
    </w:p>
    <w:p w14:paraId="382DF883" w14:textId="77777777" w:rsidR="00065CE8" w:rsidRPr="00065CE8" w:rsidRDefault="00065CE8" w:rsidP="00065CE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65CE8">
        <w:rPr>
          <w:rFonts w:asciiTheme="majorBidi" w:hAnsiTheme="majorBidi" w:cstheme="majorBidi"/>
        </w:rPr>
        <w:t>The PPU participates in two PE instructions:</w:t>
      </w:r>
    </w:p>
    <w:p w14:paraId="56A39AD9" w14:textId="77777777" w:rsidR="00065CE8" w:rsidRPr="00065CE8" w:rsidRDefault="00065CE8" w:rsidP="00065CE8">
      <w:pPr>
        <w:numPr>
          <w:ilvl w:val="0"/>
          <w:numId w:val="3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65CE8">
        <w:rPr>
          <w:rFonts w:asciiTheme="majorBidi" w:hAnsiTheme="majorBidi" w:cstheme="majorBidi"/>
          <w:b/>
          <w:bCs/>
        </w:rPr>
        <w:t>SCALE (cycle 0):</w:t>
      </w:r>
      <w:r w:rsidRPr="00065CE8">
        <w:rPr>
          <w:rFonts w:asciiTheme="majorBidi" w:hAnsiTheme="majorBidi" w:cstheme="majorBidi"/>
        </w:rPr>
        <w:t xml:space="preserve"> </w:t>
      </w:r>
      <w:proofErr w:type="spellStart"/>
      <w:r w:rsidRPr="00065CE8">
        <w:rPr>
          <w:rFonts w:asciiTheme="majorBidi" w:hAnsiTheme="majorBidi" w:cstheme="majorBidi"/>
        </w:rPr>
        <w:t>shamt_wr_en</w:t>
      </w:r>
      <w:proofErr w:type="spellEnd"/>
      <w:r w:rsidRPr="00065CE8">
        <w:rPr>
          <w:rFonts w:asciiTheme="majorBidi" w:hAnsiTheme="majorBidi" w:cstheme="majorBidi"/>
        </w:rPr>
        <w:t xml:space="preserve"> is asserted by the Controller and the shift-amount register inside the </w:t>
      </w:r>
      <w:proofErr w:type="spellStart"/>
      <w:r w:rsidRPr="00065CE8">
        <w:rPr>
          <w:rFonts w:asciiTheme="majorBidi" w:hAnsiTheme="majorBidi" w:cstheme="majorBidi"/>
        </w:rPr>
        <w:t>Requantizer</w:t>
      </w:r>
      <w:proofErr w:type="spellEnd"/>
      <w:r w:rsidRPr="00065CE8">
        <w:rPr>
          <w:rFonts w:asciiTheme="majorBidi" w:hAnsiTheme="majorBidi" w:cstheme="majorBidi"/>
        </w:rPr>
        <w:t xml:space="preserve"> is loaded from </w:t>
      </w:r>
      <w:proofErr w:type="spellStart"/>
      <w:r w:rsidRPr="00065CE8">
        <w:rPr>
          <w:rFonts w:asciiTheme="majorBidi" w:hAnsiTheme="majorBidi" w:cstheme="majorBidi"/>
        </w:rPr>
        <w:t>shamt_data</w:t>
      </w:r>
      <w:proofErr w:type="spellEnd"/>
      <w:r w:rsidRPr="00065CE8">
        <w:rPr>
          <w:rFonts w:asciiTheme="majorBidi" w:hAnsiTheme="majorBidi" w:cstheme="majorBidi"/>
        </w:rPr>
        <w:t xml:space="preserve">. </w:t>
      </w:r>
      <w:proofErr w:type="spellStart"/>
      <w:r w:rsidRPr="00065CE8">
        <w:rPr>
          <w:rFonts w:asciiTheme="majorBidi" w:hAnsiTheme="majorBidi" w:cstheme="majorBidi"/>
        </w:rPr>
        <w:t>ppu_en</w:t>
      </w:r>
      <w:proofErr w:type="spellEnd"/>
      <w:r w:rsidRPr="00065CE8">
        <w:rPr>
          <w:rFonts w:asciiTheme="majorBidi" w:hAnsiTheme="majorBidi" w:cstheme="majorBidi"/>
        </w:rPr>
        <w:t xml:space="preserve"> is low, so </w:t>
      </w:r>
      <w:proofErr w:type="spellStart"/>
      <w:r w:rsidRPr="00065CE8">
        <w:rPr>
          <w:rFonts w:asciiTheme="majorBidi" w:hAnsiTheme="majorBidi" w:cstheme="majorBidi"/>
        </w:rPr>
        <w:t>activation_out</w:t>
      </w:r>
      <w:proofErr w:type="spellEnd"/>
      <w:r w:rsidRPr="00065CE8">
        <w:rPr>
          <w:rFonts w:asciiTheme="majorBidi" w:hAnsiTheme="majorBidi" w:cstheme="majorBidi"/>
        </w:rPr>
        <w:t xml:space="preserve"> is held at zero.</w:t>
      </w:r>
    </w:p>
    <w:p w14:paraId="5D7847D4" w14:textId="4DCD18AF" w:rsidR="00065CE8" w:rsidRPr="00065CE8" w:rsidRDefault="00065CE8" w:rsidP="00065CE8">
      <w:pPr>
        <w:numPr>
          <w:ilvl w:val="0"/>
          <w:numId w:val="3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65CE8">
        <w:rPr>
          <w:rFonts w:asciiTheme="majorBidi" w:hAnsiTheme="majorBidi" w:cstheme="majorBidi"/>
          <w:b/>
          <w:bCs/>
        </w:rPr>
        <w:t>EXEC_PP:</w:t>
      </w:r>
      <w:r w:rsidRPr="00065CE8">
        <w:rPr>
          <w:rFonts w:asciiTheme="majorBidi" w:hAnsiTheme="majorBidi" w:cstheme="majorBidi"/>
        </w:rPr>
        <w:t xml:space="preserve"> </w:t>
      </w:r>
      <w:proofErr w:type="spellStart"/>
      <w:r w:rsidRPr="00065CE8">
        <w:rPr>
          <w:rFonts w:asciiTheme="majorBidi" w:hAnsiTheme="majorBidi" w:cstheme="majorBidi"/>
        </w:rPr>
        <w:t>ppu_en</w:t>
      </w:r>
      <w:proofErr w:type="spellEnd"/>
      <w:r w:rsidRPr="00065CE8">
        <w:rPr>
          <w:rFonts w:asciiTheme="majorBidi" w:hAnsiTheme="majorBidi" w:cstheme="majorBidi"/>
        </w:rPr>
        <w:t xml:space="preserve"> is asserted by the Controller for one cycle. The accumulator propagates </w:t>
      </w:r>
      <w:proofErr w:type="spellStart"/>
      <w:r w:rsidRPr="00065CE8">
        <w:rPr>
          <w:rFonts w:asciiTheme="majorBidi" w:hAnsiTheme="majorBidi" w:cstheme="majorBidi"/>
        </w:rPr>
        <w:t>combinationally</w:t>
      </w:r>
      <w:proofErr w:type="spellEnd"/>
      <w:r w:rsidRPr="00065CE8">
        <w:rPr>
          <w:rFonts w:asciiTheme="majorBidi" w:hAnsiTheme="majorBidi" w:cstheme="majorBidi"/>
        </w:rPr>
        <w:t xml:space="preserve"> through the </w:t>
      </w:r>
      <w:proofErr w:type="spellStart"/>
      <w:r w:rsidRPr="00065CE8">
        <w:rPr>
          <w:rFonts w:asciiTheme="majorBidi" w:hAnsiTheme="majorBidi" w:cstheme="majorBidi"/>
        </w:rPr>
        <w:t>Requantizer</w:t>
      </w:r>
      <w:proofErr w:type="spellEnd"/>
      <w:r w:rsidRPr="00065CE8">
        <w:rPr>
          <w:rFonts w:asciiTheme="majorBidi" w:hAnsiTheme="majorBidi" w:cstheme="majorBidi"/>
        </w:rPr>
        <w:t xml:space="preserve"> (using the previously stored shift amount) and the Activation Block; </w:t>
      </w:r>
      <w:proofErr w:type="spellStart"/>
      <w:r w:rsidRPr="00065CE8">
        <w:rPr>
          <w:rFonts w:asciiTheme="majorBidi" w:hAnsiTheme="majorBidi" w:cstheme="majorBidi"/>
        </w:rPr>
        <w:t>activation_out</w:t>
      </w:r>
      <w:proofErr w:type="spellEnd"/>
      <w:r w:rsidRPr="00065CE8">
        <w:rPr>
          <w:rFonts w:asciiTheme="majorBidi" w:hAnsiTheme="majorBidi" w:cstheme="majorBidi"/>
        </w:rPr>
        <w:t xml:space="preserve"> is valid in the same cycle and is sampled by the I</w:t>
      </w:r>
      <w:r w:rsidR="00B61D40">
        <w:rPr>
          <w:rFonts w:asciiTheme="majorBidi" w:hAnsiTheme="majorBidi" w:cstheme="majorBidi"/>
        </w:rPr>
        <w:t>/</w:t>
      </w:r>
      <w:r w:rsidRPr="00065CE8">
        <w:rPr>
          <w:rFonts w:asciiTheme="majorBidi" w:hAnsiTheme="majorBidi" w:cstheme="majorBidi"/>
        </w:rPr>
        <w:t>O Block output register on the following rising clock edge.</w:t>
      </w:r>
    </w:p>
    <w:p w14:paraId="2661EB40" w14:textId="6830D356" w:rsidR="00E67EA1" w:rsidRDefault="00065CE8" w:rsidP="00F95A9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65CE8">
        <w:rPr>
          <w:rFonts w:asciiTheme="majorBidi" w:hAnsiTheme="majorBidi" w:cstheme="majorBidi"/>
        </w:rPr>
        <w:t xml:space="preserve">In every other cycle the PPU is idle: </w:t>
      </w:r>
      <w:proofErr w:type="spellStart"/>
      <w:r w:rsidRPr="00065CE8">
        <w:rPr>
          <w:rFonts w:asciiTheme="majorBidi" w:hAnsiTheme="majorBidi" w:cstheme="majorBidi"/>
        </w:rPr>
        <w:t>shamt_wr_en</w:t>
      </w:r>
      <w:proofErr w:type="spellEnd"/>
      <w:r w:rsidRPr="00065CE8">
        <w:rPr>
          <w:rFonts w:asciiTheme="majorBidi" w:hAnsiTheme="majorBidi" w:cstheme="majorBidi"/>
        </w:rPr>
        <w:t xml:space="preserve"> and </w:t>
      </w:r>
      <w:proofErr w:type="spellStart"/>
      <w:r w:rsidRPr="00065CE8">
        <w:rPr>
          <w:rFonts w:asciiTheme="majorBidi" w:hAnsiTheme="majorBidi" w:cstheme="majorBidi"/>
        </w:rPr>
        <w:t>ppu_en</w:t>
      </w:r>
      <w:proofErr w:type="spellEnd"/>
      <w:r w:rsidRPr="00065CE8">
        <w:rPr>
          <w:rFonts w:asciiTheme="majorBidi" w:hAnsiTheme="majorBidi" w:cstheme="majorBidi"/>
        </w:rPr>
        <w:t xml:space="preserve"> are both low, the shift-amount register holds its value, and </w:t>
      </w:r>
      <w:proofErr w:type="spellStart"/>
      <w:r w:rsidRPr="00065CE8">
        <w:rPr>
          <w:rFonts w:asciiTheme="majorBidi" w:hAnsiTheme="majorBidi" w:cstheme="majorBidi"/>
        </w:rPr>
        <w:t>activation_out</w:t>
      </w:r>
      <w:proofErr w:type="spellEnd"/>
      <w:r w:rsidRPr="00065CE8">
        <w:rPr>
          <w:rFonts w:asciiTheme="majorBidi" w:hAnsiTheme="majorBidi" w:cstheme="majorBidi"/>
        </w:rPr>
        <w:t xml:space="preserve"> is held at zero</w:t>
      </w:r>
      <w:r w:rsidR="00B61D40">
        <w:rPr>
          <w:rFonts w:asciiTheme="majorBidi" w:hAnsiTheme="majorBidi" w:cstheme="majorBidi"/>
        </w:rPr>
        <w:t>.</w:t>
      </w:r>
    </w:p>
    <w:p w14:paraId="0949B4F0" w14:textId="77777777" w:rsidR="00E67EA1" w:rsidRDefault="00E67EA1" w:rsidP="00E67EA1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77D08AE" w14:textId="13E4A9A7" w:rsidR="001B2FA4" w:rsidRPr="001B2FA4" w:rsidRDefault="001B2FA4" w:rsidP="001B2FA4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B2FA4">
        <w:rPr>
          <w:rFonts w:asciiTheme="majorBidi" w:hAnsiTheme="majorBidi" w:cstheme="majorBidi"/>
          <w:b/>
          <w:bCs/>
          <w:sz w:val="28"/>
          <w:szCs w:val="28"/>
        </w:rPr>
        <w:lastRenderedPageBreak/>
        <w:t>Interface</w:t>
      </w:r>
    </w:p>
    <w:tbl>
      <w:tblPr>
        <w:tblStyle w:val="TableGrid"/>
        <w:tblW w:w="9810" w:type="dxa"/>
        <w:tblInd w:w="-815" w:type="dxa"/>
        <w:tblLook w:val="04A0" w:firstRow="1" w:lastRow="0" w:firstColumn="1" w:lastColumn="0" w:noHBand="0" w:noVBand="1"/>
      </w:tblPr>
      <w:tblGrid>
        <w:gridCol w:w="1589"/>
        <w:gridCol w:w="1381"/>
        <w:gridCol w:w="1530"/>
        <w:gridCol w:w="5310"/>
      </w:tblGrid>
      <w:tr w:rsidR="00310C2A" w14:paraId="7C0C3112" w14:textId="77777777" w:rsidTr="00BE2241">
        <w:tc>
          <w:tcPr>
            <w:tcW w:w="1589" w:type="dxa"/>
          </w:tcPr>
          <w:p w14:paraId="5D68118B" w14:textId="1831F848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Port Name</w:t>
            </w:r>
          </w:p>
        </w:tc>
        <w:tc>
          <w:tcPr>
            <w:tcW w:w="1381" w:type="dxa"/>
          </w:tcPr>
          <w:p w14:paraId="7C75E5F9" w14:textId="5FAAE1A5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530" w:type="dxa"/>
          </w:tcPr>
          <w:p w14:paraId="5204718D" w14:textId="27061405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5310" w:type="dxa"/>
          </w:tcPr>
          <w:p w14:paraId="0F84FDE0" w14:textId="3B497E32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310C2A" w14:paraId="453A76E5" w14:textId="77777777" w:rsidTr="00BE2241">
        <w:tc>
          <w:tcPr>
            <w:tcW w:w="1589" w:type="dxa"/>
          </w:tcPr>
          <w:p w14:paraId="7AC3704E" w14:textId="722CCCD6" w:rsidR="00310C2A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B2FA4">
              <w:rPr>
                <w:rFonts w:asciiTheme="majorBidi" w:hAnsiTheme="majorBidi" w:cstheme="majorBidi"/>
              </w:rPr>
              <w:t>clk</w:t>
            </w:r>
            <w:proofErr w:type="spellEnd"/>
          </w:p>
        </w:tc>
        <w:tc>
          <w:tcPr>
            <w:tcW w:w="1381" w:type="dxa"/>
          </w:tcPr>
          <w:p w14:paraId="36B8486A" w14:textId="7E976261" w:rsidR="00310C2A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56BEC985" w14:textId="2F2219A6" w:rsidR="00310C2A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7045EA4D" w14:textId="1F8DC1F5" w:rsidR="00310C2A" w:rsidRDefault="00F95A94" w:rsidP="00F95A9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95A94">
              <w:rPr>
                <w:rFonts w:asciiTheme="majorBidi" w:hAnsiTheme="majorBidi" w:cstheme="majorBidi"/>
              </w:rPr>
              <w:t xml:space="preserve">Main system clock. Drives the shift-amount register inside the </w:t>
            </w:r>
            <w:proofErr w:type="spellStart"/>
            <w:r w:rsidRPr="00F95A94">
              <w:rPr>
                <w:rFonts w:asciiTheme="majorBidi" w:hAnsiTheme="majorBidi" w:cstheme="majorBidi"/>
              </w:rPr>
              <w:t>Requantizer</w:t>
            </w:r>
            <w:proofErr w:type="spellEnd"/>
            <w:r w:rsidRPr="00F95A94">
              <w:rPr>
                <w:rFonts w:asciiTheme="majorBidi" w:hAnsiTheme="majorBidi" w:cstheme="majorBidi"/>
              </w:rPr>
              <w:t xml:space="preserve"> (the only sequential element in the PPU).</w:t>
            </w:r>
          </w:p>
        </w:tc>
      </w:tr>
      <w:tr w:rsidR="00BE2241" w14:paraId="38D23863" w14:textId="77777777" w:rsidTr="00BE2241">
        <w:tc>
          <w:tcPr>
            <w:tcW w:w="1589" w:type="dxa"/>
          </w:tcPr>
          <w:p w14:paraId="6EF010D2" w14:textId="5163384B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1381" w:type="dxa"/>
          </w:tcPr>
          <w:p w14:paraId="0AC23C22" w14:textId="271B7734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588990EF" w14:textId="323DFB76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3089FD96" w14:textId="47DFD01F" w:rsidR="00BE2241" w:rsidRDefault="00F95A94" w:rsidP="00F95A9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95A94">
              <w:rPr>
                <w:rFonts w:asciiTheme="majorBidi" w:hAnsiTheme="majorBidi" w:cstheme="majorBidi"/>
              </w:rPr>
              <w:t xml:space="preserve">Active-low asynchronous reset. </w:t>
            </w:r>
            <w:proofErr w:type="gramStart"/>
            <w:r w:rsidRPr="00F95A94">
              <w:rPr>
                <w:rFonts w:asciiTheme="majorBidi" w:hAnsiTheme="majorBidi" w:cstheme="majorBidi"/>
              </w:rPr>
              <w:t>Clears</w:t>
            </w:r>
            <w:proofErr w:type="gramEnd"/>
            <w:r w:rsidRPr="00F95A94">
              <w:rPr>
                <w:rFonts w:asciiTheme="majorBidi" w:hAnsiTheme="majorBidi" w:cstheme="majorBidi"/>
              </w:rPr>
              <w:t xml:space="preserve"> the 6-bit shift-amount register inside the </w:t>
            </w:r>
            <w:proofErr w:type="spellStart"/>
            <w:r w:rsidRPr="00F95A94">
              <w:rPr>
                <w:rFonts w:asciiTheme="majorBidi" w:hAnsiTheme="majorBidi" w:cstheme="majorBidi"/>
              </w:rPr>
              <w:t>Requantizer</w:t>
            </w:r>
            <w:proofErr w:type="spellEnd"/>
            <w:r w:rsidRPr="00F95A94">
              <w:rPr>
                <w:rFonts w:asciiTheme="majorBidi" w:hAnsiTheme="majorBidi" w:cstheme="majorBidi"/>
              </w:rPr>
              <w:t xml:space="preserve"> to zero.</w:t>
            </w:r>
          </w:p>
        </w:tc>
      </w:tr>
      <w:tr w:rsidR="00BE2241" w14:paraId="65B852C2" w14:textId="77777777" w:rsidTr="00BE2241">
        <w:tc>
          <w:tcPr>
            <w:tcW w:w="1589" w:type="dxa"/>
          </w:tcPr>
          <w:p w14:paraId="73CA0015" w14:textId="32FDD2DD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accumulator</w:t>
            </w:r>
          </w:p>
        </w:tc>
        <w:tc>
          <w:tcPr>
            <w:tcW w:w="1381" w:type="dxa"/>
          </w:tcPr>
          <w:p w14:paraId="277228D5" w14:textId="3DF02C4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619528F3" w14:textId="2D998389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64-bit bus</w:t>
            </w:r>
          </w:p>
        </w:tc>
        <w:tc>
          <w:tcPr>
            <w:tcW w:w="5310" w:type="dxa"/>
          </w:tcPr>
          <w:p w14:paraId="3250ED9C" w14:textId="7BF0D156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 xml:space="preserve">Signed accumulator value from </w:t>
            </w:r>
            <w:proofErr w:type="gramStart"/>
            <w:r w:rsidRPr="001B2FA4">
              <w:rPr>
                <w:rFonts w:asciiTheme="majorBidi" w:hAnsiTheme="majorBidi" w:cstheme="majorBidi"/>
              </w:rPr>
              <w:t xml:space="preserve">the </w:t>
            </w:r>
            <w:r w:rsidR="00E842AF">
              <w:rPr>
                <w:rFonts w:asciiTheme="majorBidi" w:hAnsiTheme="majorBidi" w:cstheme="majorBidi"/>
              </w:rPr>
              <w:t>MAC</w:t>
            </w:r>
            <w:proofErr w:type="gramEnd"/>
            <w:r w:rsidR="00E842AF">
              <w:rPr>
                <w:rFonts w:asciiTheme="majorBidi" w:hAnsiTheme="majorBidi" w:cstheme="majorBidi"/>
              </w:rPr>
              <w:t xml:space="preserve"> &amp; SCALE</w:t>
            </w:r>
            <w:r w:rsidRPr="001B2FA4">
              <w:rPr>
                <w:rFonts w:asciiTheme="majorBidi" w:hAnsiTheme="majorBidi" w:cstheme="majorBidi"/>
              </w:rPr>
              <w:t>.</w:t>
            </w:r>
          </w:p>
        </w:tc>
      </w:tr>
      <w:tr w:rsidR="00BE2241" w14:paraId="06A7461D" w14:textId="77777777" w:rsidTr="00BE2241">
        <w:tc>
          <w:tcPr>
            <w:tcW w:w="1589" w:type="dxa"/>
          </w:tcPr>
          <w:p w14:paraId="6B4BDB8D" w14:textId="5389FFDB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B2FA4">
              <w:rPr>
                <w:rFonts w:asciiTheme="majorBidi" w:hAnsiTheme="majorBidi" w:cstheme="majorBidi"/>
              </w:rPr>
              <w:t>shamt_data</w:t>
            </w:r>
            <w:proofErr w:type="spellEnd"/>
          </w:p>
        </w:tc>
        <w:tc>
          <w:tcPr>
            <w:tcW w:w="1381" w:type="dxa"/>
          </w:tcPr>
          <w:p w14:paraId="5832B2D2" w14:textId="72DACA6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2C031335" w14:textId="576AEBBA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6-bit bus</w:t>
            </w:r>
          </w:p>
        </w:tc>
        <w:tc>
          <w:tcPr>
            <w:tcW w:w="5310" w:type="dxa"/>
          </w:tcPr>
          <w:p w14:paraId="0D04A7D5" w14:textId="789C1E0E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 xml:space="preserve">Shift-amount load data, sourced from </w:t>
            </w:r>
            <w:r w:rsidR="0094100B">
              <w:rPr>
                <w:rFonts w:asciiTheme="majorBidi" w:hAnsiTheme="majorBidi" w:cstheme="majorBidi"/>
              </w:rPr>
              <w:t>the I/O Block.</w:t>
            </w:r>
          </w:p>
        </w:tc>
      </w:tr>
      <w:tr w:rsidR="00BE2241" w14:paraId="0A59176F" w14:textId="77777777" w:rsidTr="00BE2241">
        <w:tc>
          <w:tcPr>
            <w:tcW w:w="1589" w:type="dxa"/>
          </w:tcPr>
          <w:p w14:paraId="5A396EB2" w14:textId="5DBEB4FD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B2FA4">
              <w:rPr>
                <w:rFonts w:asciiTheme="majorBidi" w:hAnsiTheme="majorBidi" w:cstheme="majorBidi"/>
              </w:rPr>
              <w:t>shamt_wr_en</w:t>
            </w:r>
            <w:proofErr w:type="spellEnd"/>
          </w:p>
        </w:tc>
        <w:tc>
          <w:tcPr>
            <w:tcW w:w="1381" w:type="dxa"/>
          </w:tcPr>
          <w:p w14:paraId="68588A4A" w14:textId="120ECBB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27BE1ABE" w14:textId="505F1CC3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4314A70B" w14:textId="4D1BCCAD" w:rsidR="00BE2241" w:rsidRDefault="00611E33" w:rsidP="00611E3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11E33">
              <w:rPr>
                <w:rFonts w:asciiTheme="majorBidi" w:hAnsiTheme="majorBidi" w:cstheme="majorBidi"/>
              </w:rPr>
              <w:t>Shift-amount register write enable, sourced from the Controller. Asserted on SCALE execution cycle 0.</w:t>
            </w:r>
          </w:p>
        </w:tc>
      </w:tr>
      <w:tr w:rsidR="00BE2241" w14:paraId="215C145B" w14:textId="77777777" w:rsidTr="00BE2241">
        <w:tc>
          <w:tcPr>
            <w:tcW w:w="1589" w:type="dxa"/>
          </w:tcPr>
          <w:p w14:paraId="16E4A6EA" w14:textId="157555E8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mode4x4</w:t>
            </w:r>
          </w:p>
        </w:tc>
        <w:tc>
          <w:tcPr>
            <w:tcW w:w="1381" w:type="dxa"/>
          </w:tcPr>
          <w:p w14:paraId="5CE40B37" w14:textId="634D44F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338F1D44" w14:textId="67352F6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14627CD8" w14:textId="72A15688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Precision mode from the Controller's configuration register. High for INT4, low for INT8.</w:t>
            </w:r>
          </w:p>
        </w:tc>
      </w:tr>
      <w:tr w:rsidR="00BE2241" w14:paraId="7EFBF204" w14:textId="77777777" w:rsidTr="00BE2241">
        <w:tc>
          <w:tcPr>
            <w:tcW w:w="1589" w:type="dxa"/>
          </w:tcPr>
          <w:p w14:paraId="6485AF23" w14:textId="312739BE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B2FA4">
              <w:rPr>
                <w:rFonts w:asciiTheme="majorBidi" w:hAnsiTheme="majorBidi" w:cstheme="majorBidi"/>
              </w:rPr>
              <w:t>act_fn_sel</w:t>
            </w:r>
            <w:proofErr w:type="spellEnd"/>
          </w:p>
        </w:tc>
        <w:tc>
          <w:tcPr>
            <w:tcW w:w="1381" w:type="dxa"/>
          </w:tcPr>
          <w:p w14:paraId="779CC7E0" w14:textId="6921EB48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54ACC75F" w14:textId="5AC9E376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3-bit bus</w:t>
            </w:r>
          </w:p>
        </w:tc>
        <w:tc>
          <w:tcPr>
            <w:tcW w:w="5310" w:type="dxa"/>
          </w:tcPr>
          <w:p w14:paraId="0369700A" w14:textId="6818BF72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 xml:space="preserve">Activation function </w:t>
            </w:r>
            <w:proofErr w:type="gramStart"/>
            <w:r w:rsidRPr="001B2FA4">
              <w:rPr>
                <w:rFonts w:asciiTheme="majorBidi" w:hAnsiTheme="majorBidi" w:cstheme="majorBidi"/>
              </w:rPr>
              <w:t>select</w:t>
            </w:r>
            <w:proofErr w:type="gramEnd"/>
            <w:r w:rsidRPr="001B2FA4">
              <w:rPr>
                <w:rFonts w:asciiTheme="majorBidi" w:hAnsiTheme="majorBidi" w:cstheme="majorBidi"/>
              </w:rPr>
              <w:t xml:space="preserve"> from the Controller's configuration register.</w:t>
            </w:r>
          </w:p>
        </w:tc>
      </w:tr>
      <w:tr w:rsidR="00BE2241" w14:paraId="2B281883" w14:textId="77777777" w:rsidTr="00BE2241">
        <w:tc>
          <w:tcPr>
            <w:tcW w:w="1589" w:type="dxa"/>
          </w:tcPr>
          <w:p w14:paraId="2280811C" w14:textId="05E15850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B2FA4">
              <w:rPr>
                <w:rFonts w:asciiTheme="majorBidi" w:hAnsiTheme="majorBidi" w:cstheme="majorBidi"/>
              </w:rPr>
              <w:t>ppu_en</w:t>
            </w:r>
            <w:proofErr w:type="spellEnd"/>
          </w:p>
        </w:tc>
        <w:tc>
          <w:tcPr>
            <w:tcW w:w="1381" w:type="dxa"/>
          </w:tcPr>
          <w:p w14:paraId="36E5DA2D" w14:textId="79C02694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2AEFC35F" w14:textId="7F60A5CA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4B26D0E1" w14:textId="79F3A737" w:rsidR="00BE2241" w:rsidRDefault="00611E33" w:rsidP="00611E3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11E33">
              <w:rPr>
                <w:rFonts w:asciiTheme="majorBidi" w:hAnsiTheme="majorBidi" w:cstheme="majorBidi"/>
              </w:rPr>
              <w:t>PPU enable from the Controller. Asserted for one cycle during EXEC_PP.</w:t>
            </w:r>
          </w:p>
        </w:tc>
      </w:tr>
      <w:tr w:rsidR="00BE2241" w14:paraId="786E1B56" w14:textId="77777777" w:rsidTr="00BE2241">
        <w:tc>
          <w:tcPr>
            <w:tcW w:w="1589" w:type="dxa"/>
          </w:tcPr>
          <w:p w14:paraId="3C412C16" w14:textId="0F68E8C0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B2FA4">
              <w:rPr>
                <w:rFonts w:asciiTheme="majorBidi" w:hAnsiTheme="majorBidi" w:cstheme="majorBidi"/>
              </w:rPr>
              <w:t>activation_out</w:t>
            </w:r>
            <w:proofErr w:type="spellEnd"/>
          </w:p>
        </w:tc>
        <w:tc>
          <w:tcPr>
            <w:tcW w:w="1381" w:type="dxa"/>
          </w:tcPr>
          <w:p w14:paraId="2B45214F" w14:textId="2CDE6584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530" w:type="dxa"/>
          </w:tcPr>
          <w:p w14:paraId="161B9AF5" w14:textId="6E683450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8-bit bus</w:t>
            </w:r>
          </w:p>
        </w:tc>
        <w:tc>
          <w:tcPr>
            <w:tcW w:w="5310" w:type="dxa"/>
          </w:tcPr>
          <w:p w14:paraId="3C1478E1" w14:textId="20A1CBFA" w:rsidR="00BE2241" w:rsidRDefault="00611E33" w:rsidP="00611E3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11E33">
              <w:rPr>
                <w:rFonts w:asciiTheme="majorBidi" w:hAnsiTheme="majorBidi" w:cstheme="majorBidi"/>
              </w:rPr>
              <w:t>Final quantized and activated result, driven to the I</w:t>
            </w:r>
            <w:r>
              <w:rPr>
                <w:rFonts w:asciiTheme="majorBidi" w:hAnsiTheme="majorBidi" w:cstheme="majorBidi"/>
              </w:rPr>
              <w:t>/</w:t>
            </w:r>
            <w:r w:rsidRPr="00611E33">
              <w:rPr>
                <w:rFonts w:asciiTheme="majorBidi" w:hAnsiTheme="majorBidi" w:cstheme="majorBidi"/>
              </w:rPr>
              <w:t>O Block.</w:t>
            </w:r>
          </w:p>
        </w:tc>
      </w:tr>
    </w:tbl>
    <w:p w14:paraId="480311CE" w14:textId="77777777" w:rsidR="001B2FA4" w:rsidRPr="001B2FA4" w:rsidRDefault="001B2FA4" w:rsidP="001B2FA4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1B2FA4">
        <w:rPr>
          <w:rFonts w:asciiTheme="majorBidi" w:hAnsiTheme="majorBidi" w:cstheme="majorBidi"/>
          <w:b/>
          <w:bCs/>
          <w:sz w:val="22"/>
          <w:szCs w:val="22"/>
        </w:rPr>
        <w:t>Table 1.</w:t>
      </w:r>
      <w:r w:rsidRPr="001B2FA4">
        <w:rPr>
          <w:rFonts w:asciiTheme="majorBidi" w:hAnsiTheme="majorBidi" w:cstheme="majorBidi"/>
          <w:sz w:val="22"/>
          <w:szCs w:val="22"/>
        </w:rPr>
        <w:t xml:space="preserve"> PPU interface.</w:t>
      </w:r>
    </w:p>
    <w:p w14:paraId="540666A7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A1F99E6" w14:textId="14E18219" w:rsidR="00D33FEB" w:rsidRPr="00D33FEB" w:rsidRDefault="00D33FEB" w:rsidP="00D33FEB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D33FEB">
        <w:rPr>
          <w:rFonts w:asciiTheme="majorBidi" w:hAnsiTheme="majorBidi" w:cstheme="majorBidi"/>
          <w:b/>
          <w:bCs/>
          <w:sz w:val="28"/>
          <w:szCs w:val="28"/>
        </w:rPr>
        <w:t>Block Diagram</w:t>
      </w:r>
      <w:r w:rsidR="003D7FFE">
        <w:rPr>
          <w:rFonts w:asciiTheme="majorBidi" w:hAnsiTheme="majorBidi" w:cstheme="majorBidi"/>
          <w:sz w:val="28"/>
          <w:szCs w:val="28"/>
        </w:rPr>
        <w:t xml:space="preserve"> </w:t>
      </w:r>
      <w:r w:rsidR="003D7FFE" w:rsidRPr="003D7FFE">
        <w:rPr>
          <w:rFonts w:asciiTheme="majorBidi" w:hAnsiTheme="majorBidi" w:cstheme="majorBidi"/>
          <w:color w:val="EE0000"/>
          <w:sz w:val="28"/>
          <w:szCs w:val="28"/>
        </w:rPr>
        <w:t>(is necessary?)</w:t>
      </w:r>
    </w:p>
    <w:p w14:paraId="267868D9" w14:textId="77777777" w:rsidR="00D33FEB" w:rsidRPr="00D33FEB" w:rsidRDefault="00D33FEB" w:rsidP="003D7FFE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D33FEB">
        <w:rPr>
          <w:rFonts w:asciiTheme="majorBidi" w:hAnsiTheme="majorBidi" w:cstheme="majorBidi"/>
          <w:b/>
          <w:bCs/>
          <w:sz w:val="22"/>
          <w:szCs w:val="22"/>
        </w:rPr>
        <w:t>Figure 1.</w:t>
      </w:r>
      <w:r w:rsidRPr="00D33FEB">
        <w:rPr>
          <w:rFonts w:asciiTheme="majorBidi" w:hAnsiTheme="majorBidi" w:cstheme="majorBidi"/>
          <w:sz w:val="22"/>
          <w:szCs w:val="22"/>
        </w:rPr>
        <w:t xml:space="preserve"> Block-level microarchitecture.</w:t>
      </w:r>
    </w:p>
    <w:p w14:paraId="6503710D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BEE94F2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D2308A4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952D24E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D2E1F41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A33B670" w14:textId="77777777" w:rsidR="007A150B" w:rsidRPr="007A150B" w:rsidRDefault="007A150B" w:rsidP="007A150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A150B">
        <w:rPr>
          <w:rFonts w:asciiTheme="majorBidi" w:hAnsiTheme="majorBidi" w:cstheme="majorBidi"/>
          <w:b/>
          <w:bCs/>
          <w:sz w:val="28"/>
          <w:szCs w:val="28"/>
        </w:rPr>
        <w:lastRenderedPageBreak/>
        <w:t>Functional Operation</w:t>
      </w:r>
    </w:p>
    <w:p w14:paraId="33DAA725" w14:textId="1AE99563" w:rsidR="001C0D1C" w:rsidRPr="001C0D1C" w:rsidRDefault="001C0D1C" w:rsidP="00074F9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C0D1C">
        <w:rPr>
          <w:rFonts w:asciiTheme="majorBidi" w:hAnsiTheme="majorBidi" w:cstheme="majorBidi"/>
        </w:rPr>
        <w:t xml:space="preserve">The PPU's externally visible behavior is fully determined by </w:t>
      </w:r>
      <w:proofErr w:type="spellStart"/>
      <w:r w:rsidRPr="001C0D1C">
        <w:rPr>
          <w:rFonts w:asciiTheme="majorBidi" w:hAnsiTheme="majorBidi" w:cstheme="majorBidi"/>
        </w:rPr>
        <w:t>rst</w:t>
      </w:r>
      <w:proofErr w:type="spellEnd"/>
      <w:r w:rsidRPr="001C0D1C">
        <w:rPr>
          <w:rFonts w:asciiTheme="majorBidi" w:hAnsiTheme="majorBidi" w:cstheme="majorBidi"/>
        </w:rPr>
        <w:t xml:space="preserve">, </w:t>
      </w:r>
      <w:proofErr w:type="spellStart"/>
      <w:r w:rsidRPr="001C0D1C">
        <w:rPr>
          <w:rFonts w:asciiTheme="majorBidi" w:hAnsiTheme="majorBidi" w:cstheme="majorBidi"/>
        </w:rPr>
        <w:t>shamt_wr_en</w:t>
      </w:r>
      <w:proofErr w:type="spellEnd"/>
      <w:r w:rsidRPr="001C0D1C">
        <w:rPr>
          <w:rFonts w:asciiTheme="majorBidi" w:hAnsiTheme="majorBidi" w:cstheme="majorBidi"/>
        </w:rPr>
        <w:t xml:space="preserve">, and </w:t>
      </w:r>
      <w:proofErr w:type="spellStart"/>
      <w:r w:rsidRPr="001C0D1C">
        <w:rPr>
          <w:rFonts w:asciiTheme="majorBidi" w:hAnsiTheme="majorBidi" w:cstheme="majorBidi"/>
        </w:rPr>
        <w:t>ppu_en</w:t>
      </w:r>
      <w:proofErr w:type="spellEnd"/>
      <w:r w:rsidRPr="001C0D1C">
        <w:rPr>
          <w:rFonts w:asciiTheme="majorBidi" w:hAnsiTheme="majorBidi" w:cstheme="majorBidi"/>
        </w:rPr>
        <w:t>. The four cases below are mutually exclusive and cover every cycle.</w:t>
      </w:r>
    </w:p>
    <w:p w14:paraId="664B068A" w14:textId="77777777" w:rsidR="001C0D1C" w:rsidRPr="001C0D1C" w:rsidRDefault="001C0D1C" w:rsidP="00074F90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C0D1C">
        <w:rPr>
          <w:rFonts w:asciiTheme="majorBidi" w:hAnsiTheme="majorBidi" w:cstheme="majorBidi"/>
          <w:b/>
          <w:bCs/>
        </w:rPr>
        <w:t>Reset.</w:t>
      </w:r>
      <w:r w:rsidRPr="001C0D1C">
        <w:rPr>
          <w:rFonts w:asciiTheme="majorBidi" w:hAnsiTheme="majorBidi" w:cstheme="majorBidi"/>
        </w:rPr>
        <w:t xml:space="preserve"> </w:t>
      </w:r>
      <w:proofErr w:type="spellStart"/>
      <w:r w:rsidRPr="001C0D1C">
        <w:rPr>
          <w:rFonts w:asciiTheme="majorBidi" w:hAnsiTheme="majorBidi" w:cstheme="majorBidi"/>
        </w:rPr>
        <w:t>rst</w:t>
      </w:r>
      <w:proofErr w:type="spellEnd"/>
      <w:r w:rsidRPr="001C0D1C">
        <w:rPr>
          <w:rFonts w:asciiTheme="majorBidi" w:hAnsiTheme="majorBidi" w:cstheme="majorBidi"/>
        </w:rPr>
        <w:t xml:space="preserve"> = 0 — the shift-amount register inside the </w:t>
      </w:r>
      <w:proofErr w:type="spellStart"/>
      <w:r w:rsidRPr="001C0D1C">
        <w:rPr>
          <w:rFonts w:asciiTheme="majorBidi" w:hAnsiTheme="majorBidi" w:cstheme="majorBidi"/>
        </w:rPr>
        <w:t>Requantizer</w:t>
      </w:r>
      <w:proofErr w:type="spellEnd"/>
      <w:r w:rsidRPr="001C0D1C">
        <w:rPr>
          <w:rFonts w:asciiTheme="majorBidi" w:hAnsiTheme="majorBidi" w:cstheme="majorBidi"/>
        </w:rPr>
        <w:t xml:space="preserve"> is asynchronously cleared to zero. </w:t>
      </w:r>
      <w:proofErr w:type="spellStart"/>
      <w:r w:rsidRPr="001C0D1C">
        <w:rPr>
          <w:rFonts w:asciiTheme="majorBidi" w:hAnsiTheme="majorBidi" w:cstheme="majorBidi"/>
        </w:rPr>
        <w:t>activation_out</w:t>
      </w:r>
      <w:proofErr w:type="spellEnd"/>
      <w:r w:rsidRPr="001C0D1C">
        <w:rPr>
          <w:rFonts w:asciiTheme="majorBidi" w:hAnsiTheme="majorBidi" w:cstheme="majorBidi"/>
        </w:rPr>
        <w:t xml:space="preserve"> is held at zero (</w:t>
      </w:r>
      <w:proofErr w:type="spellStart"/>
      <w:r w:rsidRPr="001C0D1C">
        <w:rPr>
          <w:rFonts w:asciiTheme="majorBidi" w:hAnsiTheme="majorBidi" w:cstheme="majorBidi"/>
        </w:rPr>
        <w:t>ppu_en</w:t>
      </w:r>
      <w:proofErr w:type="spellEnd"/>
      <w:r w:rsidRPr="001C0D1C">
        <w:rPr>
          <w:rFonts w:asciiTheme="majorBidi" w:hAnsiTheme="majorBidi" w:cstheme="majorBidi"/>
        </w:rPr>
        <w:t xml:space="preserve"> is low at reset).</w:t>
      </w:r>
    </w:p>
    <w:p w14:paraId="6746BCA3" w14:textId="77777777" w:rsidR="001C0D1C" w:rsidRPr="001C0D1C" w:rsidRDefault="001C0D1C" w:rsidP="00074F90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C0D1C">
        <w:rPr>
          <w:rFonts w:asciiTheme="majorBidi" w:hAnsiTheme="majorBidi" w:cstheme="majorBidi"/>
          <w:b/>
          <w:bCs/>
        </w:rPr>
        <w:t>SCALE cycle 0.</w:t>
      </w:r>
      <w:r w:rsidRPr="001C0D1C">
        <w:rPr>
          <w:rFonts w:asciiTheme="majorBidi" w:hAnsiTheme="majorBidi" w:cstheme="majorBidi"/>
        </w:rPr>
        <w:t xml:space="preserve"> </w:t>
      </w:r>
      <w:proofErr w:type="spellStart"/>
      <w:r w:rsidRPr="001C0D1C">
        <w:rPr>
          <w:rFonts w:asciiTheme="majorBidi" w:hAnsiTheme="majorBidi" w:cstheme="majorBidi"/>
        </w:rPr>
        <w:t>shamt_wr_en</w:t>
      </w:r>
      <w:proofErr w:type="spellEnd"/>
      <w:r w:rsidRPr="001C0D1C">
        <w:rPr>
          <w:rFonts w:asciiTheme="majorBidi" w:hAnsiTheme="majorBidi" w:cstheme="majorBidi"/>
        </w:rPr>
        <w:t xml:space="preserve"> = 1, </w:t>
      </w:r>
      <w:proofErr w:type="spellStart"/>
      <w:r w:rsidRPr="001C0D1C">
        <w:rPr>
          <w:rFonts w:asciiTheme="majorBidi" w:hAnsiTheme="majorBidi" w:cstheme="majorBidi"/>
        </w:rPr>
        <w:t>ppu_en</w:t>
      </w:r>
      <w:proofErr w:type="spellEnd"/>
      <w:r w:rsidRPr="001C0D1C">
        <w:rPr>
          <w:rFonts w:asciiTheme="majorBidi" w:hAnsiTheme="majorBidi" w:cstheme="majorBidi"/>
        </w:rPr>
        <w:t xml:space="preserve"> = 0 — </w:t>
      </w:r>
      <w:proofErr w:type="spellStart"/>
      <w:r w:rsidRPr="001C0D1C">
        <w:rPr>
          <w:rFonts w:asciiTheme="majorBidi" w:hAnsiTheme="majorBidi" w:cstheme="majorBidi"/>
        </w:rPr>
        <w:t>shamt_data</w:t>
      </w:r>
      <w:proofErr w:type="spellEnd"/>
      <w:r w:rsidRPr="001C0D1C">
        <w:rPr>
          <w:rFonts w:asciiTheme="majorBidi" w:hAnsiTheme="majorBidi" w:cstheme="majorBidi"/>
        </w:rPr>
        <w:t xml:space="preserve"> is captured into the shift-amount register on the rising edge of clk. </w:t>
      </w:r>
      <w:proofErr w:type="spellStart"/>
      <w:r w:rsidRPr="001C0D1C">
        <w:rPr>
          <w:rFonts w:asciiTheme="majorBidi" w:hAnsiTheme="majorBidi" w:cstheme="majorBidi"/>
        </w:rPr>
        <w:t>activation_out</w:t>
      </w:r>
      <w:proofErr w:type="spellEnd"/>
      <w:r w:rsidRPr="001C0D1C">
        <w:rPr>
          <w:rFonts w:asciiTheme="majorBidi" w:hAnsiTheme="majorBidi" w:cstheme="majorBidi"/>
        </w:rPr>
        <w:t xml:space="preserve"> = 0.</w:t>
      </w:r>
    </w:p>
    <w:p w14:paraId="1FBFB79F" w14:textId="77777777" w:rsidR="001C0D1C" w:rsidRPr="001C0D1C" w:rsidRDefault="001C0D1C" w:rsidP="00074F90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C0D1C">
        <w:rPr>
          <w:rFonts w:asciiTheme="majorBidi" w:hAnsiTheme="majorBidi" w:cstheme="majorBidi"/>
          <w:b/>
          <w:bCs/>
        </w:rPr>
        <w:t>EXEC_PP.</w:t>
      </w:r>
      <w:r w:rsidRPr="001C0D1C">
        <w:rPr>
          <w:rFonts w:asciiTheme="majorBidi" w:hAnsiTheme="majorBidi" w:cstheme="majorBidi"/>
        </w:rPr>
        <w:t xml:space="preserve"> </w:t>
      </w:r>
      <w:proofErr w:type="spellStart"/>
      <w:r w:rsidRPr="001C0D1C">
        <w:rPr>
          <w:rFonts w:asciiTheme="majorBidi" w:hAnsiTheme="majorBidi" w:cstheme="majorBidi"/>
        </w:rPr>
        <w:t>ppu_en</w:t>
      </w:r>
      <w:proofErr w:type="spellEnd"/>
      <w:r w:rsidRPr="001C0D1C">
        <w:rPr>
          <w:rFonts w:asciiTheme="majorBidi" w:hAnsiTheme="majorBidi" w:cstheme="majorBidi"/>
        </w:rPr>
        <w:t xml:space="preserve"> = 1, </w:t>
      </w:r>
      <w:proofErr w:type="spellStart"/>
      <w:r w:rsidRPr="001C0D1C">
        <w:rPr>
          <w:rFonts w:asciiTheme="majorBidi" w:hAnsiTheme="majorBidi" w:cstheme="majorBidi"/>
        </w:rPr>
        <w:t>shamt_wr_en</w:t>
      </w:r>
      <w:proofErr w:type="spellEnd"/>
      <w:r w:rsidRPr="001C0D1C">
        <w:rPr>
          <w:rFonts w:asciiTheme="majorBidi" w:hAnsiTheme="majorBidi" w:cstheme="majorBidi"/>
        </w:rPr>
        <w:t xml:space="preserve"> = 0 — the accumulator propagates </w:t>
      </w:r>
      <w:proofErr w:type="spellStart"/>
      <w:r w:rsidRPr="001C0D1C">
        <w:rPr>
          <w:rFonts w:asciiTheme="majorBidi" w:hAnsiTheme="majorBidi" w:cstheme="majorBidi"/>
        </w:rPr>
        <w:t>combinationally</w:t>
      </w:r>
      <w:proofErr w:type="spellEnd"/>
      <w:r w:rsidRPr="001C0D1C">
        <w:rPr>
          <w:rFonts w:asciiTheme="majorBidi" w:hAnsiTheme="majorBidi" w:cstheme="majorBidi"/>
        </w:rPr>
        <w:t xml:space="preserve"> through the </w:t>
      </w:r>
      <w:proofErr w:type="spellStart"/>
      <w:r w:rsidRPr="001C0D1C">
        <w:rPr>
          <w:rFonts w:asciiTheme="majorBidi" w:hAnsiTheme="majorBidi" w:cstheme="majorBidi"/>
        </w:rPr>
        <w:t>Requantizer</w:t>
      </w:r>
      <w:proofErr w:type="spellEnd"/>
      <w:r w:rsidRPr="001C0D1C">
        <w:rPr>
          <w:rFonts w:asciiTheme="majorBidi" w:hAnsiTheme="majorBidi" w:cstheme="majorBidi"/>
        </w:rPr>
        <w:t xml:space="preserve"> (using the shift amount loaded by the previous SCALE) and the Activation Block, yielding a valid </w:t>
      </w:r>
      <w:proofErr w:type="spellStart"/>
      <w:r w:rsidRPr="001C0D1C">
        <w:rPr>
          <w:rFonts w:asciiTheme="majorBidi" w:hAnsiTheme="majorBidi" w:cstheme="majorBidi"/>
        </w:rPr>
        <w:t>activation_out</w:t>
      </w:r>
      <w:proofErr w:type="spellEnd"/>
      <w:r w:rsidRPr="001C0D1C">
        <w:rPr>
          <w:rFonts w:asciiTheme="majorBidi" w:hAnsiTheme="majorBidi" w:cstheme="majorBidi"/>
        </w:rPr>
        <w:t xml:space="preserve"> in the same cycle.</w:t>
      </w:r>
    </w:p>
    <w:p w14:paraId="18F412A6" w14:textId="77777777" w:rsidR="001C0D1C" w:rsidRPr="001C0D1C" w:rsidRDefault="001C0D1C" w:rsidP="00074F90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C0D1C">
        <w:rPr>
          <w:rFonts w:asciiTheme="majorBidi" w:hAnsiTheme="majorBidi" w:cstheme="majorBidi"/>
          <w:b/>
          <w:bCs/>
        </w:rPr>
        <w:t>Idle.</w:t>
      </w:r>
      <w:r w:rsidRPr="001C0D1C">
        <w:rPr>
          <w:rFonts w:asciiTheme="majorBidi" w:hAnsiTheme="majorBidi" w:cstheme="majorBidi"/>
        </w:rPr>
        <w:t xml:space="preserve"> </w:t>
      </w:r>
      <w:proofErr w:type="spellStart"/>
      <w:r w:rsidRPr="001C0D1C">
        <w:rPr>
          <w:rFonts w:asciiTheme="majorBidi" w:hAnsiTheme="majorBidi" w:cstheme="majorBidi"/>
        </w:rPr>
        <w:t>shamt_wr_en</w:t>
      </w:r>
      <w:proofErr w:type="spellEnd"/>
      <w:r w:rsidRPr="001C0D1C">
        <w:rPr>
          <w:rFonts w:asciiTheme="majorBidi" w:hAnsiTheme="majorBidi" w:cstheme="majorBidi"/>
        </w:rPr>
        <w:t xml:space="preserve"> = 0, </w:t>
      </w:r>
      <w:proofErr w:type="spellStart"/>
      <w:r w:rsidRPr="001C0D1C">
        <w:rPr>
          <w:rFonts w:asciiTheme="majorBidi" w:hAnsiTheme="majorBidi" w:cstheme="majorBidi"/>
        </w:rPr>
        <w:t>ppu_en</w:t>
      </w:r>
      <w:proofErr w:type="spellEnd"/>
      <w:r w:rsidRPr="001C0D1C">
        <w:rPr>
          <w:rFonts w:asciiTheme="majorBidi" w:hAnsiTheme="majorBidi" w:cstheme="majorBidi"/>
        </w:rPr>
        <w:t xml:space="preserve"> = 0 — the shift-amount register holds its value and </w:t>
      </w:r>
      <w:proofErr w:type="spellStart"/>
      <w:r w:rsidRPr="001C0D1C">
        <w:rPr>
          <w:rFonts w:asciiTheme="majorBidi" w:hAnsiTheme="majorBidi" w:cstheme="majorBidi"/>
        </w:rPr>
        <w:t>activation_out</w:t>
      </w:r>
      <w:proofErr w:type="spellEnd"/>
      <w:r w:rsidRPr="001C0D1C">
        <w:rPr>
          <w:rFonts w:asciiTheme="majorBidi" w:hAnsiTheme="majorBidi" w:cstheme="majorBidi"/>
        </w:rPr>
        <w:t xml:space="preserve"> = 0.</w:t>
      </w:r>
    </w:p>
    <w:p w14:paraId="7D095B5E" w14:textId="77777777" w:rsidR="007A150B" w:rsidRDefault="007A150B" w:rsidP="00B4035B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AF37D1F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E731D4B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A0E8B50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F3ED465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8EFC97F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D50C1A2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8D8E88C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8B0DA03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0821480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D772975" w14:textId="77777777" w:rsidR="00795CED" w:rsidRDefault="00795CED" w:rsidP="00795CE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1CE2A19" w14:textId="11CC7C82" w:rsidR="007A150B" w:rsidRDefault="00B4035B" w:rsidP="00B4035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4035B">
        <w:rPr>
          <w:rFonts w:asciiTheme="majorBidi" w:hAnsiTheme="majorBidi" w:cstheme="majorBidi"/>
          <w:b/>
          <w:bCs/>
          <w:sz w:val="28"/>
          <w:szCs w:val="28"/>
        </w:rPr>
        <w:lastRenderedPageBreak/>
        <w:t>Requantizer</w:t>
      </w:r>
      <w:proofErr w:type="spellEnd"/>
    </w:p>
    <w:p w14:paraId="25A4B298" w14:textId="77777777" w:rsidR="00C741A5" w:rsidRPr="00C741A5" w:rsidRDefault="00C741A5" w:rsidP="00C741A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741A5">
        <w:rPr>
          <w:rFonts w:asciiTheme="majorBidi" w:hAnsiTheme="majorBidi" w:cstheme="majorBidi"/>
        </w:rPr>
        <w:t xml:space="preserve">The </w:t>
      </w:r>
      <w:proofErr w:type="spellStart"/>
      <w:r w:rsidRPr="00C741A5">
        <w:rPr>
          <w:rFonts w:asciiTheme="majorBidi" w:hAnsiTheme="majorBidi" w:cstheme="majorBidi"/>
        </w:rPr>
        <w:t>Requantizer</w:t>
      </w:r>
      <w:proofErr w:type="spellEnd"/>
      <w:r w:rsidRPr="00C741A5">
        <w:rPr>
          <w:rFonts w:asciiTheme="majorBidi" w:hAnsiTheme="majorBidi" w:cstheme="majorBidi"/>
        </w:rPr>
        <w:t xml:space="preserve"> is the first stage of the PPU. It performs:</w:t>
      </w:r>
    </w:p>
    <w:p w14:paraId="3A642C6A" w14:textId="77777777" w:rsidR="00C741A5" w:rsidRPr="00C741A5" w:rsidRDefault="00C741A5" w:rsidP="00C741A5">
      <w:pPr>
        <w:numPr>
          <w:ilvl w:val="0"/>
          <w:numId w:val="39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741A5">
        <w:rPr>
          <w:rFonts w:asciiTheme="majorBidi" w:hAnsiTheme="majorBidi" w:cstheme="majorBidi"/>
        </w:rPr>
        <w:t>Arithmetic right-shift of the 64-bit signed accumulator by the value held in the 6-bit shift-amount register, with rounding to the nearest integer.</w:t>
      </w:r>
    </w:p>
    <w:p w14:paraId="3008A504" w14:textId="77777777" w:rsidR="00C741A5" w:rsidRPr="00C741A5" w:rsidRDefault="00C741A5" w:rsidP="00C741A5">
      <w:pPr>
        <w:numPr>
          <w:ilvl w:val="0"/>
          <w:numId w:val="39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741A5">
        <w:rPr>
          <w:rFonts w:asciiTheme="majorBidi" w:hAnsiTheme="majorBidi" w:cstheme="majorBidi"/>
        </w:rPr>
        <w:t>Saturating clamp of the rounded result to the signed range of the active precision mode, selected by mode4x4 (INT8 or INT4).</w:t>
      </w:r>
    </w:p>
    <w:p w14:paraId="56AF615E" w14:textId="77777777" w:rsidR="00C741A5" w:rsidRPr="00C741A5" w:rsidRDefault="00C741A5" w:rsidP="00C741A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741A5">
        <w:rPr>
          <w:rFonts w:asciiTheme="majorBidi" w:hAnsiTheme="majorBidi" w:cstheme="majorBidi"/>
        </w:rPr>
        <w:t xml:space="preserve">The 8-bit signed result is driven to the Activation Block as </w:t>
      </w:r>
      <w:proofErr w:type="spellStart"/>
      <w:r w:rsidRPr="00C741A5">
        <w:rPr>
          <w:rFonts w:asciiTheme="majorBidi" w:hAnsiTheme="majorBidi" w:cstheme="majorBidi"/>
        </w:rPr>
        <w:t>activation_in</w:t>
      </w:r>
      <w:proofErr w:type="spellEnd"/>
      <w:r w:rsidRPr="00C741A5">
        <w:rPr>
          <w:rFonts w:asciiTheme="majorBidi" w:hAnsiTheme="majorBidi" w:cstheme="majorBidi"/>
        </w:rPr>
        <w:t>.</w:t>
      </w:r>
    </w:p>
    <w:p w14:paraId="744AAA2E" w14:textId="1551F0D1" w:rsidR="007A150B" w:rsidRPr="00795CED" w:rsidRDefault="00C741A5" w:rsidP="00795CE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741A5">
        <w:rPr>
          <w:rFonts w:asciiTheme="majorBidi" w:hAnsiTheme="majorBidi" w:cstheme="majorBidi"/>
        </w:rPr>
        <w:t xml:space="preserve">The </w:t>
      </w:r>
      <w:proofErr w:type="spellStart"/>
      <w:r w:rsidRPr="00C741A5">
        <w:rPr>
          <w:rFonts w:asciiTheme="majorBidi" w:hAnsiTheme="majorBidi" w:cstheme="majorBidi"/>
        </w:rPr>
        <w:t>Requantizer</w:t>
      </w:r>
      <w:proofErr w:type="spellEnd"/>
      <w:r w:rsidRPr="00C741A5">
        <w:rPr>
          <w:rFonts w:asciiTheme="majorBidi" w:hAnsiTheme="majorBidi" w:cstheme="majorBidi"/>
        </w:rPr>
        <w:t xml:space="preserve"> contains the 6-bit shift-amount register — the only sequential element in the PPU. The register is clocked by </w:t>
      </w:r>
      <w:proofErr w:type="spellStart"/>
      <w:r w:rsidRPr="00C741A5">
        <w:rPr>
          <w:rFonts w:asciiTheme="majorBidi" w:hAnsiTheme="majorBidi" w:cstheme="majorBidi"/>
        </w:rPr>
        <w:t>clk</w:t>
      </w:r>
      <w:proofErr w:type="spellEnd"/>
      <w:r w:rsidRPr="00C741A5">
        <w:rPr>
          <w:rFonts w:asciiTheme="majorBidi" w:hAnsiTheme="majorBidi" w:cstheme="majorBidi"/>
        </w:rPr>
        <w:t xml:space="preserve">, write-enabled by </w:t>
      </w:r>
      <w:proofErr w:type="spellStart"/>
      <w:r w:rsidRPr="00C741A5">
        <w:rPr>
          <w:rFonts w:asciiTheme="majorBidi" w:hAnsiTheme="majorBidi" w:cstheme="majorBidi"/>
        </w:rPr>
        <w:t>shamt_wr_en</w:t>
      </w:r>
      <w:proofErr w:type="spellEnd"/>
      <w:r w:rsidRPr="00C741A5">
        <w:rPr>
          <w:rFonts w:asciiTheme="majorBidi" w:hAnsiTheme="majorBidi" w:cstheme="majorBidi"/>
        </w:rPr>
        <w:t xml:space="preserve"> (loaded from </w:t>
      </w:r>
      <w:proofErr w:type="spellStart"/>
      <w:r w:rsidRPr="00C741A5">
        <w:rPr>
          <w:rFonts w:asciiTheme="majorBidi" w:hAnsiTheme="majorBidi" w:cstheme="majorBidi"/>
        </w:rPr>
        <w:t>shamt_data</w:t>
      </w:r>
      <w:proofErr w:type="spellEnd"/>
      <w:r w:rsidRPr="00C741A5">
        <w:rPr>
          <w:rFonts w:asciiTheme="majorBidi" w:hAnsiTheme="majorBidi" w:cstheme="majorBidi"/>
        </w:rPr>
        <w:t xml:space="preserve">), and asynchronously cleared to zero by </w:t>
      </w:r>
      <w:proofErr w:type="spellStart"/>
      <w:r w:rsidRPr="00C741A5">
        <w:rPr>
          <w:rFonts w:asciiTheme="majorBidi" w:hAnsiTheme="majorBidi" w:cstheme="majorBidi"/>
        </w:rPr>
        <w:t>rst</w:t>
      </w:r>
      <w:proofErr w:type="spellEnd"/>
      <w:r w:rsidRPr="00C741A5">
        <w:rPr>
          <w:rFonts w:asciiTheme="majorBidi" w:hAnsiTheme="majorBidi" w:cstheme="majorBidi"/>
        </w:rPr>
        <w:t xml:space="preserve">. All other </w:t>
      </w:r>
      <w:proofErr w:type="spellStart"/>
      <w:r w:rsidRPr="00C741A5">
        <w:rPr>
          <w:rFonts w:asciiTheme="majorBidi" w:hAnsiTheme="majorBidi" w:cstheme="majorBidi"/>
        </w:rPr>
        <w:t>Requantizer</w:t>
      </w:r>
      <w:proofErr w:type="spellEnd"/>
      <w:r w:rsidRPr="00C741A5">
        <w:rPr>
          <w:rFonts w:asciiTheme="majorBidi" w:hAnsiTheme="majorBidi" w:cstheme="majorBidi"/>
        </w:rPr>
        <w:t xml:space="preserve"> logic is purely combinational.</w:t>
      </w:r>
    </w:p>
    <w:p w14:paraId="2B5F03DE" w14:textId="77777777" w:rsidR="001372C4" w:rsidRPr="001372C4" w:rsidRDefault="001372C4" w:rsidP="001372C4">
      <w:pPr>
        <w:bidi w:val="0"/>
        <w:spacing w:line="360" w:lineRule="auto"/>
        <w:rPr>
          <w:rFonts w:asciiTheme="majorBidi" w:hAnsiTheme="majorBidi" w:cstheme="majorBidi"/>
        </w:rPr>
      </w:pPr>
      <w:r w:rsidRPr="001372C4">
        <w:rPr>
          <w:rFonts w:asciiTheme="majorBidi" w:hAnsiTheme="majorBidi" w:cstheme="majorBidi"/>
          <w:b/>
          <w:bCs/>
          <w:i/>
          <w:iCs/>
        </w:rPr>
        <w:t>Interface within the PPU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372C4" w14:paraId="222AF86C" w14:textId="77777777" w:rsidTr="001372C4">
        <w:tc>
          <w:tcPr>
            <w:tcW w:w="4148" w:type="dxa"/>
          </w:tcPr>
          <w:p w14:paraId="7CA93999" w14:textId="7A366FD7" w:rsidR="001372C4" w:rsidRP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72C4">
              <w:rPr>
                <w:rFonts w:asciiTheme="majorBidi" w:hAnsiTheme="majorBidi" w:cstheme="majorBidi"/>
                <w:b/>
                <w:bCs/>
              </w:rPr>
              <w:t>Port</w:t>
            </w:r>
          </w:p>
        </w:tc>
        <w:tc>
          <w:tcPr>
            <w:tcW w:w="4148" w:type="dxa"/>
          </w:tcPr>
          <w:p w14:paraId="03139AEC" w14:textId="35686F9A" w:rsidR="001372C4" w:rsidRP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72C4">
              <w:rPr>
                <w:rFonts w:asciiTheme="majorBidi" w:hAnsiTheme="majorBidi" w:cstheme="majorBidi"/>
                <w:b/>
                <w:bCs/>
              </w:rPr>
              <w:t>Connected To</w:t>
            </w:r>
          </w:p>
        </w:tc>
      </w:tr>
      <w:tr w:rsidR="001372C4" w14:paraId="718DD6C0" w14:textId="77777777" w:rsidTr="001372C4">
        <w:tc>
          <w:tcPr>
            <w:tcW w:w="4148" w:type="dxa"/>
          </w:tcPr>
          <w:p w14:paraId="658912EA" w14:textId="579B250D" w:rsid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1372C4">
              <w:rPr>
                <w:rFonts w:asciiTheme="majorBidi" w:hAnsiTheme="majorBidi" w:cstheme="majorBidi"/>
              </w:rPr>
              <w:t>accumulator[</w:t>
            </w:r>
            <w:proofErr w:type="gramEnd"/>
            <w:r w:rsidRPr="001372C4">
              <w:rPr>
                <w:rFonts w:asciiTheme="majorBidi" w:hAnsiTheme="majorBidi" w:cstheme="majorBidi"/>
              </w:rPr>
              <w:t>63:0]</w:t>
            </w:r>
          </w:p>
        </w:tc>
        <w:tc>
          <w:tcPr>
            <w:tcW w:w="4148" w:type="dxa"/>
          </w:tcPr>
          <w:p w14:paraId="56A77705" w14:textId="6D2D76F4" w:rsid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372C4">
              <w:rPr>
                <w:rFonts w:asciiTheme="majorBidi" w:hAnsiTheme="majorBidi" w:cstheme="majorBidi"/>
              </w:rPr>
              <w:t xml:space="preserve">PPU </w:t>
            </w:r>
            <w:r w:rsidR="005D08D3" w:rsidRPr="001372C4">
              <w:rPr>
                <w:rFonts w:asciiTheme="majorBidi" w:hAnsiTheme="majorBidi" w:cstheme="majorBidi"/>
              </w:rPr>
              <w:t xml:space="preserve">accumulator </w:t>
            </w:r>
            <w:r w:rsidR="00327056">
              <w:rPr>
                <w:rFonts w:asciiTheme="majorBidi" w:hAnsiTheme="majorBidi" w:cstheme="majorBidi"/>
              </w:rPr>
              <w:t>port</w:t>
            </w:r>
          </w:p>
        </w:tc>
      </w:tr>
      <w:tr w:rsidR="001372C4" w14:paraId="6204A1F0" w14:textId="77777777" w:rsidTr="001372C4">
        <w:tc>
          <w:tcPr>
            <w:tcW w:w="4148" w:type="dxa"/>
          </w:tcPr>
          <w:p w14:paraId="71B5E6D8" w14:textId="32DC7FB3" w:rsid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372C4">
              <w:rPr>
                <w:rFonts w:asciiTheme="majorBidi" w:hAnsiTheme="majorBidi" w:cstheme="majorBidi"/>
              </w:rPr>
              <w:t>mode4x4</w:t>
            </w:r>
          </w:p>
        </w:tc>
        <w:tc>
          <w:tcPr>
            <w:tcW w:w="4148" w:type="dxa"/>
          </w:tcPr>
          <w:p w14:paraId="6A65E4BA" w14:textId="7FB29F1B" w:rsid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372C4">
              <w:rPr>
                <w:rFonts w:asciiTheme="majorBidi" w:hAnsiTheme="majorBidi" w:cstheme="majorBidi"/>
              </w:rPr>
              <w:t>PPU mode4x4</w:t>
            </w:r>
            <w:r w:rsidR="00327056"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82654A" w14:paraId="29C41067" w14:textId="77777777" w:rsidTr="001372C4">
        <w:tc>
          <w:tcPr>
            <w:tcW w:w="4148" w:type="dxa"/>
          </w:tcPr>
          <w:p w14:paraId="048EA369" w14:textId="5292D6F1" w:rsidR="0082654A" w:rsidRPr="001372C4" w:rsidRDefault="0082654A" w:rsidP="0082654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82654A">
              <w:rPr>
                <w:rFonts w:asciiTheme="majorBidi" w:hAnsiTheme="majorBidi" w:cstheme="majorBidi"/>
              </w:rPr>
              <w:t>shamt_</w:t>
            </w:r>
            <w:proofErr w:type="gramStart"/>
            <w:r w:rsidRPr="0082654A">
              <w:rPr>
                <w:rFonts w:asciiTheme="majorBidi" w:hAnsiTheme="majorBidi" w:cstheme="majorBidi"/>
              </w:rPr>
              <w:t>data</w:t>
            </w:r>
            <w:proofErr w:type="spellEnd"/>
            <w:r w:rsidRPr="0082654A">
              <w:rPr>
                <w:rFonts w:asciiTheme="majorBidi" w:hAnsiTheme="majorBidi" w:cstheme="majorBidi"/>
              </w:rPr>
              <w:t>[</w:t>
            </w:r>
            <w:proofErr w:type="gramEnd"/>
            <w:r w:rsidRPr="0082654A">
              <w:rPr>
                <w:rFonts w:asciiTheme="majorBidi" w:hAnsiTheme="majorBidi" w:cstheme="majorBidi"/>
              </w:rPr>
              <w:t>5:0]</w:t>
            </w:r>
          </w:p>
        </w:tc>
        <w:tc>
          <w:tcPr>
            <w:tcW w:w="4148" w:type="dxa"/>
          </w:tcPr>
          <w:p w14:paraId="6F1F95D5" w14:textId="541BECDB" w:rsidR="0082654A" w:rsidRPr="001372C4" w:rsidRDefault="0082654A" w:rsidP="0082654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2654A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Pr="0082654A">
              <w:rPr>
                <w:rFonts w:asciiTheme="majorBidi" w:hAnsiTheme="majorBidi" w:cstheme="majorBidi"/>
              </w:rPr>
              <w:t>shamt_data</w:t>
            </w:r>
            <w:proofErr w:type="spellEnd"/>
            <w:r w:rsidRPr="0082654A"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82654A" w14:paraId="33846B08" w14:textId="77777777" w:rsidTr="001372C4">
        <w:tc>
          <w:tcPr>
            <w:tcW w:w="4148" w:type="dxa"/>
          </w:tcPr>
          <w:p w14:paraId="4F0AB01A" w14:textId="6AA53A98" w:rsidR="0082654A" w:rsidRPr="0082654A" w:rsidRDefault="00856E14" w:rsidP="00856E1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856E14">
              <w:rPr>
                <w:rFonts w:asciiTheme="majorBidi" w:hAnsiTheme="majorBidi" w:cstheme="majorBidi"/>
              </w:rPr>
              <w:t>shamt_wr_en</w:t>
            </w:r>
            <w:proofErr w:type="spellEnd"/>
          </w:p>
        </w:tc>
        <w:tc>
          <w:tcPr>
            <w:tcW w:w="4148" w:type="dxa"/>
          </w:tcPr>
          <w:p w14:paraId="6812C7B5" w14:textId="05AEAC36" w:rsidR="0082654A" w:rsidRPr="0082654A" w:rsidRDefault="00856E14" w:rsidP="00856E1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56E14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Pr="00856E14">
              <w:rPr>
                <w:rFonts w:asciiTheme="majorBidi" w:hAnsiTheme="majorBidi" w:cstheme="majorBidi"/>
              </w:rPr>
              <w:t>shamt_wr_en</w:t>
            </w:r>
            <w:proofErr w:type="spellEnd"/>
            <w:r w:rsidRPr="00856E14"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82654A" w14:paraId="2210F0FE" w14:textId="77777777" w:rsidTr="001372C4">
        <w:tc>
          <w:tcPr>
            <w:tcW w:w="4148" w:type="dxa"/>
          </w:tcPr>
          <w:p w14:paraId="187FCC86" w14:textId="50175496" w:rsidR="0082654A" w:rsidRPr="0082654A" w:rsidRDefault="00856E14" w:rsidP="00856E1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856E14">
              <w:rPr>
                <w:rFonts w:asciiTheme="majorBidi" w:hAnsiTheme="majorBidi" w:cstheme="majorBidi"/>
              </w:rPr>
              <w:t>clk</w:t>
            </w:r>
            <w:proofErr w:type="spellEnd"/>
          </w:p>
        </w:tc>
        <w:tc>
          <w:tcPr>
            <w:tcW w:w="4148" w:type="dxa"/>
          </w:tcPr>
          <w:p w14:paraId="79D601D3" w14:textId="728FC368" w:rsidR="0082654A" w:rsidRPr="0082654A" w:rsidRDefault="00856E14" w:rsidP="00856E1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56E14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Pr="00856E14">
              <w:rPr>
                <w:rFonts w:asciiTheme="majorBidi" w:hAnsiTheme="majorBidi" w:cstheme="majorBidi"/>
              </w:rPr>
              <w:t>clk</w:t>
            </w:r>
            <w:proofErr w:type="spellEnd"/>
            <w:r w:rsidRPr="00856E14"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82654A" w14:paraId="59F7FCA8" w14:textId="77777777" w:rsidTr="001372C4">
        <w:tc>
          <w:tcPr>
            <w:tcW w:w="4148" w:type="dxa"/>
          </w:tcPr>
          <w:p w14:paraId="728E0ABC" w14:textId="4272E807" w:rsidR="0082654A" w:rsidRPr="0082654A" w:rsidRDefault="00856E14" w:rsidP="00856E1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856E14"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4148" w:type="dxa"/>
          </w:tcPr>
          <w:p w14:paraId="4E3ECAD4" w14:textId="251EB467" w:rsidR="0082654A" w:rsidRPr="0082654A" w:rsidRDefault="00856E14" w:rsidP="00856E1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56E14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Pr="00856E14">
              <w:rPr>
                <w:rFonts w:asciiTheme="majorBidi" w:hAnsiTheme="majorBidi" w:cstheme="majorBidi"/>
              </w:rPr>
              <w:t>rst</w:t>
            </w:r>
            <w:proofErr w:type="spellEnd"/>
            <w:r w:rsidRPr="00856E14"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1372C4" w14:paraId="50ECD1D2" w14:textId="77777777" w:rsidTr="001372C4">
        <w:tc>
          <w:tcPr>
            <w:tcW w:w="4148" w:type="dxa"/>
          </w:tcPr>
          <w:p w14:paraId="4CB78386" w14:textId="5C1ED602" w:rsid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372C4">
              <w:rPr>
                <w:rFonts w:asciiTheme="majorBidi" w:hAnsiTheme="majorBidi" w:cstheme="majorBidi"/>
              </w:rPr>
              <w:t>activation_</w:t>
            </w:r>
            <w:proofErr w:type="gramStart"/>
            <w:r w:rsidRPr="001372C4">
              <w:rPr>
                <w:rFonts w:asciiTheme="majorBidi" w:hAnsiTheme="majorBidi" w:cstheme="majorBidi"/>
              </w:rPr>
              <w:t>in</w:t>
            </w:r>
            <w:proofErr w:type="spellEnd"/>
            <w:r w:rsidRPr="001372C4">
              <w:rPr>
                <w:rFonts w:asciiTheme="majorBidi" w:hAnsiTheme="majorBidi" w:cstheme="majorBidi"/>
              </w:rPr>
              <w:t>[</w:t>
            </w:r>
            <w:proofErr w:type="gramEnd"/>
            <w:r w:rsidRPr="001372C4">
              <w:rPr>
                <w:rFonts w:asciiTheme="majorBidi" w:hAnsiTheme="majorBidi" w:cstheme="majorBidi"/>
              </w:rPr>
              <w:t>7:0]</w:t>
            </w:r>
          </w:p>
        </w:tc>
        <w:tc>
          <w:tcPr>
            <w:tcW w:w="4148" w:type="dxa"/>
          </w:tcPr>
          <w:p w14:paraId="373D9794" w14:textId="040925A4" w:rsidR="001372C4" w:rsidRDefault="001372C4" w:rsidP="001372C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372C4">
              <w:rPr>
                <w:rFonts w:asciiTheme="majorBidi" w:hAnsiTheme="majorBidi" w:cstheme="majorBidi"/>
              </w:rPr>
              <w:t>Activation Block</w:t>
            </w:r>
            <w:r w:rsidR="00001AD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001AD8" w:rsidRPr="001372C4">
              <w:rPr>
                <w:rFonts w:asciiTheme="majorBidi" w:hAnsiTheme="majorBidi" w:cstheme="majorBidi"/>
              </w:rPr>
              <w:t>activation_in</w:t>
            </w:r>
            <w:proofErr w:type="spellEnd"/>
            <w:r w:rsidR="00327056">
              <w:rPr>
                <w:rFonts w:asciiTheme="majorBidi" w:hAnsiTheme="majorBidi" w:cstheme="majorBidi"/>
              </w:rPr>
              <w:t xml:space="preserve"> port </w:t>
            </w:r>
          </w:p>
        </w:tc>
      </w:tr>
    </w:tbl>
    <w:p w14:paraId="479EC8E1" w14:textId="35811F3D" w:rsidR="00F422D7" w:rsidRPr="001B2FA4" w:rsidRDefault="00F422D7" w:rsidP="00F422D7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1B2FA4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 w:rsidR="001F5B71">
        <w:rPr>
          <w:rFonts w:asciiTheme="majorBidi" w:hAnsiTheme="majorBidi" w:cstheme="majorBidi"/>
          <w:b/>
          <w:bCs/>
          <w:sz w:val="22"/>
          <w:szCs w:val="22"/>
        </w:rPr>
        <w:t>2</w:t>
      </w:r>
      <w:r w:rsidRPr="001B2FA4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1B2FA4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>
        <w:rPr>
          <w:rFonts w:asciiTheme="majorBidi" w:hAnsiTheme="majorBidi" w:cstheme="majorBidi"/>
          <w:sz w:val="22"/>
          <w:szCs w:val="22"/>
        </w:rPr>
        <w:t>Requantizer</w:t>
      </w:r>
      <w:proofErr w:type="spellEnd"/>
      <w:r w:rsidRPr="001B2FA4">
        <w:rPr>
          <w:rFonts w:asciiTheme="majorBidi" w:hAnsiTheme="majorBidi" w:cstheme="majorBidi"/>
          <w:sz w:val="22"/>
          <w:szCs w:val="22"/>
        </w:rPr>
        <w:t xml:space="preserve"> interface</w:t>
      </w:r>
      <w:r>
        <w:rPr>
          <w:rFonts w:asciiTheme="majorBidi" w:hAnsiTheme="majorBidi" w:cstheme="majorBidi"/>
          <w:sz w:val="22"/>
          <w:szCs w:val="22"/>
        </w:rPr>
        <w:t xml:space="preserve"> within the PPU.</w:t>
      </w:r>
    </w:p>
    <w:p w14:paraId="5A12F90F" w14:textId="77777777" w:rsidR="00884A3A" w:rsidRDefault="00884A3A" w:rsidP="00884A3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93ADFC5" w14:textId="77777777" w:rsidR="00856E14" w:rsidRDefault="00856E14" w:rsidP="00856E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8F0130B" w14:textId="77777777" w:rsidR="00856E14" w:rsidRDefault="00856E14" w:rsidP="00856E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3868BCD" w14:textId="77777777" w:rsidR="00856E14" w:rsidRDefault="00856E14" w:rsidP="00856E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98B846A" w14:textId="77777777" w:rsidR="00856E14" w:rsidRDefault="00856E14" w:rsidP="00856E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5820034" w14:textId="77777777" w:rsidR="00856E14" w:rsidRDefault="00856E14" w:rsidP="00856E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619DAB9" w14:textId="77777777" w:rsidR="00856E14" w:rsidRDefault="00856E14" w:rsidP="00856E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7706D0D" w14:textId="77777777" w:rsidR="00D8689D" w:rsidRDefault="00D8689D" w:rsidP="00D8689D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8689D">
        <w:rPr>
          <w:rFonts w:asciiTheme="majorBidi" w:hAnsiTheme="majorBidi" w:cstheme="majorBidi"/>
          <w:b/>
          <w:bCs/>
          <w:sz w:val="28"/>
          <w:szCs w:val="28"/>
        </w:rPr>
        <w:lastRenderedPageBreak/>
        <w:t>Activation Block</w:t>
      </w:r>
    </w:p>
    <w:p w14:paraId="0522E619" w14:textId="77777777" w:rsidR="00CB77F8" w:rsidRPr="00CB77F8" w:rsidRDefault="00CB77F8" w:rsidP="00CB77F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B77F8">
        <w:rPr>
          <w:rFonts w:asciiTheme="majorBidi" w:hAnsiTheme="majorBidi" w:cstheme="majorBidi"/>
        </w:rPr>
        <w:t xml:space="preserve">The Activation Block is the second and final stage of the PPU. It applies the activation function selected by </w:t>
      </w:r>
      <w:proofErr w:type="spellStart"/>
      <w:r w:rsidRPr="00CB77F8">
        <w:rPr>
          <w:rFonts w:asciiTheme="majorBidi" w:hAnsiTheme="majorBidi" w:cstheme="majorBidi"/>
        </w:rPr>
        <w:t>act_fn_sel</w:t>
      </w:r>
      <w:proofErr w:type="spellEnd"/>
      <w:r w:rsidRPr="00CB77F8">
        <w:rPr>
          <w:rFonts w:asciiTheme="majorBidi" w:hAnsiTheme="majorBidi" w:cstheme="majorBidi"/>
        </w:rPr>
        <w:t xml:space="preserve"> to the </w:t>
      </w:r>
      <w:proofErr w:type="spellStart"/>
      <w:r w:rsidRPr="00CB77F8">
        <w:rPr>
          <w:rFonts w:asciiTheme="majorBidi" w:hAnsiTheme="majorBidi" w:cstheme="majorBidi"/>
        </w:rPr>
        <w:t>Requantizer's</w:t>
      </w:r>
      <w:proofErr w:type="spellEnd"/>
      <w:r w:rsidRPr="00CB77F8">
        <w:rPr>
          <w:rFonts w:asciiTheme="majorBidi" w:hAnsiTheme="majorBidi" w:cstheme="majorBidi"/>
        </w:rPr>
        <w:t xml:space="preserve"> 8-bit signed output, with the input/output range determined by mode4x4. The supported functions and their encodings are defined in the PE Definition document.</w:t>
      </w:r>
    </w:p>
    <w:p w14:paraId="26E1EDAD" w14:textId="5BCBC901" w:rsidR="00CB77F8" w:rsidRPr="00CB77F8" w:rsidRDefault="00CB77F8" w:rsidP="00CB77F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B77F8">
        <w:rPr>
          <w:rFonts w:asciiTheme="majorBidi" w:hAnsiTheme="majorBidi" w:cstheme="majorBidi"/>
        </w:rPr>
        <w:t xml:space="preserve">The Activation Block is purely combinational. Its 8-bit output is qualified by </w:t>
      </w:r>
      <w:proofErr w:type="spellStart"/>
      <w:r w:rsidRPr="00CB77F8">
        <w:rPr>
          <w:rFonts w:asciiTheme="majorBidi" w:hAnsiTheme="majorBidi" w:cstheme="majorBidi"/>
        </w:rPr>
        <w:t>ppu_en</w:t>
      </w:r>
      <w:proofErr w:type="spellEnd"/>
      <w:r w:rsidRPr="00CB77F8">
        <w:rPr>
          <w:rFonts w:asciiTheme="majorBidi" w:hAnsiTheme="majorBidi" w:cstheme="majorBidi"/>
        </w:rPr>
        <w:t xml:space="preserve">: when </w:t>
      </w:r>
      <w:proofErr w:type="spellStart"/>
      <w:r w:rsidRPr="00CB77F8">
        <w:rPr>
          <w:rFonts w:asciiTheme="majorBidi" w:hAnsiTheme="majorBidi" w:cstheme="majorBidi"/>
        </w:rPr>
        <w:t>ppu_en</w:t>
      </w:r>
      <w:proofErr w:type="spellEnd"/>
      <w:r w:rsidRPr="00CB77F8">
        <w:rPr>
          <w:rFonts w:asciiTheme="majorBidi" w:hAnsiTheme="majorBidi" w:cstheme="majorBidi"/>
        </w:rPr>
        <w:t xml:space="preserve"> = 0, </w:t>
      </w:r>
      <w:proofErr w:type="spellStart"/>
      <w:r w:rsidRPr="00CB77F8">
        <w:rPr>
          <w:rFonts w:asciiTheme="majorBidi" w:hAnsiTheme="majorBidi" w:cstheme="majorBidi"/>
        </w:rPr>
        <w:t>activation_out</w:t>
      </w:r>
      <w:proofErr w:type="spellEnd"/>
      <w:r w:rsidRPr="00CB77F8">
        <w:rPr>
          <w:rFonts w:asciiTheme="majorBidi" w:hAnsiTheme="majorBidi" w:cstheme="majorBidi"/>
        </w:rPr>
        <w:t xml:space="preserve"> is held at zero</w:t>
      </w:r>
      <w:r>
        <w:rPr>
          <w:rFonts w:asciiTheme="majorBidi" w:hAnsiTheme="majorBidi" w:cstheme="majorBidi"/>
        </w:rPr>
        <w:t xml:space="preserve">. </w:t>
      </w:r>
      <w:r w:rsidRPr="00CB77F8">
        <w:rPr>
          <w:rFonts w:asciiTheme="majorBidi" w:hAnsiTheme="majorBidi" w:cstheme="majorBidi"/>
        </w:rPr>
        <w:t xml:space="preserve">When </w:t>
      </w:r>
      <w:proofErr w:type="spellStart"/>
      <w:r w:rsidRPr="00CB77F8">
        <w:rPr>
          <w:rFonts w:asciiTheme="majorBidi" w:hAnsiTheme="majorBidi" w:cstheme="majorBidi"/>
        </w:rPr>
        <w:t>ppu_en</w:t>
      </w:r>
      <w:proofErr w:type="spellEnd"/>
      <w:r w:rsidRPr="00CB77F8">
        <w:rPr>
          <w:rFonts w:asciiTheme="majorBidi" w:hAnsiTheme="majorBidi" w:cstheme="majorBidi"/>
        </w:rPr>
        <w:t xml:space="preserve"> = 1, </w:t>
      </w:r>
      <w:proofErr w:type="spellStart"/>
      <w:r w:rsidRPr="00CB77F8">
        <w:rPr>
          <w:rFonts w:asciiTheme="majorBidi" w:hAnsiTheme="majorBidi" w:cstheme="majorBidi"/>
        </w:rPr>
        <w:t>activation_out</w:t>
      </w:r>
      <w:proofErr w:type="spellEnd"/>
      <w:r w:rsidRPr="00CB77F8">
        <w:rPr>
          <w:rFonts w:asciiTheme="majorBidi" w:hAnsiTheme="majorBidi" w:cstheme="majorBidi"/>
        </w:rPr>
        <w:t xml:space="preserve"> carries the value computed by the selected activation function on </w:t>
      </w:r>
      <w:proofErr w:type="spellStart"/>
      <w:r w:rsidRPr="00CB77F8">
        <w:rPr>
          <w:rFonts w:asciiTheme="majorBidi" w:hAnsiTheme="majorBidi" w:cstheme="majorBidi"/>
        </w:rPr>
        <w:t>activation_in</w:t>
      </w:r>
      <w:proofErr w:type="spellEnd"/>
      <w:r w:rsidRPr="00CB77F8">
        <w:rPr>
          <w:rFonts w:asciiTheme="majorBidi" w:hAnsiTheme="majorBidi" w:cstheme="majorBidi"/>
        </w:rPr>
        <w:t>.</w:t>
      </w:r>
    </w:p>
    <w:p w14:paraId="32B36A72" w14:textId="77777777" w:rsidR="004617C6" w:rsidRPr="004617C6" w:rsidRDefault="004617C6" w:rsidP="004617C6">
      <w:pPr>
        <w:bidi w:val="0"/>
        <w:spacing w:line="360" w:lineRule="auto"/>
        <w:rPr>
          <w:rFonts w:asciiTheme="majorBidi" w:hAnsiTheme="majorBidi" w:cstheme="majorBidi"/>
        </w:rPr>
      </w:pPr>
      <w:r w:rsidRPr="004617C6">
        <w:rPr>
          <w:rFonts w:asciiTheme="majorBidi" w:hAnsiTheme="majorBidi" w:cstheme="majorBidi"/>
          <w:b/>
          <w:bCs/>
          <w:i/>
          <w:iCs/>
        </w:rPr>
        <w:t>Interface within the PPU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617C6" w14:paraId="58DD2B86" w14:textId="77777777" w:rsidTr="00422816">
        <w:tc>
          <w:tcPr>
            <w:tcW w:w="4148" w:type="dxa"/>
          </w:tcPr>
          <w:p w14:paraId="27219EB6" w14:textId="77777777" w:rsidR="004617C6" w:rsidRPr="001372C4" w:rsidRDefault="004617C6" w:rsidP="0042281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72C4">
              <w:rPr>
                <w:rFonts w:asciiTheme="majorBidi" w:hAnsiTheme="majorBidi" w:cstheme="majorBidi"/>
                <w:b/>
                <w:bCs/>
              </w:rPr>
              <w:t>Port</w:t>
            </w:r>
          </w:p>
        </w:tc>
        <w:tc>
          <w:tcPr>
            <w:tcW w:w="4148" w:type="dxa"/>
          </w:tcPr>
          <w:p w14:paraId="4FD27B9E" w14:textId="77777777" w:rsidR="004617C6" w:rsidRPr="001372C4" w:rsidRDefault="004617C6" w:rsidP="0042281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72C4">
              <w:rPr>
                <w:rFonts w:asciiTheme="majorBidi" w:hAnsiTheme="majorBidi" w:cstheme="majorBidi"/>
                <w:b/>
                <w:bCs/>
              </w:rPr>
              <w:t>Connected To</w:t>
            </w:r>
          </w:p>
        </w:tc>
      </w:tr>
      <w:tr w:rsidR="004617C6" w14:paraId="1D8525CC" w14:textId="77777777" w:rsidTr="00422816">
        <w:tc>
          <w:tcPr>
            <w:tcW w:w="4148" w:type="dxa"/>
          </w:tcPr>
          <w:p w14:paraId="37DB8654" w14:textId="7BE85439" w:rsidR="004617C6" w:rsidRDefault="00A2105B" w:rsidP="00A2105B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2105B">
              <w:rPr>
                <w:rFonts w:asciiTheme="majorBidi" w:hAnsiTheme="majorBidi" w:cstheme="majorBidi"/>
              </w:rPr>
              <w:t>activation_</w:t>
            </w:r>
            <w:proofErr w:type="gramStart"/>
            <w:r w:rsidRPr="00A2105B">
              <w:rPr>
                <w:rFonts w:asciiTheme="majorBidi" w:hAnsiTheme="majorBidi" w:cstheme="majorBidi"/>
              </w:rPr>
              <w:t>in</w:t>
            </w:r>
            <w:proofErr w:type="spellEnd"/>
            <w:r w:rsidRPr="00A2105B">
              <w:rPr>
                <w:rFonts w:asciiTheme="majorBidi" w:hAnsiTheme="majorBidi" w:cstheme="majorBidi"/>
              </w:rPr>
              <w:t>[</w:t>
            </w:r>
            <w:proofErr w:type="gramEnd"/>
            <w:r w:rsidRPr="00A2105B">
              <w:rPr>
                <w:rFonts w:asciiTheme="majorBidi" w:hAnsiTheme="majorBidi" w:cstheme="majorBidi"/>
              </w:rPr>
              <w:t>7:0]</w:t>
            </w:r>
          </w:p>
        </w:tc>
        <w:tc>
          <w:tcPr>
            <w:tcW w:w="4148" w:type="dxa"/>
          </w:tcPr>
          <w:p w14:paraId="7BBD0566" w14:textId="3323ADBA" w:rsidR="004617C6" w:rsidRDefault="0053159C" w:rsidP="0053159C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53159C">
              <w:rPr>
                <w:rFonts w:asciiTheme="majorBidi" w:hAnsiTheme="majorBidi" w:cstheme="majorBidi"/>
              </w:rPr>
              <w:t>Requantizer</w:t>
            </w:r>
            <w:proofErr w:type="spellEnd"/>
            <w:r w:rsidRPr="0053159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E55B9" w:rsidRPr="001372C4">
              <w:rPr>
                <w:rFonts w:asciiTheme="majorBidi" w:hAnsiTheme="majorBidi" w:cstheme="majorBidi"/>
              </w:rPr>
              <w:t>activation_in</w:t>
            </w:r>
            <w:proofErr w:type="spellEnd"/>
            <w:r w:rsidR="004E55B9"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4E55B9" w14:paraId="0CDEF802" w14:textId="77777777" w:rsidTr="00422816">
        <w:tc>
          <w:tcPr>
            <w:tcW w:w="4148" w:type="dxa"/>
          </w:tcPr>
          <w:p w14:paraId="1807D3CF" w14:textId="217D79DD" w:rsidR="004E55B9" w:rsidRDefault="004E55B9" w:rsidP="004E55B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0394E">
              <w:rPr>
                <w:rFonts w:asciiTheme="majorBidi" w:hAnsiTheme="majorBidi" w:cstheme="majorBidi"/>
              </w:rPr>
              <w:t>mode4x4</w:t>
            </w:r>
          </w:p>
        </w:tc>
        <w:tc>
          <w:tcPr>
            <w:tcW w:w="4148" w:type="dxa"/>
          </w:tcPr>
          <w:p w14:paraId="7F5577B9" w14:textId="6A1D8535" w:rsidR="004E55B9" w:rsidRDefault="004E55B9" w:rsidP="004E55B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372C4">
              <w:rPr>
                <w:rFonts w:asciiTheme="majorBidi" w:hAnsiTheme="majorBidi" w:cstheme="majorBidi"/>
              </w:rPr>
              <w:t>PPU mode4x4</w:t>
            </w:r>
            <w:r>
              <w:rPr>
                <w:rFonts w:asciiTheme="majorBidi" w:hAnsiTheme="majorBidi" w:cstheme="majorBidi"/>
              </w:rPr>
              <w:t xml:space="preserve"> port</w:t>
            </w:r>
          </w:p>
        </w:tc>
      </w:tr>
      <w:tr w:rsidR="004617C6" w14:paraId="309A7D47" w14:textId="77777777" w:rsidTr="00422816">
        <w:tc>
          <w:tcPr>
            <w:tcW w:w="4148" w:type="dxa"/>
          </w:tcPr>
          <w:p w14:paraId="60DD2BAF" w14:textId="5423895E" w:rsidR="004617C6" w:rsidRDefault="00EF5D51" w:rsidP="00EF5D5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F5D51">
              <w:rPr>
                <w:rFonts w:asciiTheme="majorBidi" w:hAnsiTheme="majorBidi" w:cstheme="majorBidi"/>
              </w:rPr>
              <w:t>act_fn_</w:t>
            </w:r>
            <w:proofErr w:type="gramStart"/>
            <w:r w:rsidRPr="00EF5D51">
              <w:rPr>
                <w:rFonts w:asciiTheme="majorBidi" w:hAnsiTheme="majorBidi" w:cstheme="majorBidi"/>
              </w:rPr>
              <w:t>sel</w:t>
            </w:r>
            <w:proofErr w:type="spellEnd"/>
            <w:r w:rsidRPr="00EF5D51">
              <w:rPr>
                <w:rFonts w:asciiTheme="majorBidi" w:hAnsiTheme="majorBidi" w:cstheme="majorBidi"/>
              </w:rPr>
              <w:t>[</w:t>
            </w:r>
            <w:proofErr w:type="gramEnd"/>
            <w:r w:rsidRPr="00EF5D51">
              <w:rPr>
                <w:rFonts w:asciiTheme="majorBidi" w:hAnsiTheme="majorBidi" w:cstheme="majorBidi"/>
              </w:rPr>
              <w:t>2:0]</w:t>
            </w:r>
          </w:p>
        </w:tc>
        <w:tc>
          <w:tcPr>
            <w:tcW w:w="4148" w:type="dxa"/>
          </w:tcPr>
          <w:p w14:paraId="1FE1B2F1" w14:textId="5E6AC109" w:rsidR="004617C6" w:rsidRDefault="00EF5D51" w:rsidP="00EF5D5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EF5D51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Pr="00EF5D51">
              <w:rPr>
                <w:rFonts w:asciiTheme="majorBidi" w:hAnsiTheme="majorBidi" w:cstheme="majorBidi"/>
              </w:rPr>
              <w:t>act_fn_sel</w:t>
            </w:r>
            <w:proofErr w:type="spellEnd"/>
            <w:r w:rsidRPr="00EF5D51">
              <w:rPr>
                <w:rFonts w:asciiTheme="majorBidi" w:hAnsiTheme="majorBidi" w:cstheme="majorBidi"/>
              </w:rPr>
              <w:t xml:space="preserve"> </w:t>
            </w:r>
            <w:r w:rsidR="0096080A">
              <w:rPr>
                <w:rFonts w:asciiTheme="majorBidi" w:hAnsiTheme="majorBidi" w:cstheme="majorBidi"/>
              </w:rPr>
              <w:t>port</w:t>
            </w:r>
          </w:p>
        </w:tc>
      </w:tr>
      <w:tr w:rsidR="004617C6" w14:paraId="170580D3" w14:textId="77777777" w:rsidTr="00422816">
        <w:tc>
          <w:tcPr>
            <w:tcW w:w="4148" w:type="dxa"/>
          </w:tcPr>
          <w:p w14:paraId="31C4C956" w14:textId="738FE18E" w:rsidR="004617C6" w:rsidRDefault="00B16D17" w:rsidP="00B16D1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B16D17">
              <w:rPr>
                <w:rFonts w:asciiTheme="majorBidi" w:hAnsiTheme="majorBidi" w:cstheme="majorBidi"/>
              </w:rPr>
              <w:t>ppu_en</w:t>
            </w:r>
            <w:proofErr w:type="spellEnd"/>
          </w:p>
        </w:tc>
        <w:tc>
          <w:tcPr>
            <w:tcW w:w="4148" w:type="dxa"/>
          </w:tcPr>
          <w:p w14:paraId="656CB916" w14:textId="7D36A709" w:rsidR="004617C6" w:rsidRDefault="000D230A" w:rsidP="000D230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D230A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Pr="000D230A">
              <w:rPr>
                <w:rFonts w:asciiTheme="majorBidi" w:hAnsiTheme="majorBidi" w:cstheme="majorBidi"/>
              </w:rPr>
              <w:t>ppu_en</w:t>
            </w:r>
            <w:proofErr w:type="spellEnd"/>
            <w:r w:rsidRPr="000D230A">
              <w:rPr>
                <w:rFonts w:asciiTheme="majorBidi" w:hAnsiTheme="majorBidi" w:cstheme="majorBidi"/>
              </w:rPr>
              <w:t xml:space="preserve"> </w:t>
            </w:r>
            <w:r w:rsidR="0096080A">
              <w:rPr>
                <w:rFonts w:asciiTheme="majorBidi" w:hAnsiTheme="majorBidi" w:cstheme="majorBidi"/>
              </w:rPr>
              <w:t>port</w:t>
            </w:r>
          </w:p>
        </w:tc>
      </w:tr>
      <w:tr w:rsidR="004617C6" w14:paraId="59F04090" w14:textId="77777777" w:rsidTr="00422816">
        <w:tc>
          <w:tcPr>
            <w:tcW w:w="4148" w:type="dxa"/>
          </w:tcPr>
          <w:p w14:paraId="492BCD7B" w14:textId="04CB1C8E" w:rsidR="004617C6" w:rsidRDefault="00B16D17" w:rsidP="00B16D1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B16D17">
              <w:rPr>
                <w:rFonts w:asciiTheme="majorBidi" w:hAnsiTheme="majorBidi" w:cstheme="majorBidi"/>
              </w:rPr>
              <w:t>activation_</w:t>
            </w:r>
            <w:proofErr w:type="gramStart"/>
            <w:r w:rsidRPr="00B16D17">
              <w:rPr>
                <w:rFonts w:asciiTheme="majorBidi" w:hAnsiTheme="majorBidi" w:cstheme="majorBidi"/>
              </w:rPr>
              <w:t>out</w:t>
            </w:r>
            <w:proofErr w:type="spellEnd"/>
            <w:r w:rsidRPr="00B16D17">
              <w:rPr>
                <w:rFonts w:asciiTheme="majorBidi" w:hAnsiTheme="majorBidi" w:cstheme="majorBidi"/>
              </w:rPr>
              <w:t>[</w:t>
            </w:r>
            <w:proofErr w:type="gramEnd"/>
            <w:r w:rsidRPr="00B16D17">
              <w:rPr>
                <w:rFonts w:asciiTheme="majorBidi" w:hAnsiTheme="majorBidi" w:cstheme="majorBidi"/>
              </w:rPr>
              <w:t>7:0]</w:t>
            </w:r>
          </w:p>
        </w:tc>
        <w:tc>
          <w:tcPr>
            <w:tcW w:w="4148" w:type="dxa"/>
          </w:tcPr>
          <w:p w14:paraId="3076D5AE" w14:textId="535AEF21" w:rsidR="004617C6" w:rsidRDefault="000D230A" w:rsidP="000D230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D230A">
              <w:rPr>
                <w:rFonts w:asciiTheme="majorBidi" w:hAnsiTheme="majorBidi" w:cstheme="majorBidi"/>
              </w:rPr>
              <w:t xml:space="preserve">PPU </w:t>
            </w:r>
            <w:proofErr w:type="spellStart"/>
            <w:r w:rsidR="00CA2DD6">
              <w:rPr>
                <w:rFonts w:asciiTheme="majorBidi" w:hAnsiTheme="majorBidi" w:cstheme="majorBidi"/>
              </w:rPr>
              <w:t>activation_out</w:t>
            </w:r>
            <w:proofErr w:type="spellEnd"/>
            <w:r w:rsidR="00CA2DD6">
              <w:rPr>
                <w:rFonts w:asciiTheme="majorBidi" w:hAnsiTheme="majorBidi" w:cstheme="majorBidi"/>
              </w:rPr>
              <w:t xml:space="preserve"> port</w:t>
            </w:r>
          </w:p>
        </w:tc>
      </w:tr>
    </w:tbl>
    <w:p w14:paraId="13F6B3C4" w14:textId="704DA4A7" w:rsidR="004617C6" w:rsidRPr="001B2FA4" w:rsidRDefault="004617C6" w:rsidP="004617C6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1B2FA4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>
        <w:rPr>
          <w:rFonts w:asciiTheme="majorBidi" w:hAnsiTheme="majorBidi" w:cstheme="majorBidi"/>
          <w:b/>
          <w:bCs/>
          <w:sz w:val="22"/>
          <w:szCs w:val="22"/>
        </w:rPr>
        <w:t>3</w:t>
      </w:r>
      <w:r w:rsidRPr="001B2FA4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1B2FA4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Activation </w:t>
      </w:r>
      <w:r w:rsidR="00A2105B">
        <w:rPr>
          <w:rFonts w:asciiTheme="majorBidi" w:hAnsiTheme="majorBidi" w:cstheme="majorBidi"/>
          <w:sz w:val="22"/>
          <w:szCs w:val="22"/>
        </w:rPr>
        <w:t>Block</w:t>
      </w:r>
      <w:r w:rsidRPr="001B2FA4">
        <w:rPr>
          <w:rFonts w:asciiTheme="majorBidi" w:hAnsiTheme="majorBidi" w:cstheme="majorBidi"/>
          <w:sz w:val="22"/>
          <w:szCs w:val="22"/>
        </w:rPr>
        <w:t xml:space="preserve"> interface</w:t>
      </w:r>
      <w:r>
        <w:rPr>
          <w:rFonts w:asciiTheme="majorBidi" w:hAnsiTheme="majorBidi" w:cstheme="majorBidi"/>
          <w:sz w:val="22"/>
          <w:szCs w:val="22"/>
        </w:rPr>
        <w:t xml:space="preserve"> within the PPU.</w:t>
      </w:r>
    </w:p>
    <w:p w14:paraId="6FC4B459" w14:textId="77777777" w:rsidR="00BE18A4" w:rsidRDefault="00BE18A4" w:rsidP="00BE18A4">
      <w:pPr>
        <w:bidi w:val="0"/>
        <w:spacing w:line="360" w:lineRule="auto"/>
        <w:rPr>
          <w:rFonts w:asciiTheme="majorBidi" w:hAnsiTheme="majorBidi" w:cstheme="majorBidi"/>
        </w:rPr>
      </w:pPr>
    </w:p>
    <w:p w14:paraId="6C120E92" w14:textId="77777777" w:rsidR="00992806" w:rsidRDefault="00992806" w:rsidP="00992806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992806">
        <w:rPr>
          <w:rFonts w:asciiTheme="majorBidi" w:hAnsiTheme="majorBidi" w:cstheme="majorBidi"/>
          <w:b/>
          <w:bCs/>
          <w:sz w:val="28"/>
          <w:szCs w:val="28"/>
        </w:rPr>
        <w:t>Reset Behavior</w:t>
      </w:r>
    </w:p>
    <w:p w14:paraId="3B01FF65" w14:textId="77777777" w:rsidR="00D044CA" w:rsidRPr="00D044CA" w:rsidRDefault="00D044CA" w:rsidP="00D044CA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044CA">
        <w:rPr>
          <w:rFonts w:asciiTheme="majorBidi" w:hAnsiTheme="majorBidi" w:cstheme="majorBidi"/>
        </w:rPr>
        <w:t>rst</w:t>
      </w:r>
      <w:proofErr w:type="spellEnd"/>
      <w:r w:rsidRPr="00D044CA">
        <w:rPr>
          <w:rFonts w:asciiTheme="majorBidi" w:hAnsiTheme="majorBidi" w:cstheme="majorBidi"/>
        </w:rPr>
        <w:t xml:space="preserve"> is an active-low asynchronous reset. It clears the 6-bit shift-amount register inside the </w:t>
      </w:r>
      <w:proofErr w:type="spellStart"/>
      <w:r w:rsidRPr="00D044CA">
        <w:rPr>
          <w:rFonts w:asciiTheme="majorBidi" w:hAnsiTheme="majorBidi" w:cstheme="majorBidi"/>
        </w:rPr>
        <w:t>Requantizer</w:t>
      </w:r>
      <w:proofErr w:type="spellEnd"/>
      <w:r w:rsidRPr="00D044CA">
        <w:rPr>
          <w:rFonts w:asciiTheme="majorBidi" w:hAnsiTheme="majorBidi" w:cstheme="majorBidi"/>
        </w:rPr>
        <w:t xml:space="preserve"> to zero; no other sequential state exists in the PPU. While </w:t>
      </w:r>
      <w:proofErr w:type="spellStart"/>
      <w:r w:rsidRPr="00D044CA">
        <w:rPr>
          <w:rFonts w:asciiTheme="majorBidi" w:hAnsiTheme="majorBidi" w:cstheme="majorBidi"/>
        </w:rPr>
        <w:t>rst</w:t>
      </w:r>
      <w:proofErr w:type="spellEnd"/>
      <w:r w:rsidRPr="00D044CA">
        <w:rPr>
          <w:rFonts w:asciiTheme="majorBidi" w:hAnsiTheme="majorBidi" w:cstheme="majorBidi"/>
        </w:rPr>
        <w:t xml:space="preserve"> = 0:</w:t>
      </w:r>
    </w:p>
    <w:p w14:paraId="56AFA094" w14:textId="77777777" w:rsidR="00D044CA" w:rsidRPr="00D044CA" w:rsidRDefault="00D044CA" w:rsidP="00D044CA">
      <w:pPr>
        <w:numPr>
          <w:ilvl w:val="0"/>
          <w:numId w:val="41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044CA">
        <w:rPr>
          <w:rFonts w:asciiTheme="majorBidi" w:hAnsiTheme="majorBidi" w:cstheme="majorBidi"/>
        </w:rPr>
        <w:t xml:space="preserve">The </w:t>
      </w:r>
      <w:proofErr w:type="spellStart"/>
      <w:r w:rsidRPr="00D044CA">
        <w:rPr>
          <w:rFonts w:asciiTheme="majorBidi" w:hAnsiTheme="majorBidi" w:cstheme="majorBidi"/>
        </w:rPr>
        <w:t>Requantizer's</w:t>
      </w:r>
      <w:proofErr w:type="spellEnd"/>
      <w:r w:rsidRPr="00D044CA">
        <w:rPr>
          <w:rFonts w:asciiTheme="majorBidi" w:hAnsiTheme="majorBidi" w:cstheme="majorBidi"/>
        </w:rPr>
        <w:t xml:space="preserve"> combinational output is the saturated form of the current accumulator with a </w:t>
      </w:r>
      <w:proofErr w:type="gramStart"/>
      <w:r w:rsidRPr="00D044CA">
        <w:rPr>
          <w:rFonts w:asciiTheme="majorBidi" w:hAnsiTheme="majorBidi" w:cstheme="majorBidi"/>
        </w:rPr>
        <w:t>zero shift</w:t>
      </w:r>
      <w:proofErr w:type="gramEnd"/>
      <w:r w:rsidRPr="00D044CA">
        <w:rPr>
          <w:rFonts w:asciiTheme="majorBidi" w:hAnsiTheme="majorBidi" w:cstheme="majorBidi"/>
        </w:rPr>
        <w:t xml:space="preserve"> amount.</w:t>
      </w:r>
    </w:p>
    <w:p w14:paraId="2AB03445" w14:textId="77777777" w:rsidR="00D044CA" w:rsidRPr="00D044CA" w:rsidRDefault="00D044CA" w:rsidP="00D044CA">
      <w:pPr>
        <w:numPr>
          <w:ilvl w:val="0"/>
          <w:numId w:val="41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044CA">
        <w:rPr>
          <w:rFonts w:asciiTheme="majorBidi" w:hAnsiTheme="majorBidi" w:cstheme="majorBidi"/>
        </w:rPr>
        <w:t xml:space="preserve">The Activation Block computes its selected function on that input, but because </w:t>
      </w:r>
      <w:proofErr w:type="spellStart"/>
      <w:r w:rsidRPr="00D044CA">
        <w:rPr>
          <w:rFonts w:asciiTheme="majorBidi" w:hAnsiTheme="majorBidi" w:cstheme="majorBidi"/>
        </w:rPr>
        <w:t>ppu_en</w:t>
      </w:r>
      <w:proofErr w:type="spellEnd"/>
      <w:r w:rsidRPr="00D044CA">
        <w:rPr>
          <w:rFonts w:asciiTheme="majorBidi" w:hAnsiTheme="majorBidi" w:cstheme="majorBidi"/>
        </w:rPr>
        <w:t xml:space="preserve"> is low at reset, </w:t>
      </w:r>
      <w:proofErr w:type="spellStart"/>
      <w:r w:rsidRPr="00D044CA">
        <w:rPr>
          <w:rFonts w:asciiTheme="majorBidi" w:hAnsiTheme="majorBidi" w:cstheme="majorBidi"/>
        </w:rPr>
        <w:t>activation_out</w:t>
      </w:r>
      <w:proofErr w:type="spellEnd"/>
      <w:r w:rsidRPr="00D044CA">
        <w:rPr>
          <w:rFonts w:asciiTheme="majorBidi" w:hAnsiTheme="majorBidi" w:cstheme="majorBidi"/>
        </w:rPr>
        <w:t xml:space="preserve"> is held at zero.</w:t>
      </w:r>
    </w:p>
    <w:p w14:paraId="19F9BC98" w14:textId="77777777" w:rsidR="00D8689D" w:rsidRPr="008E4263" w:rsidRDefault="00D8689D" w:rsidP="00D8689D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191010E" w14:textId="77777777" w:rsidR="00D33FEB" w:rsidRDefault="00D33FEB" w:rsidP="00D33FEB">
      <w:pPr>
        <w:bidi w:val="0"/>
        <w:spacing w:line="360" w:lineRule="auto"/>
        <w:rPr>
          <w:rFonts w:asciiTheme="majorBidi" w:hAnsiTheme="majorBidi" w:cstheme="majorBidi"/>
        </w:rPr>
      </w:pPr>
    </w:p>
    <w:p w14:paraId="6ED5D1CA" w14:textId="77777777" w:rsidR="001F5B71" w:rsidRPr="00D33FEB" w:rsidRDefault="001F5B71" w:rsidP="001F5B71">
      <w:pPr>
        <w:bidi w:val="0"/>
        <w:spacing w:line="360" w:lineRule="auto"/>
        <w:rPr>
          <w:rFonts w:asciiTheme="majorBidi" w:hAnsiTheme="majorBidi" w:cstheme="majorBidi"/>
        </w:rPr>
      </w:pPr>
    </w:p>
    <w:sectPr w:rsidR="001F5B71" w:rsidRPr="00D33FEB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F0D" w14:textId="77777777" w:rsidR="00E129CD" w:rsidRDefault="00E129CD" w:rsidP="003D12A1">
      <w:pPr>
        <w:spacing w:after="0" w:line="240" w:lineRule="auto"/>
      </w:pPr>
      <w:r>
        <w:separator/>
      </w:r>
    </w:p>
  </w:endnote>
  <w:endnote w:type="continuationSeparator" w:id="0">
    <w:p w14:paraId="5B7D0B47" w14:textId="77777777" w:rsidR="00E129CD" w:rsidRDefault="00E129CD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C778A" w14:textId="77777777" w:rsidR="00E129CD" w:rsidRDefault="00E129CD" w:rsidP="003D12A1">
      <w:pPr>
        <w:spacing w:after="0" w:line="240" w:lineRule="auto"/>
      </w:pPr>
      <w:r>
        <w:separator/>
      </w:r>
    </w:p>
  </w:footnote>
  <w:footnote w:type="continuationSeparator" w:id="0">
    <w:p w14:paraId="4363E9E5" w14:textId="77777777" w:rsidR="00E129CD" w:rsidRDefault="00E129CD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72C04"/>
    <w:multiLevelType w:val="multilevel"/>
    <w:tmpl w:val="9EA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52C09"/>
    <w:multiLevelType w:val="hybridMultilevel"/>
    <w:tmpl w:val="1530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9091E"/>
    <w:multiLevelType w:val="multilevel"/>
    <w:tmpl w:val="C5A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166A5"/>
    <w:multiLevelType w:val="multilevel"/>
    <w:tmpl w:val="21F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F6013"/>
    <w:multiLevelType w:val="multilevel"/>
    <w:tmpl w:val="261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E7FEB"/>
    <w:multiLevelType w:val="hybridMultilevel"/>
    <w:tmpl w:val="4098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462B5"/>
    <w:multiLevelType w:val="multilevel"/>
    <w:tmpl w:val="0296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502E9"/>
    <w:multiLevelType w:val="multilevel"/>
    <w:tmpl w:val="C77A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A1312"/>
    <w:multiLevelType w:val="hybridMultilevel"/>
    <w:tmpl w:val="AEF0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12350">
    <w:abstractNumId w:val="20"/>
  </w:num>
  <w:num w:numId="2" w16cid:durableId="693966664">
    <w:abstractNumId w:val="0"/>
  </w:num>
  <w:num w:numId="3" w16cid:durableId="26420470">
    <w:abstractNumId w:val="15"/>
  </w:num>
  <w:num w:numId="4" w16cid:durableId="1580402878">
    <w:abstractNumId w:val="9"/>
  </w:num>
  <w:num w:numId="5" w16cid:durableId="59982196">
    <w:abstractNumId w:val="19"/>
  </w:num>
  <w:num w:numId="6" w16cid:durableId="1686131466">
    <w:abstractNumId w:val="34"/>
  </w:num>
  <w:num w:numId="7" w16cid:durableId="1457794770">
    <w:abstractNumId w:val="36"/>
  </w:num>
  <w:num w:numId="8" w16cid:durableId="1382443334">
    <w:abstractNumId w:val="38"/>
  </w:num>
  <w:num w:numId="9" w16cid:durableId="1424448144">
    <w:abstractNumId w:val="8"/>
  </w:num>
  <w:num w:numId="10" w16cid:durableId="2036272891">
    <w:abstractNumId w:val="25"/>
  </w:num>
  <w:num w:numId="11" w16cid:durableId="572280096">
    <w:abstractNumId w:val="7"/>
  </w:num>
  <w:num w:numId="12" w16cid:durableId="1240943410">
    <w:abstractNumId w:val="39"/>
  </w:num>
  <w:num w:numId="13" w16cid:durableId="732241975">
    <w:abstractNumId w:val="3"/>
  </w:num>
  <w:num w:numId="14" w16cid:durableId="1019505582">
    <w:abstractNumId w:val="17"/>
  </w:num>
  <w:num w:numId="15" w16cid:durableId="2130272838">
    <w:abstractNumId w:val="29"/>
  </w:num>
  <w:num w:numId="16" w16cid:durableId="294525823">
    <w:abstractNumId w:val="2"/>
  </w:num>
  <w:num w:numId="17" w16cid:durableId="1379278438">
    <w:abstractNumId w:val="6"/>
  </w:num>
  <w:num w:numId="18" w16cid:durableId="2029791226">
    <w:abstractNumId w:val="28"/>
  </w:num>
  <w:num w:numId="19" w16cid:durableId="2085492074">
    <w:abstractNumId w:val="11"/>
  </w:num>
  <w:num w:numId="20" w16cid:durableId="481046310">
    <w:abstractNumId w:val="37"/>
  </w:num>
  <w:num w:numId="21" w16cid:durableId="776946677">
    <w:abstractNumId w:val="21"/>
  </w:num>
  <w:num w:numId="22" w16cid:durableId="997996143">
    <w:abstractNumId w:val="31"/>
  </w:num>
  <w:num w:numId="23" w16cid:durableId="661347159">
    <w:abstractNumId w:val="27"/>
  </w:num>
  <w:num w:numId="24" w16cid:durableId="658113543">
    <w:abstractNumId w:val="10"/>
  </w:num>
  <w:num w:numId="25" w16cid:durableId="146213268">
    <w:abstractNumId w:val="16"/>
  </w:num>
  <w:num w:numId="26" w16cid:durableId="49117854">
    <w:abstractNumId w:val="23"/>
  </w:num>
  <w:num w:numId="27" w16cid:durableId="854424769">
    <w:abstractNumId w:val="24"/>
  </w:num>
  <w:num w:numId="28" w16cid:durableId="72090859">
    <w:abstractNumId w:val="30"/>
  </w:num>
  <w:num w:numId="29" w16cid:durableId="1562330901">
    <w:abstractNumId w:val="12"/>
  </w:num>
  <w:num w:numId="30" w16cid:durableId="653723229">
    <w:abstractNumId w:val="22"/>
  </w:num>
  <w:num w:numId="31" w16cid:durableId="321784535">
    <w:abstractNumId w:val="1"/>
  </w:num>
  <w:num w:numId="32" w16cid:durableId="1240676589">
    <w:abstractNumId w:val="26"/>
  </w:num>
  <w:num w:numId="33" w16cid:durableId="215624939">
    <w:abstractNumId w:val="32"/>
  </w:num>
  <w:num w:numId="34" w16cid:durableId="1483545991">
    <w:abstractNumId w:val="40"/>
  </w:num>
  <w:num w:numId="35" w16cid:durableId="1937396965">
    <w:abstractNumId w:val="5"/>
  </w:num>
  <w:num w:numId="36" w16cid:durableId="1407191920">
    <w:abstractNumId w:val="35"/>
  </w:num>
  <w:num w:numId="37" w16cid:durableId="1969815731">
    <w:abstractNumId w:val="4"/>
  </w:num>
  <w:num w:numId="38" w16cid:durableId="1424689982">
    <w:abstractNumId w:val="14"/>
  </w:num>
  <w:num w:numId="39" w16cid:durableId="1503397770">
    <w:abstractNumId w:val="33"/>
  </w:num>
  <w:num w:numId="40" w16cid:durableId="1343170607">
    <w:abstractNumId w:val="13"/>
  </w:num>
  <w:num w:numId="41" w16cid:durableId="10553472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01AD8"/>
    <w:rsid w:val="00014BD2"/>
    <w:rsid w:val="000236A8"/>
    <w:rsid w:val="00034402"/>
    <w:rsid w:val="00054F11"/>
    <w:rsid w:val="0006021F"/>
    <w:rsid w:val="00065CE8"/>
    <w:rsid w:val="00067E08"/>
    <w:rsid w:val="00070E3B"/>
    <w:rsid w:val="00074F90"/>
    <w:rsid w:val="00081FE2"/>
    <w:rsid w:val="00083174"/>
    <w:rsid w:val="00084E63"/>
    <w:rsid w:val="000952EA"/>
    <w:rsid w:val="000A185C"/>
    <w:rsid w:val="000A1CA1"/>
    <w:rsid w:val="000A5DA2"/>
    <w:rsid w:val="000B3CE5"/>
    <w:rsid w:val="000B5C8E"/>
    <w:rsid w:val="000C7E39"/>
    <w:rsid w:val="000D230A"/>
    <w:rsid w:val="000E3DFC"/>
    <w:rsid w:val="000E58A3"/>
    <w:rsid w:val="000F6A08"/>
    <w:rsid w:val="00103826"/>
    <w:rsid w:val="001054DC"/>
    <w:rsid w:val="001123E4"/>
    <w:rsid w:val="001143AB"/>
    <w:rsid w:val="00115547"/>
    <w:rsid w:val="00120C1A"/>
    <w:rsid w:val="001247B3"/>
    <w:rsid w:val="00126D08"/>
    <w:rsid w:val="00126F4A"/>
    <w:rsid w:val="001274CB"/>
    <w:rsid w:val="00131ECE"/>
    <w:rsid w:val="0013482C"/>
    <w:rsid w:val="00135A79"/>
    <w:rsid w:val="001372C4"/>
    <w:rsid w:val="00140734"/>
    <w:rsid w:val="001417DA"/>
    <w:rsid w:val="0014598A"/>
    <w:rsid w:val="001478FA"/>
    <w:rsid w:val="00147C67"/>
    <w:rsid w:val="0015518A"/>
    <w:rsid w:val="00161AC1"/>
    <w:rsid w:val="0016380E"/>
    <w:rsid w:val="001718A1"/>
    <w:rsid w:val="0017219D"/>
    <w:rsid w:val="00173297"/>
    <w:rsid w:val="00183AB2"/>
    <w:rsid w:val="00186353"/>
    <w:rsid w:val="00186564"/>
    <w:rsid w:val="001867AD"/>
    <w:rsid w:val="00186ECC"/>
    <w:rsid w:val="00190303"/>
    <w:rsid w:val="001906DB"/>
    <w:rsid w:val="00191357"/>
    <w:rsid w:val="00195B4E"/>
    <w:rsid w:val="001A2441"/>
    <w:rsid w:val="001A4CD8"/>
    <w:rsid w:val="001A7515"/>
    <w:rsid w:val="001B1821"/>
    <w:rsid w:val="001B2FA4"/>
    <w:rsid w:val="001B67FE"/>
    <w:rsid w:val="001B6809"/>
    <w:rsid w:val="001C0D1C"/>
    <w:rsid w:val="001D1F8D"/>
    <w:rsid w:val="001F5B71"/>
    <w:rsid w:val="002034CF"/>
    <w:rsid w:val="002066E2"/>
    <w:rsid w:val="00212593"/>
    <w:rsid w:val="002229E4"/>
    <w:rsid w:val="002268B7"/>
    <w:rsid w:val="002326BB"/>
    <w:rsid w:val="00233BA0"/>
    <w:rsid w:val="00236AEA"/>
    <w:rsid w:val="00240A0B"/>
    <w:rsid w:val="00241648"/>
    <w:rsid w:val="002429F9"/>
    <w:rsid w:val="0024301C"/>
    <w:rsid w:val="00243E0F"/>
    <w:rsid w:val="002453BB"/>
    <w:rsid w:val="00245B93"/>
    <w:rsid w:val="0024681E"/>
    <w:rsid w:val="002562A8"/>
    <w:rsid w:val="00260457"/>
    <w:rsid w:val="002633B8"/>
    <w:rsid w:val="002659ED"/>
    <w:rsid w:val="00280DED"/>
    <w:rsid w:val="00282490"/>
    <w:rsid w:val="0028299B"/>
    <w:rsid w:val="002843F4"/>
    <w:rsid w:val="002872F0"/>
    <w:rsid w:val="00291D35"/>
    <w:rsid w:val="00296268"/>
    <w:rsid w:val="002B2860"/>
    <w:rsid w:val="002B4C27"/>
    <w:rsid w:val="002B7EA4"/>
    <w:rsid w:val="002C3886"/>
    <w:rsid w:val="002E1284"/>
    <w:rsid w:val="002E2F2B"/>
    <w:rsid w:val="002F0B1F"/>
    <w:rsid w:val="002F1DEA"/>
    <w:rsid w:val="002F7CAC"/>
    <w:rsid w:val="00302CAB"/>
    <w:rsid w:val="0030394E"/>
    <w:rsid w:val="00305A0A"/>
    <w:rsid w:val="003060A1"/>
    <w:rsid w:val="00307EAF"/>
    <w:rsid w:val="00310094"/>
    <w:rsid w:val="00310C2A"/>
    <w:rsid w:val="00320277"/>
    <w:rsid w:val="00327056"/>
    <w:rsid w:val="00331AD7"/>
    <w:rsid w:val="00334951"/>
    <w:rsid w:val="00336B0F"/>
    <w:rsid w:val="00340D4F"/>
    <w:rsid w:val="00341C0E"/>
    <w:rsid w:val="00343EEE"/>
    <w:rsid w:val="0035128D"/>
    <w:rsid w:val="00352254"/>
    <w:rsid w:val="00353393"/>
    <w:rsid w:val="00357265"/>
    <w:rsid w:val="00361D6D"/>
    <w:rsid w:val="00363718"/>
    <w:rsid w:val="003746F0"/>
    <w:rsid w:val="0038032E"/>
    <w:rsid w:val="00380371"/>
    <w:rsid w:val="00397994"/>
    <w:rsid w:val="003A39F8"/>
    <w:rsid w:val="003A50A1"/>
    <w:rsid w:val="003B19C6"/>
    <w:rsid w:val="003B3C88"/>
    <w:rsid w:val="003B463F"/>
    <w:rsid w:val="003D12A1"/>
    <w:rsid w:val="003D26BD"/>
    <w:rsid w:val="003D71E8"/>
    <w:rsid w:val="003D7616"/>
    <w:rsid w:val="003D7CB1"/>
    <w:rsid w:val="003D7FFE"/>
    <w:rsid w:val="003E00DC"/>
    <w:rsid w:val="003E0AA1"/>
    <w:rsid w:val="003E27FD"/>
    <w:rsid w:val="003E2ABF"/>
    <w:rsid w:val="003E79E5"/>
    <w:rsid w:val="00401750"/>
    <w:rsid w:val="00402AB3"/>
    <w:rsid w:val="0040633E"/>
    <w:rsid w:val="004127AB"/>
    <w:rsid w:val="004141FA"/>
    <w:rsid w:val="00417245"/>
    <w:rsid w:val="00432AF0"/>
    <w:rsid w:val="004344A8"/>
    <w:rsid w:val="004354C1"/>
    <w:rsid w:val="00436482"/>
    <w:rsid w:val="00444404"/>
    <w:rsid w:val="0045335F"/>
    <w:rsid w:val="00455ECA"/>
    <w:rsid w:val="00456B47"/>
    <w:rsid w:val="00460436"/>
    <w:rsid w:val="00461625"/>
    <w:rsid w:val="004617C6"/>
    <w:rsid w:val="00464B82"/>
    <w:rsid w:val="0046606F"/>
    <w:rsid w:val="004865D0"/>
    <w:rsid w:val="00491330"/>
    <w:rsid w:val="00496AE1"/>
    <w:rsid w:val="00496DEB"/>
    <w:rsid w:val="00497473"/>
    <w:rsid w:val="004A04B6"/>
    <w:rsid w:val="004A0A40"/>
    <w:rsid w:val="004A3490"/>
    <w:rsid w:val="004B4C2C"/>
    <w:rsid w:val="004C0BB3"/>
    <w:rsid w:val="004C54FD"/>
    <w:rsid w:val="004C7909"/>
    <w:rsid w:val="004D3EDE"/>
    <w:rsid w:val="004D6B51"/>
    <w:rsid w:val="004D74BB"/>
    <w:rsid w:val="004E542A"/>
    <w:rsid w:val="004E55B9"/>
    <w:rsid w:val="004E78DC"/>
    <w:rsid w:val="004F0E57"/>
    <w:rsid w:val="004F664F"/>
    <w:rsid w:val="0050564D"/>
    <w:rsid w:val="005078CC"/>
    <w:rsid w:val="0051052C"/>
    <w:rsid w:val="005142F8"/>
    <w:rsid w:val="0052240D"/>
    <w:rsid w:val="00524516"/>
    <w:rsid w:val="00525D01"/>
    <w:rsid w:val="0053159C"/>
    <w:rsid w:val="005360A3"/>
    <w:rsid w:val="00536C6C"/>
    <w:rsid w:val="005465C7"/>
    <w:rsid w:val="00552331"/>
    <w:rsid w:val="00555F67"/>
    <w:rsid w:val="00560CC0"/>
    <w:rsid w:val="00566F94"/>
    <w:rsid w:val="005726D0"/>
    <w:rsid w:val="00573D16"/>
    <w:rsid w:val="00577C60"/>
    <w:rsid w:val="00584FE2"/>
    <w:rsid w:val="00585A7E"/>
    <w:rsid w:val="005965E4"/>
    <w:rsid w:val="005A29F9"/>
    <w:rsid w:val="005A45D3"/>
    <w:rsid w:val="005B6487"/>
    <w:rsid w:val="005B7D9E"/>
    <w:rsid w:val="005C59FB"/>
    <w:rsid w:val="005C5CA4"/>
    <w:rsid w:val="005D08D3"/>
    <w:rsid w:val="005D298E"/>
    <w:rsid w:val="005E541C"/>
    <w:rsid w:val="005F06AB"/>
    <w:rsid w:val="005F2EE2"/>
    <w:rsid w:val="005F3042"/>
    <w:rsid w:val="005F4797"/>
    <w:rsid w:val="005F63BF"/>
    <w:rsid w:val="00601F6C"/>
    <w:rsid w:val="00602238"/>
    <w:rsid w:val="0060338A"/>
    <w:rsid w:val="00604C42"/>
    <w:rsid w:val="00604D3D"/>
    <w:rsid w:val="00611E33"/>
    <w:rsid w:val="006216D2"/>
    <w:rsid w:val="006237C0"/>
    <w:rsid w:val="00623F1E"/>
    <w:rsid w:val="0063399C"/>
    <w:rsid w:val="00636FA2"/>
    <w:rsid w:val="0063725C"/>
    <w:rsid w:val="00643621"/>
    <w:rsid w:val="0065374F"/>
    <w:rsid w:val="00654251"/>
    <w:rsid w:val="00655EA4"/>
    <w:rsid w:val="00657ED4"/>
    <w:rsid w:val="00662670"/>
    <w:rsid w:val="00674420"/>
    <w:rsid w:val="0068304A"/>
    <w:rsid w:val="00693F13"/>
    <w:rsid w:val="006958C8"/>
    <w:rsid w:val="00697290"/>
    <w:rsid w:val="006A0E5D"/>
    <w:rsid w:val="006A5B01"/>
    <w:rsid w:val="006B3151"/>
    <w:rsid w:val="006B5612"/>
    <w:rsid w:val="006C49C7"/>
    <w:rsid w:val="006D1D94"/>
    <w:rsid w:val="006D3312"/>
    <w:rsid w:val="006D4867"/>
    <w:rsid w:val="006E0439"/>
    <w:rsid w:val="006E0B80"/>
    <w:rsid w:val="006E1955"/>
    <w:rsid w:val="006E716B"/>
    <w:rsid w:val="00700851"/>
    <w:rsid w:val="00705680"/>
    <w:rsid w:val="007102A2"/>
    <w:rsid w:val="00712881"/>
    <w:rsid w:val="00713A62"/>
    <w:rsid w:val="00722E2E"/>
    <w:rsid w:val="00725A87"/>
    <w:rsid w:val="00731DF6"/>
    <w:rsid w:val="00746D73"/>
    <w:rsid w:val="00756709"/>
    <w:rsid w:val="00766A48"/>
    <w:rsid w:val="0077119B"/>
    <w:rsid w:val="00782708"/>
    <w:rsid w:val="007860F9"/>
    <w:rsid w:val="00795CED"/>
    <w:rsid w:val="00797A1C"/>
    <w:rsid w:val="007A0FE2"/>
    <w:rsid w:val="007A150B"/>
    <w:rsid w:val="007A1A86"/>
    <w:rsid w:val="007A47CE"/>
    <w:rsid w:val="007A5109"/>
    <w:rsid w:val="007C33D0"/>
    <w:rsid w:val="007C5136"/>
    <w:rsid w:val="007D05D8"/>
    <w:rsid w:val="007D2156"/>
    <w:rsid w:val="007D700E"/>
    <w:rsid w:val="007E2333"/>
    <w:rsid w:val="007E2990"/>
    <w:rsid w:val="007E3EAD"/>
    <w:rsid w:val="007F0663"/>
    <w:rsid w:val="0080007A"/>
    <w:rsid w:val="008070BA"/>
    <w:rsid w:val="0081056D"/>
    <w:rsid w:val="00821ACF"/>
    <w:rsid w:val="0082654A"/>
    <w:rsid w:val="00826B5E"/>
    <w:rsid w:val="008274F5"/>
    <w:rsid w:val="0083069F"/>
    <w:rsid w:val="00842AD0"/>
    <w:rsid w:val="008476BA"/>
    <w:rsid w:val="008539FC"/>
    <w:rsid w:val="008543EA"/>
    <w:rsid w:val="00856E14"/>
    <w:rsid w:val="0086059D"/>
    <w:rsid w:val="00863923"/>
    <w:rsid w:val="00865451"/>
    <w:rsid w:val="0086751D"/>
    <w:rsid w:val="00870F10"/>
    <w:rsid w:val="00871E94"/>
    <w:rsid w:val="00881036"/>
    <w:rsid w:val="00884A3A"/>
    <w:rsid w:val="00892B82"/>
    <w:rsid w:val="00895E16"/>
    <w:rsid w:val="008A1190"/>
    <w:rsid w:val="008A515F"/>
    <w:rsid w:val="008B0A5D"/>
    <w:rsid w:val="008B0A80"/>
    <w:rsid w:val="008B1D33"/>
    <w:rsid w:val="008B30D5"/>
    <w:rsid w:val="008B74B6"/>
    <w:rsid w:val="008B7734"/>
    <w:rsid w:val="008C3B7F"/>
    <w:rsid w:val="008C679C"/>
    <w:rsid w:val="008D2009"/>
    <w:rsid w:val="008D476E"/>
    <w:rsid w:val="008E0305"/>
    <w:rsid w:val="008E4263"/>
    <w:rsid w:val="008E5175"/>
    <w:rsid w:val="008E64C7"/>
    <w:rsid w:val="008E7427"/>
    <w:rsid w:val="008F008C"/>
    <w:rsid w:val="00901EC0"/>
    <w:rsid w:val="0090612A"/>
    <w:rsid w:val="00913070"/>
    <w:rsid w:val="00915785"/>
    <w:rsid w:val="0094100B"/>
    <w:rsid w:val="009436DF"/>
    <w:rsid w:val="00951529"/>
    <w:rsid w:val="0096080A"/>
    <w:rsid w:val="0096361A"/>
    <w:rsid w:val="00963BBD"/>
    <w:rsid w:val="00963EAD"/>
    <w:rsid w:val="00971B0E"/>
    <w:rsid w:val="00975F37"/>
    <w:rsid w:val="00982DB7"/>
    <w:rsid w:val="00992806"/>
    <w:rsid w:val="009A270F"/>
    <w:rsid w:val="009A3537"/>
    <w:rsid w:val="009A5C44"/>
    <w:rsid w:val="009B0ED2"/>
    <w:rsid w:val="009B6032"/>
    <w:rsid w:val="009C515F"/>
    <w:rsid w:val="009D4360"/>
    <w:rsid w:val="009D64DF"/>
    <w:rsid w:val="009E6972"/>
    <w:rsid w:val="009F28FA"/>
    <w:rsid w:val="00A0192A"/>
    <w:rsid w:val="00A0255E"/>
    <w:rsid w:val="00A2105B"/>
    <w:rsid w:val="00A24106"/>
    <w:rsid w:val="00A317DC"/>
    <w:rsid w:val="00A36AB2"/>
    <w:rsid w:val="00A409AD"/>
    <w:rsid w:val="00A4558F"/>
    <w:rsid w:val="00A45DFB"/>
    <w:rsid w:val="00A5020B"/>
    <w:rsid w:val="00A50698"/>
    <w:rsid w:val="00A52743"/>
    <w:rsid w:val="00A55AA2"/>
    <w:rsid w:val="00A56D5D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A346E"/>
    <w:rsid w:val="00AA710D"/>
    <w:rsid w:val="00AA7B94"/>
    <w:rsid w:val="00AA7D05"/>
    <w:rsid w:val="00AB20C2"/>
    <w:rsid w:val="00AB3BB9"/>
    <w:rsid w:val="00AB466D"/>
    <w:rsid w:val="00AB65E1"/>
    <w:rsid w:val="00AC1E6A"/>
    <w:rsid w:val="00AC6E1A"/>
    <w:rsid w:val="00AD63AA"/>
    <w:rsid w:val="00AF54FE"/>
    <w:rsid w:val="00B02E2D"/>
    <w:rsid w:val="00B0584C"/>
    <w:rsid w:val="00B16D17"/>
    <w:rsid w:val="00B259BF"/>
    <w:rsid w:val="00B267D0"/>
    <w:rsid w:val="00B4035B"/>
    <w:rsid w:val="00B47FB1"/>
    <w:rsid w:val="00B5373F"/>
    <w:rsid w:val="00B61D40"/>
    <w:rsid w:val="00B65789"/>
    <w:rsid w:val="00B66ABB"/>
    <w:rsid w:val="00B66B07"/>
    <w:rsid w:val="00B672FB"/>
    <w:rsid w:val="00B7336E"/>
    <w:rsid w:val="00B80CEC"/>
    <w:rsid w:val="00B901B6"/>
    <w:rsid w:val="00B9105C"/>
    <w:rsid w:val="00B97797"/>
    <w:rsid w:val="00BA26FF"/>
    <w:rsid w:val="00BA4CE8"/>
    <w:rsid w:val="00BB29C2"/>
    <w:rsid w:val="00BC6FE6"/>
    <w:rsid w:val="00BC796E"/>
    <w:rsid w:val="00BD0CFC"/>
    <w:rsid w:val="00BD0E3D"/>
    <w:rsid w:val="00BD35F9"/>
    <w:rsid w:val="00BE18A4"/>
    <w:rsid w:val="00BE1E91"/>
    <w:rsid w:val="00BE2241"/>
    <w:rsid w:val="00BE67D1"/>
    <w:rsid w:val="00BE7E42"/>
    <w:rsid w:val="00BF07FA"/>
    <w:rsid w:val="00BF4B36"/>
    <w:rsid w:val="00BF53AB"/>
    <w:rsid w:val="00C0119B"/>
    <w:rsid w:val="00C06549"/>
    <w:rsid w:val="00C17F00"/>
    <w:rsid w:val="00C2381C"/>
    <w:rsid w:val="00C358FF"/>
    <w:rsid w:val="00C3620C"/>
    <w:rsid w:val="00C368EF"/>
    <w:rsid w:val="00C40E5B"/>
    <w:rsid w:val="00C452F8"/>
    <w:rsid w:val="00C509B5"/>
    <w:rsid w:val="00C50A3F"/>
    <w:rsid w:val="00C51671"/>
    <w:rsid w:val="00C62DC1"/>
    <w:rsid w:val="00C70280"/>
    <w:rsid w:val="00C741A5"/>
    <w:rsid w:val="00C7602A"/>
    <w:rsid w:val="00C855CA"/>
    <w:rsid w:val="00C91FB0"/>
    <w:rsid w:val="00CA0347"/>
    <w:rsid w:val="00CA2DD6"/>
    <w:rsid w:val="00CA36D3"/>
    <w:rsid w:val="00CA444F"/>
    <w:rsid w:val="00CB77F8"/>
    <w:rsid w:val="00CC0DE7"/>
    <w:rsid w:val="00CC2438"/>
    <w:rsid w:val="00CC453C"/>
    <w:rsid w:val="00CC5242"/>
    <w:rsid w:val="00CC5606"/>
    <w:rsid w:val="00CD0AAE"/>
    <w:rsid w:val="00CD0F37"/>
    <w:rsid w:val="00CD47B0"/>
    <w:rsid w:val="00CD4B3E"/>
    <w:rsid w:val="00CF08DE"/>
    <w:rsid w:val="00CF70CD"/>
    <w:rsid w:val="00D007EF"/>
    <w:rsid w:val="00D044CA"/>
    <w:rsid w:val="00D05E4D"/>
    <w:rsid w:val="00D06D80"/>
    <w:rsid w:val="00D07BF9"/>
    <w:rsid w:val="00D10148"/>
    <w:rsid w:val="00D24B69"/>
    <w:rsid w:val="00D26568"/>
    <w:rsid w:val="00D33FEB"/>
    <w:rsid w:val="00D350A1"/>
    <w:rsid w:val="00D51E68"/>
    <w:rsid w:val="00D53575"/>
    <w:rsid w:val="00D55FA8"/>
    <w:rsid w:val="00D61486"/>
    <w:rsid w:val="00D65AA7"/>
    <w:rsid w:val="00D70C0E"/>
    <w:rsid w:val="00D74A38"/>
    <w:rsid w:val="00D75316"/>
    <w:rsid w:val="00D757E2"/>
    <w:rsid w:val="00D758D7"/>
    <w:rsid w:val="00D75CDB"/>
    <w:rsid w:val="00D81148"/>
    <w:rsid w:val="00D8689D"/>
    <w:rsid w:val="00D87319"/>
    <w:rsid w:val="00D93547"/>
    <w:rsid w:val="00D94421"/>
    <w:rsid w:val="00D96113"/>
    <w:rsid w:val="00DA1231"/>
    <w:rsid w:val="00DA4FB5"/>
    <w:rsid w:val="00DC0F10"/>
    <w:rsid w:val="00DC667D"/>
    <w:rsid w:val="00DD07B2"/>
    <w:rsid w:val="00DD1C9B"/>
    <w:rsid w:val="00DD4514"/>
    <w:rsid w:val="00DD60FD"/>
    <w:rsid w:val="00DD6D92"/>
    <w:rsid w:val="00DF0A9A"/>
    <w:rsid w:val="00DF1F26"/>
    <w:rsid w:val="00DF3142"/>
    <w:rsid w:val="00DF76A6"/>
    <w:rsid w:val="00E0007E"/>
    <w:rsid w:val="00E01336"/>
    <w:rsid w:val="00E069D2"/>
    <w:rsid w:val="00E079A0"/>
    <w:rsid w:val="00E129CD"/>
    <w:rsid w:val="00E1424B"/>
    <w:rsid w:val="00E23463"/>
    <w:rsid w:val="00E263A8"/>
    <w:rsid w:val="00E31BCC"/>
    <w:rsid w:val="00E323B7"/>
    <w:rsid w:val="00E401BE"/>
    <w:rsid w:val="00E443ED"/>
    <w:rsid w:val="00E65C5C"/>
    <w:rsid w:val="00E66094"/>
    <w:rsid w:val="00E67EA1"/>
    <w:rsid w:val="00E754EE"/>
    <w:rsid w:val="00E80931"/>
    <w:rsid w:val="00E83C5A"/>
    <w:rsid w:val="00E842AF"/>
    <w:rsid w:val="00E91E26"/>
    <w:rsid w:val="00E92203"/>
    <w:rsid w:val="00E97C3C"/>
    <w:rsid w:val="00EA14B3"/>
    <w:rsid w:val="00EA3F09"/>
    <w:rsid w:val="00EA5E82"/>
    <w:rsid w:val="00EB5808"/>
    <w:rsid w:val="00EC403E"/>
    <w:rsid w:val="00ED06B3"/>
    <w:rsid w:val="00ED15BA"/>
    <w:rsid w:val="00ED60D4"/>
    <w:rsid w:val="00ED7E40"/>
    <w:rsid w:val="00EE0E44"/>
    <w:rsid w:val="00EE1B11"/>
    <w:rsid w:val="00EE3972"/>
    <w:rsid w:val="00EE5D91"/>
    <w:rsid w:val="00EF5D51"/>
    <w:rsid w:val="00EF7058"/>
    <w:rsid w:val="00F0276A"/>
    <w:rsid w:val="00F0370D"/>
    <w:rsid w:val="00F12AC4"/>
    <w:rsid w:val="00F14731"/>
    <w:rsid w:val="00F24719"/>
    <w:rsid w:val="00F274A8"/>
    <w:rsid w:val="00F279AA"/>
    <w:rsid w:val="00F31C79"/>
    <w:rsid w:val="00F40EF0"/>
    <w:rsid w:val="00F422D7"/>
    <w:rsid w:val="00F439A3"/>
    <w:rsid w:val="00F44D85"/>
    <w:rsid w:val="00F45D0E"/>
    <w:rsid w:val="00F52228"/>
    <w:rsid w:val="00F54D48"/>
    <w:rsid w:val="00F6079E"/>
    <w:rsid w:val="00F63EF0"/>
    <w:rsid w:val="00F648AA"/>
    <w:rsid w:val="00F807A1"/>
    <w:rsid w:val="00F8730F"/>
    <w:rsid w:val="00F903EC"/>
    <w:rsid w:val="00F95A94"/>
    <w:rsid w:val="00F95B93"/>
    <w:rsid w:val="00FA11DF"/>
    <w:rsid w:val="00FA2F15"/>
    <w:rsid w:val="00FA5AF6"/>
    <w:rsid w:val="00FB17F5"/>
    <w:rsid w:val="00FB25A4"/>
    <w:rsid w:val="00FB4552"/>
    <w:rsid w:val="00FB64DE"/>
    <w:rsid w:val="00FC0436"/>
    <w:rsid w:val="00FC044D"/>
    <w:rsid w:val="00FC26C4"/>
    <w:rsid w:val="00FE28D7"/>
    <w:rsid w:val="00FE31A3"/>
    <w:rsid w:val="00FE38F1"/>
    <w:rsid w:val="00FE735F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5</Pages>
  <Words>992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524</cp:revision>
  <dcterms:created xsi:type="dcterms:W3CDTF">2026-01-15T11:53:00Z</dcterms:created>
  <dcterms:modified xsi:type="dcterms:W3CDTF">2026-04-28T08:25:00Z</dcterms:modified>
</cp:coreProperties>
</file>