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8ABA6" w14:textId="79F4A30D" w:rsidR="003C197C" w:rsidRPr="00841B4E" w:rsidRDefault="00000000" w:rsidP="00841B4E">
      <w:pPr>
        <w:bidi w:val="0"/>
        <w:spacing w:after="80" w:line="360" w:lineRule="auto"/>
        <w:jc w:val="center"/>
        <w:rPr>
          <w:rFonts w:asciiTheme="majorBidi" w:hAnsiTheme="majorBidi" w:cstheme="majorBidi"/>
          <w:color w:val="000000" w:themeColor="text1"/>
          <w:rtl/>
        </w:rPr>
      </w:pPr>
      <w:r w:rsidRPr="00841B4E">
        <w:rPr>
          <w:rFonts w:asciiTheme="majorBidi" w:hAnsiTheme="majorBidi" w:cstheme="majorBidi"/>
          <w:b/>
          <w:bCs/>
          <w:sz w:val="40"/>
          <w:szCs w:val="40"/>
        </w:rPr>
        <w:t xml:space="preserve">PE </w:t>
      </w:r>
      <w:r w:rsidR="003D5BD5">
        <w:rPr>
          <w:rFonts w:asciiTheme="majorBidi" w:hAnsiTheme="majorBidi" w:cstheme="majorBidi"/>
          <w:b/>
          <w:bCs/>
          <w:sz w:val="40"/>
          <w:szCs w:val="40"/>
        </w:rPr>
        <w:t>Top-Level</w:t>
      </w:r>
      <w:r w:rsidRPr="00841B4E">
        <w:rPr>
          <w:rFonts w:asciiTheme="majorBidi" w:hAnsiTheme="majorBidi" w:cstheme="majorBidi"/>
          <w:b/>
          <w:bCs/>
          <w:sz w:val="40"/>
          <w:szCs w:val="40"/>
        </w:rPr>
        <w:t xml:space="preserve"> Test</w:t>
      </w:r>
      <w:r w:rsidR="003D5BD5">
        <w:rPr>
          <w:rFonts w:asciiTheme="majorBidi" w:hAnsiTheme="majorBidi" w:cstheme="majorBidi"/>
          <w:b/>
          <w:bCs/>
          <w:sz w:val="40"/>
          <w:szCs w:val="40"/>
        </w:rPr>
        <w:t>ing</w:t>
      </w:r>
    </w:p>
    <w:p w14:paraId="241796E8" w14:textId="77777777" w:rsidR="003C197C" w:rsidRPr="00841B4E" w:rsidRDefault="00000000" w:rsidP="00841B4E">
      <w:pPr>
        <w:pStyle w:val="Heading1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1. Scope and Objectives</w:t>
      </w:r>
    </w:p>
    <w:p w14:paraId="3804F77B" w14:textId="68660F3F" w:rsidR="003C197C" w:rsidRPr="00841B4E" w:rsidRDefault="00000000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This document defines the verification plan for the Processing Element (PE) as a black-box system, exercised exclusively through its top-level port list as specified in the PE Definition Document.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 w:rsidRP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The verification environment utilizes </w:t>
      </w:r>
      <w:proofErr w:type="spellStart"/>
      <w:r w:rsidR="003D5BD5" w:rsidRPr="003D5BD5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="003D5BD5" w:rsidRP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for high-level modeling and checking, running on HDL simulators. The primary goal of this document is to detail the directed and randomized tests for the unit.</w:t>
      </w:r>
    </w:p>
    <w:p w14:paraId="093B3FAF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1.1 Verification Goals</w:t>
      </w:r>
    </w:p>
    <w:p w14:paraId="4106CD0E" w14:textId="344E12D9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Confirm correct top-level integration of the Controller, MAC &amp; SCALE, PPU, and I/O Block sub-modules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using an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external interface.</w:t>
      </w:r>
    </w:p>
    <w:p w14:paraId="3CF55991" w14:textId="03A08F3F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Demonstrate compliance with PE Definition — instruction sampling rules, validity gating, chip-select gating,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flow control,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output_valid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timing.</w:t>
      </w:r>
    </w:p>
    <w:p w14:paraId="2B79F475" w14:textId="3235DA10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Establish end-to-end golden agreement with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1D6E07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SV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reference model for full inference sequences across both precision modes and all eight activation functions.</w:t>
      </w:r>
    </w:p>
    <w:p w14:paraId="00A3EBBF" w14:textId="50389F82" w:rsidR="003C197C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Surface integration defects that unit-level testing cannot expose.</w:t>
      </w:r>
    </w:p>
    <w:p w14:paraId="308E4FF5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759C3445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772BE23A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00E6848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7BF5FD17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11174F9A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A76D9B0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77A2173F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07B291C0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EAB4446" w14:textId="77777777" w:rsidR="003D5BD5" w:rsidRP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1E9C65F8" w14:textId="77777777" w:rsidR="003C197C" w:rsidRPr="00841B4E" w:rsidRDefault="00000000" w:rsidP="00841B4E">
      <w:pPr>
        <w:pStyle w:val="Heading1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2. Verification Environment</w:t>
      </w:r>
    </w:p>
    <w:p w14:paraId="7100AA5D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The environment follows the structure described in the Sub-Modules General Verification Methodology document, scaled to the PE boundary. The DUT is the PE top-level module instantiated as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uut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, with all external ports driven by the testbench.</w:t>
      </w:r>
    </w:p>
    <w:p w14:paraId="4194B8BB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2.1 Architecture</w:t>
      </w:r>
    </w:p>
    <w:p w14:paraId="017FBD06" w14:textId="28529FAE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DUT: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PE top-level. Only the external ports —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clk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rst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— are accessible to the testbench. </w:t>
      </w:r>
    </w:p>
    <w:p w14:paraId="1C832F8D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Stimulus generation: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driver implementing one task per opcode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drive_nop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drive_rst_acc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drive_mac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drive_add_bias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drive_scale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drive_load_cfg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drive_exec_pp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drive_read_acc_byte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drive_read_cfg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). Each task asserts the required validity signals, drives the opcode and operands for one cycle, and de-asserts them on the following edge. 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wait_ready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helper blocks until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returns high after multi-cycle operations.</w:t>
      </w:r>
    </w:p>
    <w:p w14:paraId="6FC3F9AE" w14:textId="3CEFF000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Reference model: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1D6E07">
        <w:rPr>
          <w:rFonts w:asciiTheme="majorBidi" w:hAnsiTheme="majorBidi" w:cstheme="majorBidi"/>
          <w:color w:val="000000" w:themeColor="text1"/>
          <w:sz w:val="24"/>
          <w:szCs w:val="24"/>
        </w:rPr>
        <w:t>SV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implementation of the PE's instruction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s expected outputs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. The model maintains the four user-visible state variables — configuration register, accumulator, shift-amount register, and output register — and a 5-bit pending opcode. For each driven instruction, the model is advanced and the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expected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value of any output-producing signal is recorded for later comparison. INT8 and INT4 arithmetic are performed using </w:t>
      </w:r>
      <w:r w:rsidR="001D6E07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SV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int8/int16/int64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dtypes</w:t>
      </w:r>
      <w:proofErr w:type="spell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4C4E7C29" w14:textId="17D16F62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Result evaluation: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check_dout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task triggered on each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rising edge. It compares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against the reference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model.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For accumulator state, an eight-byte readout sequence (READ_ACC_BYTE ×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2:0]) reconstructs the 64-bit value and the result is compared against the model accumulator. Pass/fail counts are accumulated per test group and a summary is printed at simulation end.</w:t>
      </w:r>
    </w:p>
    <w:p w14:paraId="79FE215C" w14:textId="7DE9E6C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Coverage: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Functional coverage is collected on (opcode, mode4x4) pairs and on each activation function. Code coverage (line, toggle, FSM state) is collected during the full regression run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will be shown in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the project report.</w:t>
      </w:r>
    </w:p>
    <w:p w14:paraId="2552B8EA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2.2 Clock and Reset</w:t>
      </w:r>
    </w:p>
    <w:p w14:paraId="718CB176" w14:textId="778A99B2" w:rsidR="003C197C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 100 MHz clock is generated by the testbench (10 ns period). Reset is asserted asynchronously for at least three clock periods at simulation start and is also exercised mid-simulation by Test Group G1. All stimulus is sampled on the rising clock edge by the DUT.</w:t>
      </w:r>
    </w:p>
    <w:p w14:paraId="65218FB7" w14:textId="337022E2" w:rsidR="0065360D" w:rsidRPr="00841B4E" w:rsidRDefault="0065360D" w:rsidP="0065360D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Internal resets are routed through a 2-stage Asynchronous Assert, Synchronous </w:t>
      </w:r>
      <w:proofErr w:type="spellStart"/>
      <w:r w:rsidRPr="0065360D">
        <w:rPr>
          <w:rFonts w:asciiTheme="majorBidi" w:hAnsiTheme="majorBidi" w:cstheme="majorBidi"/>
          <w:color w:val="000000" w:themeColor="text1"/>
          <w:sz w:val="24"/>
          <w:szCs w:val="24"/>
        </w:rPr>
        <w:t>Deassert</w:t>
      </w:r>
      <w:proofErr w:type="spellEnd"/>
      <w:r w:rsidRP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(AASD) synchronizer.</w:t>
      </w:r>
    </w:p>
    <w:p w14:paraId="3D80EE82" w14:textId="77777777" w:rsidR="003C197C" w:rsidRPr="00841B4E" w:rsidRDefault="00000000" w:rsidP="00841B4E">
      <w:pPr>
        <w:pStyle w:val="Heading1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3. Golden Reference Model</w:t>
      </w:r>
    </w:p>
    <w:p w14:paraId="164AC7C6" w14:textId="544B76F4" w:rsidR="003C197C" w:rsidRPr="00841B4E" w:rsidRDefault="00000000" w:rsidP="00F940D0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The reference model is a cycle-accurate functional model 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implemented as a native </w:t>
      </w:r>
      <w:proofErr w:type="spellStart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class (</w:t>
      </w:r>
      <w:proofErr w:type="spellStart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pe_predictor</w:t>
      </w:r>
      <w:proofErr w:type="spellEnd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) embedded in the testbench.</w:t>
      </w:r>
      <w:r w:rsid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It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mirrors the state changes specified in the PE Definition Document, one instruction at a time, with no notion of multi-cycle SCALE phase: the four SCALE execution cycles are collapsed into a single state update at the point the SCALE instruction is committed.</w:t>
      </w:r>
    </w:p>
    <w:p w14:paraId="4DDEA28A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3.1 State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1800"/>
        <w:gridCol w:w="3360"/>
      </w:tblGrid>
      <w:tr w:rsidR="003C197C" w:rsidRPr="00841B4E" w14:paraId="0262A61D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E5708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State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DB203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Width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2EA57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Reset Value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4EFDC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b/>
                <w:bCs/>
                <w:color w:val="000000" w:themeColor="text1"/>
                <w:sz w:val="24"/>
                <w:szCs w:val="24"/>
              </w:rPr>
              <w:t>Updated By</w:t>
            </w:r>
          </w:p>
        </w:tc>
      </w:tr>
      <w:tr w:rsidR="003C197C" w:rsidRPr="00841B4E" w14:paraId="58D9624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B5C30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accumulator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C5304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64-bit signed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98610" w14:textId="48528210" w:rsidR="003C197C" w:rsidRPr="00841B4E" w:rsidRDefault="003D5BD5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64’b</w:t>
            </w: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8E3D5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RST_ACC, MAC, ADD_BIAS, SCALE</w:t>
            </w:r>
          </w:p>
        </w:tc>
      </w:tr>
      <w:tr w:rsidR="003C197C" w:rsidRPr="00841B4E" w14:paraId="7E4F70B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C4065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config_reg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F2D2B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4-bit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B998" w14:textId="6E1F4388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4'b0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0B012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LOAD_CFG</w:t>
            </w:r>
          </w:p>
        </w:tc>
      </w:tr>
      <w:tr w:rsidR="003C197C" w:rsidRPr="00841B4E" w14:paraId="3F7F31E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FB16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shamt_reg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74B3E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6-bit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E519A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6'b0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D771B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SCALE (cycle 0 capture)</w:t>
            </w:r>
          </w:p>
        </w:tc>
      </w:tr>
      <w:tr w:rsidR="003C197C" w:rsidRPr="00841B4E" w14:paraId="64BB332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743C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data_out_reg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CE010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8-bit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9D7B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8'b0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23F18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  <w:t>EXEC_PP, READ_ACC_BYTE, READ_CFG</w:t>
            </w:r>
          </w:p>
        </w:tc>
      </w:tr>
    </w:tbl>
    <w:p w14:paraId="4FEBCC3E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</w:p>
    <w:p w14:paraId="46343656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</w:p>
    <w:p w14:paraId="38E416DB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</w:p>
    <w:p w14:paraId="7CA6BBFA" w14:textId="5C15517D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3.2 Reference Arithmetic</w:t>
      </w:r>
    </w:p>
    <w:p w14:paraId="23867157" w14:textId="598410E8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INT8 MAC: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Interpret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port_A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port_B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as four signed int8 elements each. Compute the dot product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then accumulate into the 64-bit accumulator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using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two's-complement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arithmetic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77B6D278" w14:textId="5EDA75CA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INT4 MAC: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Interpret each operand byte as two packed signed int4 elements (eight per operand). Compute the dot product, accumulate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using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two's-complement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arithmetic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3BB54AD1" w14:textId="2ACC469B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ADD_BIAS: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Sign-extend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to 64 bits and add to the accumulator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using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two's-complement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arithmetic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35040C44" w14:textId="79BD7568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SCALE: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Compute (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31:0] interpreted as int32) ×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as uint32). The 64-bit result overwrites the accumulator. The lower six bits of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are captured into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shamt_reg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77576C75" w14:textId="45F182DA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EXEC_PP: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Arithmetic right-shift the accumulator by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shamt_reg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with round-to-nearest-integer.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Overflow is s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aturate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d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to the signed range of the active precision mode ([-128, 127] for INT8, [-8, 7] for INT4). Apply the activation function selected by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config_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2:0]. The 8-bit result (sign-extended in INT4 mode) overwrites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data_out_reg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6FE8C9F3" w14:textId="77777777" w:rsidR="003C197C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The activation function reference is a Python dictionary mapping the eight encodings to their implementations. Linear functions (Identity,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ReLU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Leaky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ReLU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×2) are computed directly. Non-linear functions (Tanh, Sigmoid, GELU,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SiLU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) are computed from the quantized LUT entries in the Activation Block RTL via a one-time Python-side build that mirrors the case-statement contents. This guarantees that any RTL-LUT discrepancy is caught as a planned outcome, not a model error.</w:t>
      </w:r>
    </w:p>
    <w:p w14:paraId="6FC986A4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0FF4280D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D3A8135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0A1A9BD6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6EF6544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17C0FFD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7A859B1" w14:textId="77777777" w:rsidR="003D5BD5" w:rsidRPr="00841B4E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0985C72" w14:textId="77777777" w:rsidR="003C197C" w:rsidRPr="00841B4E" w:rsidRDefault="00000000" w:rsidP="00841B4E">
      <w:pPr>
        <w:pStyle w:val="Heading1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4. Test Groups</w:t>
      </w:r>
    </w:p>
    <w:p w14:paraId="001F7449" w14:textId="495DA230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Tests are organized into ten groups, ordered to surface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foundational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failures before high-level ones. Each group declares an objective, a procedure, an expected outcome, and a pass criterion. A group fails the regression if any test case within it fails.</w:t>
      </w:r>
    </w:p>
    <w:p w14:paraId="51BCB317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G1. Reset and Initialization</w:t>
      </w:r>
    </w:p>
    <w:p w14:paraId="4F2F5764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Confirm that asynchronous reset establishes a fully defined idle state across all sub-modules and that reset dominates any concurrent input activity.</w:t>
      </w:r>
    </w:p>
    <w:p w14:paraId="66387DFA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G1.1 Power-On Reset</w:t>
      </w:r>
    </w:p>
    <w:p w14:paraId="2045DA2E" w14:textId="5E85E36B" w:rsidR="003C197C" w:rsidRPr="00841B4E" w:rsidRDefault="00000000" w:rsidP="0065360D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Drive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rst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 from time zero, then release after three clock periods with all other inputs at zero. Verify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0,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r w:rsidRP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8'h00 </w:t>
      </w:r>
      <w:r w:rsidR="0065360D" w:rsidRP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two clock cycles after </w:t>
      </w:r>
      <w:proofErr w:type="spellStart"/>
      <w:r w:rsidR="0065360D" w:rsidRPr="0065360D">
        <w:rPr>
          <w:rFonts w:asciiTheme="majorBidi" w:hAnsiTheme="majorBidi" w:cstheme="majorBidi"/>
          <w:color w:val="000000" w:themeColor="text1"/>
          <w:sz w:val="24"/>
          <w:szCs w:val="24"/>
        </w:rPr>
        <w:t>rst</w:t>
      </w:r>
      <w:proofErr w:type="spellEnd"/>
      <w:r w:rsidR="0065360D" w:rsidRP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goes high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32CFE1F1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G1.2 Mid-Operation Reset</w:t>
      </w:r>
    </w:p>
    <w:p w14:paraId="6C1B9C1C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Load a non-default configuration (LOAD_CFG with INT8 + GELU), execute several MACs and an ADD_BIAS to leave a non-zero accumulator, then drop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rst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asynchronously between clock edges. Following reset release, issue READ_CFG and verify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8'h00. Issue READ_ACC_BYTE for all eight indices and verify each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returns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zero. This proves the configuration register, accumulator, output register, and shift-amount register all clear correctly.</w:t>
      </w:r>
    </w:p>
    <w:p w14:paraId="7A40DBE6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G1.3 Reset Dominance</w:t>
      </w:r>
    </w:p>
    <w:p w14:paraId="2540FEF7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Hold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rst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 while driving random combinations of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operands, and validity signals for ten cycles. Verify that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remains high,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remains low,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remains zero throughout. Reset must dominate every input path.</w:t>
      </w:r>
    </w:p>
    <w:p w14:paraId="718042BC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1E4AB972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B38C244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4842620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106F9BF" w14:textId="77777777" w:rsidR="003D5BD5" w:rsidRDefault="003D5BD5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9821FAC" w14:textId="7CB75A0F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lastRenderedPageBreak/>
        <w:t>G2. External Interface Gating</w:t>
      </w:r>
    </w:p>
    <w:p w14:paraId="12B32030" w14:textId="15A6C7C9" w:rsidR="003D5BD5" w:rsidRPr="00841B4E" w:rsidRDefault="00000000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Confirm that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each gate their respective capture paths exactly as specified in the PE Definition Document. </w:t>
      </w:r>
    </w:p>
    <w:p w14:paraId="1EE5C232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G2.1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Low</w:t>
      </w:r>
    </w:p>
    <w:p w14:paraId="6F57B2E8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 and all validity signals high, drive a valid LOAD_CFG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3:0] = 4'b1111 while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0. Follow with a READ_CFG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1) and verify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8'h00, confirming the LOAD_CFG was rejected at the boundary.</w:t>
      </w:r>
    </w:p>
    <w:p w14:paraId="127757B5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G2.2 Validity Signal Independence</w:t>
      </w:r>
    </w:p>
    <w:p w14:paraId="076C841D" w14:textId="6435EDF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Drive a MAC opcode with only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0). The opcode should be captured but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operand_B_reg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should retain its prior value. Cross-check by capturing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in a preceding cycle to a known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value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verifying the MAC result reflects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that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value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and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not the value present on the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bus during the MAC cycle.</w:t>
      </w:r>
    </w:p>
    <w:p w14:paraId="6914F957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G2.3 Opcode Validity</w:t>
      </w:r>
    </w:p>
    <w:p w14:paraId="64AE7045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1, drive each of the nine valid opcodes for one cycle each. Verify no observable state change (READ_CFG and READ_ACC_BYTE return their prior values; no spurious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).</w:t>
      </w:r>
    </w:p>
    <w:p w14:paraId="1315F5F7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G2.4 Invalid Opcode Mapping</w:t>
      </w:r>
    </w:p>
    <w:p w14:paraId="4C89B19D" w14:textId="77777777" w:rsidR="003C197C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Drive each of the 23 non-allocated 5-bit encodings (all values not in {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0..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8})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1. Verify that none cause observable state changes — they must all decode as NOP per the Controller's opcode validator.</w:t>
      </w:r>
    </w:p>
    <w:p w14:paraId="426EE631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161FEB8B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5C7A6D1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035CD511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B5076CA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71E9994B" w14:textId="77777777" w:rsidR="003D5BD5" w:rsidRPr="00841B4E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96FA64E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G3. Configuration Register</w:t>
      </w:r>
    </w:p>
    <w:p w14:paraId="2B4BE91C" w14:textId="693A7B05" w:rsidR="003C197C" w:rsidRDefault="00000000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Validate LOAD_CFG → READ_CFG across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all possible values,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confirm that the configuration register is the sole driver of mode4x4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act_fn_sel</w:t>
      </w:r>
      <w:proofErr w:type="spell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1A3AAACB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G3.1 Encoding Round-Trip</w:t>
      </w:r>
    </w:p>
    <w:p w14:paraId="57B6FC7F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For each of the 16 valid configuration values (one per row of the configuration register encoding table), issue LOAD_CFG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3:0]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cfg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follow with READ_CFG, and verify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== {4'b0,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cfg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}. This closes the loop on both the LOAD_CFG capture path and the READ_CFG observation path.</w:t>
      </w:r>
    </w:p>
    <w:p w14:paraId="22016A4E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G3.2 Persistence</w:t>
      </w:r>
    </w:p>
    <w:p w14:paraId="2B5807D5" w14:textId="038E4D88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After loading a configuration, issue a long sequence of unrelated instructions (RST_ACC, MAC, ADD_BIAS, READ_ACC_BYTE × 8). Re-issue READ_CFG and verify the original configuration is intact. This proves that the configuration register is updated only by LOAD_CFG.</w:t>
      </w:r>
    </w:p>
    <w:p w14:paraId="6B313385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G4. Accumulator Direct Manipulation</w:t>
      </w:r>
    </w:p>
    <w:p w14:paraId="5992578C" w14:textId="7F069308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Establish observability of the 64-bit accumulator via READ_ACC_BYTE and validate the three instructions that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involve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the accumulator without engaging the multiplier array: RST_ACC, ADD_BIAS, and the byte-readout path itself.</w:t>
      </w:r>
    </w:p>
    <w:p w14:paraId="5E3574CB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G4.1 RST_ACC Establishes Zero</w:t>
      </w:r>
    </w:p>
    <w:p w14:paraId="43CE6EE8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Issue RST_ACC. Read all eight accumulator bytes via READ_ACC_BYTE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2:0] sweeping 0 through 7. Each byte must read as 8'h00.</w:t>
      </w:r>
    </w:p>
    <w:p w14:paraId="618187FB" w14:textId="601D0003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G4.2 ADD_BIAS</w:t>
      </w:r>
    </w:p>
    <w:p w14:paraId="414A8FE2" w14:textId="77E61F97" w:rsidR="003C197C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Drive ADD_BIAS with a representative set of </w:t>
      </w:r>
      <w:proofErr w:type="spellStart"/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values: 32'h0000_0001 (smallest positive), 32'hFFFF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_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FFFF (-1), 32'h7FFF_FFFF (largest positive int32), 32'h8000_0000 (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smallest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negative int32), and one mid-range positive value. After each, read all eight accumulator bytes and reconstruct the 64-bit value. Compare against the reference model, which sign-extends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to 64 bits.</w:t>
      </w:r>
    </w:p>
    <w:p w14:paraId="296883AD" w14:textId="77777777" w:rsidR="003D5BD5" w:rsidRPr="00841B4E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74E6B3B" w14:textId="36325255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lastRenderedPageBreak/>
        <w:t>G4.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3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Byte-Select Index Coverage</w:t>
      </w:r>
    </w:p>
    <w:p w14:paraId="067482F0" w14:textId="397AD74B" w:rsidR="003C197C" w:rsidRPr="00841B4E" w:rsidRDefault="007C28D6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>
        <w:rPr>
          <w:rFonts w:asciiTheme="majorBidi" w:hAnsiTheme="majorBidi" w:cstheme="majorBidi"/>
          <w:color w:val="000000" w:themeColor="text1"/>
          <w:sz w:val="24"/>
          <w:szCs w:val="24"/>
        </w:rPr>
        <w:t>Load a pre-determined 64-bit value using the computational pipeline.</w:t>
      </w:r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>
        <w:rPr>
          <w:rFonts w:asciiTheme="majorBidi" w:hAnsiTheme="majorBidi" w:cstheme="majorBidi"/>
          <w:color w:val="000000" w:themeColor="text1"/>
          <w:sz w:val="24"/>
          <w:szCs w:val="24"/>
        </w:rPr>
        <w:t>R</w:t>
      </w:r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ead each byte via the corresponding </w:t>
      </w:r>
      <w:proofErr w:type="spellStart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2:0] index. The eight reads must match the eight bytes in order. This validates the byte-select multiplexer path and the </w:t>
      </w:r>
      <w:proofErr w:type="spellStart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operand_A_</w:t>
      </w:r>
      <w:proofErr w:type="gramStart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reg</w:t>
      </w:r>
      <w:proofErr w:type="spellEnd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000000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2:0] → mux-select wiring.</w:t>
      </w:r>
    </w:p>
    <w:p w14:paraId="3ECFF61F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G5. MAC Datapath</w:t>
      </w:r>
    </w:p>
    <w:p w14:paraId="4B21E14C" w14:textId="49F2C416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Confirm correct MAC behavior in both precision modes via the accumulator readout path. Sanity-level only — exhaustive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verification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of the multiplier array is closed by the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MP_Multiplier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MAC_and_SCALE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unit testbenches.</w:t>
      </w:r>
    </w:p>
    <w:p w14:paraId="6DCCF8DF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G5.1 INT8 Directed Vectors</w:t>
      </w:r>
    </w:p>
    <w:p w14:paraId="6B74822A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LOAD_CFG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config_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3] = 1 (INT8). Issue RST_ACC, then sequence the following MAC operations with eight-byte readouts in between, comparing each against the reference:</w:t>
      </w:r>
    </w:p>
    <w:p w14:paraId="6FB26889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MAC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arbitrary. Expected: accumulator unchanged.</w:t>
      </w:r>
    </w:p>
    <w:p w14:paraId="2A614389" w14:textId="43C515EC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 with all four lanes maximally positive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32'h7F7F_7F7F).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4 × 127² = 64,516.</w:t>
      </w:r>
    </w:p>
    <w:p w14:paraId="7068AAAB" w14:textId="69AB5D36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 with all four lanes maximally negative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32'h8080_8080).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4 × 128² = 65,536.</w:t>
      </w:r>
    </w:p>
    <w:p w14:paraId="7A686265" w14:textId="6211F9F3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 with mixed-sign lanes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32'h7F7F_8080,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32'h80807F7F).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reference-computed sum of four signed 16-bit products.</w:t>
      </w:r>
    </w:p>
    <w:p w14:paraId="1193BBB3" w14:textId="1E14C7A4" w:rsidR="003C197C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Eight consecutive MACs of all-ones bytes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32'h0101_0101). Expected: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31:0]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32.</w:t>
      </w:r>
    </w:p>
    <w:p w14:paraId="112C3C86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1FB054C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7B9EF6F5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2EF21AC" w14:textId="77777777" w:rsidR="003D5BD5" w:rsidRDefault="003D5BD5" w:rsidP="003D5BD5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281FAFE" w14:textId="77777777" w:rsidR="007C28D6" w:rsidRDefault="007C28D6" w:rsidP="007C28D6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BD219E7" w14:textId="77777777" w:rsidR="007C28D6" w:rsidRDefault="007C28D6" w:rsidP="007C28D6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0661834" w14:textId="77777777" w:rsidR="007C28D6" w:rsidRPr="003D5BD5" w:rsidRDefault="007C28D6" w:rsidP="007C28D6">
      <w:pPr>
        <w:bidi w:val="0"/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6B947101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lastRenderedPageBreak/>
        <w:t>G5.2 INT4 Directed Vectors</w:t>
      </w:r>
    </w:p>
    <w:p w14:paraId="38C02F4C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LOAD_CFG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config_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3] = 0 (INT4). Each operand byte is two packed int4 elements. Issue RST_ACC, then run the analogous sequence:</w:t>
      </w:r>
    </w:p>
    <w:p w14:paraId="3FE33ADF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MAC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0. Expected: accumulator unchanged.</w:t>
      </w:r>
    </w:p>
    <w:p w14:paraId="0B5642B3" w14:textId="50D6990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 with all eight INT4 lanes = +1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32'h1111_1111).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8 × 1 = 8.</w:t>
      </w:r>
    </w:p>
    <w:p w14:paraId="07497DA9" w14:textId="56FB7B45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 with all eight INT4 lanes maximally positive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32'h7777_7777).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8 × 49 = 392.</w:t>
      </w:r>
    </w:p>
    <w:p w14:paraId="29666B74" w14:textId="2083E26B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MAC with all eight INT4 lanes maximally negative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32'h8888_8888).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8 × 64 = 512.</w:t>
      </w:r>
    </w:p>
    <w:p w14:paraId="5934F750" w14:textId="0C5FCCBC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MAC with mixed-sign INT4 vectors. Expected: </w:t>
      </w:r>
      <w:proofErr w:type="gramStart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accumulator[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=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reference-computed sum.</w:t>
      </w:r>
    </w:p>
    <w:p w14:paraId="60009E6A" w14:textId="6F7FB98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G5.3 Mode-Switch</w:t>
      </w:r>
    </w:p>
    <w:p w14:paraId="12CA26FF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Verify that mode4x4 is sourced from the configuration register on a cycle-to-cycle basis: load INT8 mode, MAC once, load INT4 mode, MAC once with the same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/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values. The two reads must differ as predicted by the reference. This proves the configuration register's mode bit is correctly routed through the Controller to the MAC &amp; SCALE.</w:t>
      </w:r>
    </w:p>
    <w:p w14:paraId="7046B9FC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G6. SCALE Multi-Cycle Operation</w:t>
      </w:r>
    </w:p>
    <w:p w14:paraId="6459DEF9" w14:textId="6996A80A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Validate the SCALE multi-cycle protocol: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behavior, shift-amount register loading, instruction rejection during SCALE execution, and final-cycle accumulator overwrite. The SCALE instruction is the only place in the PE where the external protocol diverges from single-cycle behavior; this group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tests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that divergence.</w:t>
      </w:r>
    </w:p>
    <w:p w14:paraId="66CBDBFC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G6.1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Profile</w:t>
      </w:r>
    </w:p>
    <w:p w14:paraId="35C3311B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With the FSM in IDLE, sample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1. Issue SCALE on cycle T (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all high). On cycle T+1 sample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verify it has dropped to 0 (Controller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deasserts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on the same cycle SCALE is decoded). Sample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on cycles T+2, T+3, and T+4 and verify it remains 0. Sample on cycle T+5 and verify it has returned to 1. This profile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lastRenderedPageBreak/>
        <w:t xml:space="preserve">confirms the FSM transitions IDLE → SC1 → SC2 → SC3 → IDLE and that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is correctly derived from the FSM state and opcode register.</w:t>
      </w:r>
    </w:p>
    <w:p w14:paraId="1C3FBB7E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G6.2 Instruction Rejection During SCALE</w:t>
      </w:r>
    </w:p>
    <w:p w14:paraId="54088CB7" w14:textId="659112B1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After issuing SCALE, attempt to issue a MAC on each of cycles T+1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T+2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(states SC1 and SC2)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asserted. Following the SCALE completion, read back the accumulator and verify the value matches a SCALE-only reference. The injected MACs must have been rejected because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was low; any leakage would corrupt the accumulator and the comparison would fail.</w:t>
      </w:r>
    </w:p>
    <w:p w14:paraId="670B2E4E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G6.3 Directed SCALE Vectors</w:t>
      </w:r>
    </w:p>
    <w:p w14:paraId="32FC60C5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LOAD_CFG to a known mode. For each vector below, preload the accumulator via ADD_BIAS, issue SCALE, wait for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pe_ready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then read all eight accumulator bytes and compare against the reference. Shift amount is supplied via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5:0]; scale factor (treated as unsigned 32-bit) via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171937C4" w14:textId="57F1E3D2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Identity scale: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31:0]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preset to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1,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0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scale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1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 Expected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: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accumulator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1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3D7D17A5" w14:textId="1BCC3BBD" w:rsidR="003C197C" w:rsidRPr="00841B4E" w:rsidRDefault="00000000" w:rsidP="003D5BD5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Pure-positive scale: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4096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scale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4096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 Expected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: accumulator =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4096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×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4096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= </w:t>
      </w:r>
      <w:r w:rsidR="003D5BD5" w:rsidRPr="003D5BD5">
        <w:rPr>
          <w:rFonts w:asciiTheme="majorBidi" w:hAnsiTheme="majorBidi" w:cstheme="majorBidi"/>
          <w:color w:val="000000" w:themeColor="text1"/>
          <w:sz w:val="24"/>
          <w:szCs w:val="24"/>
        </w:rPr>
        <w:t>16,777,216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27D5E434" w14:textId="77777777" w:rsidR="003D5BD5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Negative low-word: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31:0]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-1,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scale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1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. </w:t>
      </w:r>
    </w:p>
    <w:p w14:paraId="0300ECB0" w14:textId="3A1A8E67" w:rsidR="003C197C" w:rsidRPr="00841B4E" w:rsidRDefault="00000000" w:rsidP="003D5BD5">
      <w:pPr>
        <w:pStyle w:val="ListParagraph"/>
        <w:spacing w:after="60" w:line="360" w:lineRule="auto"/>
        <w:ind w:left="720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Expected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: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accumulator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=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-1×1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-1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5584C3F3" w14:textId="25BD1BEA" w:rsidR="003C197C" w:rsidRPr="00841B4E" w:rsidRDefault="00000000" w:rsidP="003D5BD5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Large unsigned scale: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31:0]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2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scale = </w:t>
      </w:r>
      <m:oMath>
        <m:sSup>
          <m:sSupPr>
            <m:ctrlPr>
              <w:rPr>
                <w:rFonts w:ascii="Cambria Math" w:hAnsi="Cambria Math" w:cstheme="majorBidi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 w:cstheme="majorBidi"/>
                <w:color w:val="000000" w:themeColor="text1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theme="majorBidi"/>
                <w:color w:val="000000" w:themeColor="text1"/>
                <w:sz w:val="24"/>
                <w:szCs w:val="24"/>
              </w:rPr>
              <m:t>32</m:t>
            </m:r>
          </m:sup>
        </m:sSup>
        <m:r>
          <w:rPr>
            <w:rFonts w:ascii="Cambria Math" w:hAnsi="Cambria Math" w:cstheme="majorBidi"/>
            <w:color w:val="000000" w:themeColor="text1"/>
            <w:sz w:val="24"/>
            <w:szCs w:val="24"/>
          </w:rPr>
          <m:t>-1</m:t>
        </m:r>
      </m:oMath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 Expected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: accumulator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</w:t>
      </w:r>
      <w:r w:rsidR="003D5BD5" w:rsidRPr="003D5BD5">
        <w:rPr>
          <w:rFonts w:asciiTheme="majorBidi" w:hAnsiTheme="majorBidi" w:cstheme="majorBidi"/>
          <w:color w:val="000000" w:themeColor="text1"/>
          <w:sz w:val="24"/>
          <w:szCs w:val="24"/>
        </w:rPr>
        <w:t>8,589,934,590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615E1AF8" w14:textId="57FF82C6" w:rsidR="003C197C" w:rsidRPr="00841B4E" w:rsidRDefault="00000000" w:rsidP="003D5BD5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Most-negative low-word: 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accumulator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31:0]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= </w:t>
      </w:r>
      <m:oMath>
        <m:r>
          <w:rPr>
            <w:rFonts w:ascii="Cambria Math" w:hAnsi="Cambria Math" w:cstheme="majorBidi"/>
            <w:color w:val="000000" w:themeColor="text1"/>
            <w:sz w:val="24"/>
            <w:szCs w:val="24"/>
          </w:rPr>
          <m:t>-</m:t>
        </m:r>
        <m:sSup>
          <m:sSupPr>
            <m:ctrlPr>
              <w:rPr>
                <w:rFonts w:ascii="Cambria Math" w:hAnsi="Cambria Math" w:cstheme="majorBidi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 w:cstheme="majorBidi"/>
                <w:color w:val="000000" w:themeColor="text1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theme="majorBidi"/>
                <w:color w:val="000000" w:themeColor="text1"/>
                <w:sz w:val="24"/>
                <w:szCs w:val="24"/>
              </w:rPr>
              <m:t>31</m:t>
            </m:r>
          </m:sup>
        </m:sSup>
      </m:oMath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scale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2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 Expected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: accumulator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(−2³¹) × 2 = </w:t>
      </w:r>
      <w:r w:rsidR="003D5BD5" w:rsidRPr="003D5BD5">
        <w:rPr>
          <w:rFonts w:asciiTheme="majorBidi" w:hAnsiTheme="majorBidi" w:cstheme="majorBidi"/>
          <w:color w:val="000000" w:themeColor="text1"/>
          <w:sz w:val="24"/>
          <w:szCs w:val="24"/>
        </w:rPr>
        <w:t>-4,294,967,296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723D76D4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G6.4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Persistence</w:t>
      </w:r>
    </w:p>
    <w:p w14:paraId="0BBA5B2A" w14:textId="010D5321" w:rsidR="003D5BD5" w:rsidRPr="00841B4E" w:rsidRDefault="00000000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Issue SCALE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5:0] =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31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. Following SCALE completion, run several unrelated instructions (RST_ACC, MAC, ADD_BIAS). Then load the accumulator to a known value, issue EXEC_PP, and verify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matches a reference computed with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= 31. This proves the shift-amount register holds across non-SCALE instructions and is only re-loaded by SCALE.</w:t>
      </w:r>
    </w:p>
    <w:p w14:paraId="3BC58F5D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G7. Activation Function Sweep</w:t>
      </w:r>
    </w:p>
    <w:p w14:paraId="2519C372" w14:textId="6D32BAD3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Exercise each (precision mode, activation function) combination through the full EXEC_PP path at least three times — once with a small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valued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input, once with a value near the positive saturation boundary, and once with a value near the negative saturation boundary. Sixteen pairs × three samples = 48 EXEC_PP invocations.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The purpose of this task is to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verify routing only.</w:t>
      </w:r>
    </w:p>
    <w:p w14:paraId="686BAC07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G7.1 Procedure</w:t>
      </w:r>
    </w:p>
    <w:p w14:paraId="05B36A8E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For each (mode4x4,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act_fn_sel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) pair:</w:t>
      </w:r>
    </w:p>
    <w:p w14:paraId="4F0B6D2D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LOAD_CFG with the corresponding 4-bit configuration.</w:t>
      </w:r>
    </w:p>
    <w:p w14:paraId="04683BE8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RST_ACC.</w:t>
      </w:r>
    </w:p>
    <w:p w14:paraId="2DCEDD9E" w14:textId="4C3C2D4E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ADD_BIAS to load a known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32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-bit value into the accumulator.</w:t>
      </w:r>
    </w:p>
    <w:p w14:paraId="7418C1EC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SCALE with a chosen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scale factor of 1 to install the shift amount without disturbing the desired pre-PPU value (preload the accumulator after SCALE if needed).</w:t>
      </w:r>
    </w:p>
    <w:p w14:paraId="74D47E88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EXEC_PP. On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rising edge, capture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compare against the reference.</w:t>
      </w:r>
    </w:p>
    <w:p w14:paraId="170714BB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G7.2 Pass Criterion</w:t>
      </w:r>
    </w:p>
    <w:p w14:paraId="05B2FE03" w14:textId="211ACB7C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All 48 invocations must match the reference exactly. The principal failure mode this group catches is mis-routing of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act_fn_sel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from the configuration register to the Activation Block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3EC775C8" w14:textId="7777777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G8. End-to-End Inference (Golden Agreement)</w:t>
      </w:r>
    </w:p>
    <w:p w14:paraId="04FE5872" w14:textId="34816688" w:rsidR="003C197C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This group is the gate. It exercises the PE through the full instruction sequence of a neural-network neuron — RST_ACC, a series of MACs, ADD_BIAS, SCALE, EXEC_PP — and demands bit-exact agreement with </w:t>
      </w:r>
      <w:proofErr w:type="spellStart"/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golden model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. All previous groups exist to make a failure here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debuggable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; passing G8 in both precision modes across all activations is the necessary and sufficient condition for handoff to the FPGA team.</w:t>
      </w:r>
    </w:p>
    <w:p w14:paraId="22FFA2B8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0A8ACC22" w14:textId="77777777" w:rsidR="003D5BD5" w:rsidRDefault="003D5BD5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4FC9284" w14:textId="77777777" w:rsidR="00286983" w:rsidRPr="00841B4E" w:rsidRDefault="00286983" w:rsidP="00286983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C93B846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lastRenderedPageBreak/>
        <w:t>G8.1 Single-Neuron INT8 Sequence</w:t>
      </w:r>
    </w:p>
    <w:p w14:paraId="3A112B60" w14:textId="3D5B61AD" w:rsidR="003C197C" w:rsidRPr="00841B4E" w:rsidRDefault="00000000" w:rsidP="00F940D0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Procedure: LOAD_CFG with INT8 and a chosen activation.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Apply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RST_ACC. Issue N MAC instructions (with N </w:t>
      </w:r>
      <w:r w:rsidRPr="00841B4E">
        <w:rPr>
          <w:rFonts w:ascii="Cambria Math" w:hAnsi="Cambria Math" w:cs="Cambria Math"/>
          <w:color w:val="000000" w:themeColor="text1"/>
          <w:sz w:val="24"/>
          <w:szCs w:val="24"/>
        </w:rPr>
        <w:t>∈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{1, 4, 8, 16}) using directed but representative operand pairs (mixed signs, varying magnitudes, no all-zeros). Issue ADD_BIAS. Issue SCALE with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shamt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scale factor. Issue EXEC_PP. Compare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against the </w:t>
      </w:r>
      <w:proofErr w:type="spellStart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g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olden 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m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odel</w:t>
      </w:r>
      <w:r w:rsidR="00F940D0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p w14:paraId="3FB9C277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G8.2 Single-Neuron INT4 Sequence</w:t>
      </w:r>
    </w:p>
    <w:p w14:paraId="546618BC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Same procedure as G8.1 but with INT4 mode. N </w:t>
      </w:r>
      <w:r w:rsidRPr="00841B4E">
        <w:rPr>
          <w:rFonts w:ascii="Cambria Math" w:hAnsi="Cambria Math" w:cs="Cambria Math"/>
          <w:color w:val="000000" w:themeColor="text1"/>
          <w:sz w:val="24"/>
          <w:szCs w:val="24"/>
        </w:rPr>
        <w:t>∈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{1, 8, 16, 32}. Verify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</w:t>
      </w:r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</w:t>
      </w:r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3:0] matches;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[7:4] is don't-care per the PE Definition Document.</w:t>
      </w:r>
    </w:p>
    <w:p w14:paraId="6BCFC567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G8.3 Activation Sweep at the End-to-End Level</w:t>
      </w:r>
    </w:p>
    <w:p w14:paraId="1CD4E9D8" w14:textId="77777777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Repeat G8.1 and G8.2 with each of the eight activation functions selected. This yields 16 end-to-end micro-sequences, each fully golden-checked.</w:t>
      </w:r>
    </w:p>
    <w:p w14:paraId="2F1BCCD3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G8.4 Sequential-Layer Chaining</w:t>
      </w:r>
    </w:p>
    <w:p w14:paraId="588D8DD2" w14:textId="23A986B9" w:rsidR="003C197C" w:rsidRPr="00841B4E" w:rsidRDefault="00000000" w:rsidP="00F940D0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Drive a two-stage sequence: compute a neuron in INT8 with Tanh, capture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via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then immediately reuse the captured value as one byte of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operand_A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in a second neuron's MAC stream. The second neuron's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is compared against a two-stage </w:t>
      </w:r>
      <w:proofErr w:type="spellStart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g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olden 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m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odel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. This proves the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path is not only correct but also stable enough across cycles to participate in a layer-to-layer dataflow.</w:t>
      </w:r>
    </w:p>
    <w:p w14:paraId="6A8D5987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4D478D54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6E896ADB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18E1A9B3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10C2A07F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6334D507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5055E8C8" w14:textId="77777777" w:rsidR="007C28D6" w:rsidRDefault="007C28D6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  <w:rtl/>
        </w:rPr>
      </w:pPr>
    </w:p>
    <w:p w14:paraId="5345B004" w14:textId="7CDD4967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lastRenderedPageBreak/>
        <w:t>G9. Protocol Assertions (Always-On Monitors)</w:t>
      </w:r>
    </w:p>
    <w:p w14:paraId="337E5BBA" w14:textId="749DE2C3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These are not test cases — they are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concurrent assertions that run for the duration of every other test group. Any violation fails the regression regardless of which group was active when it fired. The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se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enforce the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invariants of the PE's external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interface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3C197C" w:rsidRPr="00841B4E" w14:paraId="22ED1F96" w14:textId="77777777"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B2FC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b/>
                <w:bCs/>
                <w:color w:val="000000" w:themeColor="text1"/>
              </w:rPr>
              <w:t>ID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C1ACE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b/>
                <w:bCs/>
                <w:color w:val="000000" w:themeColor="text1"/>
              </w:rPr>
              <w:t>Invariant</w:t>
            </w:r>
          </w:p>
        </w:tc>
      </w:tr>
      <w:tr w:rsidR="003C197C" w:rsidRPr="00841B4E" w14:paraId="2E9EDB0C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193A8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>A1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8FE3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valid_output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asserts for exactly one clock cycle (no multi-cycle stretches).</w:t>
            </w:r>
          </w:p>
        </w:tc>
      </w:tr>
      <w:tr w:rsidR="003C197C" w:rsidRPr="00841B4E" w14:paraId="2AD6FC7C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61E33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>A2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13EE7" w14:textId="732B6725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valid_output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may assert </w:t>
            </w:r>
            <w:r w:rsidR="006619B0">
              <w:rPr>
                <w:rFonts w:asciiTheme="majorBidi" w:hAnsiTheme="majorBidi" w:cstheme="majorBidi"/>
                <w:color w:val="000000" w:themeColor="text1"/>
              </w:rPr>
              <w:t>1 or 2</w:t>
            </w:r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cycle</w:t>
            </w:r>
            <w:r w:rsidR="006619B0">
              <w:rPr>
                <w:rFonts w:asciiTheme="majorBidi" w:hAnsiTheme="majorBidi" w:cstheme="majorBidi"/>
                <w:color w:val="000000" w:themeColor="text1"/>
              </w:rPr>
              <w:t>s</w:t>
            </w:r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after a cycle in which EXEC_PP, READ_ACC_BYTE, or READ_CFG was the validated command.</w:t>
            </w:r>
          </w:p>
        </w:tc>
      </w:tr>
      <w:tr w:rsidR="003C197C" w:rsidRPr="00841B4E" w14:paraId="29746CF2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EF5A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>A3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AFC0D" w14:textId="2FD8DEA3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pe_ready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is low if and only if the SCALE FSM is in SC1, SC2, SC3, or the cycle SCALE is decoded in IDLE (observable as a </w:t>
            </w:r>
            <w:r w:rsidR="006619B0">
              <w:rPr>
                <w:rFonts w:asciiTheme="majorBidi" w:hAnsiTheme="majorBidi" w:cstheme="majorBidi"/>
                <w:color w:val="000000" w:themeColor="text1"/>
              </w:rPr>
              <w:t>3 to 5</w:t>
            </w:r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low window </w:t>
            </w:r>
            <w:r w:rsidR="006619B0">
              <w:rPr>
                <w:rFonts w:asciiTheme="majorBidi" w:hAnsiTheme="majorBidi" w:cstheme="majorBidi"/>
                <w:color w:val="000000" w:themeColor="text1"/>
              </w:rPr>
              <w:t>following</w:t>
            </w:r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SCALE).</w:t>
            </w:r>
          </w:p>
        </w:tc>
      </w:tr>
      <w:tr w:rsidR="003C197C" w:rsidRPr="00841B4E" w14:paraId="38AF179B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43AE1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>A4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3C811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data_out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and </w:t>
            </w: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valid_output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are stable (not X) at all times after the first three cycles post-reset release.</w:t>
            </w:r>
          </w:p>
        </w:tc>
      </w:tr>
      <w:tr w:rsidR="003C197C" w:rsidRPr="00841B4E" w14:paraId="17FFBBA3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97093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>A5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07405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While </w:t>
            </w: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rst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is low, </w:t>
            </w: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pe_ready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is high and </w:t>
            </w: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valid_output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and </w:t>
            </w:r>
            <w:proofErr w:type="spellStart"/>
            <w:r w:rsidRPr="00841B4E">
              <w:rPr>
                <w:rFonts w:asciiTheme="majorBidi" w:hAnsiTheme="majorBidi" w:cstheme="majorBidi"/>
                <w:color w:val="000000" w:themeColor="text1"/>
              </w:rPr>
              <w:t>data_out</w:t>
            </w:r>
            <w:proofErr w:type="spellEnd"/>
            <w:r w:rsidRPr="00841B4E">
              <w:rPr>
                <w:rFonts w:asciiTheme="majorBidi" w:hAnsiTheme="majorBidi" w:cstheme="majorBidi"/>
                <w:color w:val="000000" w:themeColor="text1"/>
              </w:rPr>
              <w:t xml:space="preserve"> are low.</w:t>
            </w:r>
          </w:p>
        </w:tc>
      </w:tr>
      <w:tr w:rsidR="003C197C" w:rsidRPr="00841B4E" w14:paraId="72C2BA67" w14:textId="77777777"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E0B32" w14:textId="77777777" w:rsidR="003C197C" w:rsidRPr="00841B4E" w:rsidRDefault="00000000" w:rsidP="00841B4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841B4E">
              <w:rPr>
                <w:rFonts w:asciiTheme="majorBidi" w:hAnsiTheme="majorBidi" w:cstheme="majorBidi"/>
                <w:color w:val="000000" w:themeColor="text1"/>
              </w:rPr>
              <w:t>A6</w:t>
            </w:r>
          </w:p>
        </w:tc>
        <w:tc>
          <w:tcPr>
            <w:tcW w:w="8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052BC" w14:textId="19B60630" w:rsidR="003C197C" w:rsidRPr="00841B4E" w:rsidRDefault="006619B0" w:rsidP="006619B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color w:val="000000" w:themeColor="text1"/>
                <w:sz w:val="24"/>
                <w:szCs w:val="24"/>
              </w:rPr>
            </w:pPr>
            <w:r w:rsidRPr="006619B0">
              <w:rPr>
                <w:rFonts w:asciiTheme="majorBidi" w:hAnsiTheme="majorBidi" w:cstheme="majorBidi"/>
                <w:color w:val="000000" w:themeColor="text1"/>
              </w:rPr>
              <w:t xml:space="preserve">never asserts if </w:t>
            </w:r>
            <w:proofErr w:type="spellStart"/>
            <w:r w:rsidRPr="006619B0">
              <w:rPr>
                <w:rFonts w:asciiTheme="majorBidi" w:hAnsiTheme="majorBidi" w:cstheme="majorBidi"/>
                <w:color w:val="000000" w:themeColor="text1"/>
              </w:rPr>
              <w:t>chp_slct</w:t>
            </w:r>
            <w:proofErr w:type="spellEnd"/>
            <w:r w:rsidRPr="006619B0">
              <w:rPr>
                <w:rFonts w:asciiTheme="majorBidi" w:hAnsiTheme="majorBidi" w:cstheme="majorBidi"/>
                <w:color w:val="000000" w:themeColor="text1"/>
              </w:rPr>
              <w:t xml:space="preserve"> was low for the prior two consecutive cycles</w:t>
            </w:r>
            <w:r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r w:rsidRPr="00841B4E">
              <w:rPr>
                <w:rFonts w:asciiTheme="majorBidi" w:hAnsiTheme="majorBidi" w:cstheme="majorBidi"/>
                <w:color w:val="000000" w:themeColor="text1"/>
              </w:rPr>
              <w:t>and no instruction was already in flight.</w:t>
            </w:r>
          </w:p>
        </w:tc>
      </w:tr>
    </w:tbl>
    <w:p w14:paraId="7554C1BE" w14:textId="77777777" w:rsidR="006619B0" w:rsidRDefault="006619B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37605E4" w14:textId="1210467D" w:rsidR="003C197C" w:rsidRPr="00841B4E" w:rsidRDefault="00000000" w:rsidP="00286983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Assertions are written as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properties bound to the testbench module.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The purpose of these assertions is to catch common integration bugs. </w:t>
      </w:r>
    </w:p>
    <w:p w14:paraId="51CCDB10" w14:textId="604E0089" w:rsidR="003C197C" w:rsidRPr="00841B4E" w:rsidRDefault="00000000" w:rsidP="00841B4E">
      <w:pPr>
        <w:pStyle w:val="Heading2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 xml:space="preserve">G10. Lightly Randomized </w:t>
      </w:r>
      <w:r w:rsidR="00286983">
        <w:rPr>
          <w:rFonts w:asciiTheme="majorBidi" w:hAnsiTheme="majorBidi" w:cstheme="majorBidi"/>
          <w:color w:val="000000" w:themeColor="text1"/>
        </w:rPr>
        <w:t>Testing</w:t>
      </w:r>
    </w:p>
    <w:p w14:paraId="3AFCC97B" w14:textId="6D758786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 xml:space="preserve">Objective.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Surface unforeseen sequencing interactions that the directed groups did not anticipate. Th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is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layer is intentionally bounded — a few thousand cycles, not millions — because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the exhaustive, thorough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randomized </w:t>
      </w:r>
      <w:r w:rsidR="00286983">
        <w:rPr>
          <w:rFonts w:asciiTheme="majorBidi" w:hAnsiTheme="majorBidi" w:cstheme="majorBidi"/>
          <w:color w:val="000000" w:themeColor="text1"/>
          <w:sz w:val="24"/>
          <w:szCs w:val="24"/>
        </w:rPr>
        <w:t>verification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is the FPGA team's domain on their platform.</w:t>
      </w:r>
    </w:p>
    <w:p w14:paraId="0ECA5744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G10.1 Procedure</w:t>
      </w:r>
    </w:p>
    <w:p w14:paraId="03828E8B" w14:textId="77777777" w:rsidR="003C197C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Run 2,000 randomly-generated instructions through the same reference-checked driver used in G8. The randomizer biases its opcode distribution toward MAC and ADD_BIAS (60% combined), interleaves SCALE (8%), EXEC_PP (8%), READ_ACC_BYTE (10%), READ_CFG (4%), RST_ACC (4%), LOAD_CFG (4%), and NOP (2%). Operands and configuration values are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lastRenderedPageBreak/>
        <w:t xml:space="preserve">uniformly random.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chp_slct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valid_opcode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valid_A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and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valid_B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are each independently held with 90% probability.</w:t>
      </w:r>
    </w:p>
    <w:p w14:paraId="0DDB5133" w14:textId="77777777" w:rsidR="00286983" w:rsidRDefault="00286983" w:rsidP="00286983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104EE99" w14:textId="77777777" w:rsidR="00286983" w:rsidRPr="00841B4E" w:rsidRDefault="00286983" w:rsidP="00286983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2A31EDF" w14:textId="77777777" w:rsidR="003C197C" w:rsidRPr="00841B4E" w:rsidRDefault="00000000" w:rsidP="00841B4E">
      <w:pPr>
        <w:pStyle w:val="Heading3"/>
        <w:spacing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G10.2 Pass Criterion</w:t>
      </w:r>
    </w:p>
    <w:p w14:paraId="06E42995" w14:textId="20DC200F" w:rsidR="003C197C" w:rsidRPr="00841B4E" w:rsidRDefault="00000000" w:rsidP="00286983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Every output-producing instruction (every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valid_output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pulse) must match the reference. Every protocol assertion from G9 must hold for the entire run. </w:t>
      </w:r>
    </w:p>
    <w:p w14:paraId="7A1BE110" w14:textId="77777777" w:rsidR="003C197C" w:rsidRPr="00841B4E" w:rsidRDefault="00000000" w:rsidP="00841B4E">
      <w:pPr>
        <w:pStyle w:val="Heading1"/>
        <w:spacing w:line="360" w:lineRule="auto"/>
        <w:jc w:val="both"/>
        <w:rPr>
          <w:rFonts w:asciiTheme="majorBidi" w:hAnsiTheme="majorBidi" w:cstheme="majorBidi"/>
          <w:color w:val="000000" w:themeColor="text1"/>
        </w:rPr>
      </w:pPr>
      <w:r w:rsidRPr="00841B4E">
        <w:rPr>
          <w:rFonts w:asciiTheme="majorBidi" w:hAnsiTheme="majorBidi" w:cstheme="majorBidi"/>
          <w:color w:val="000000" w:themeColor="text1"/>
        </w:rPr>
        <w:t>5. Exit Criteria — FPGA Handoff Gate</w:t>
      </w:r>
    </w:p>
    <w:p w14:paraId="1A961BE6" w14:textId="4BC3094B" w:rsidR="003C197C" w:rsidRPr="00841B4E" w:rsidRDefault="00000000" w:rsidP="00841B4E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The PE is cleared for FPGA platform stress testing when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all of the following hold simultaneously on a single clean regression run:</w:t>
      </w:r>
    </w:p>
    <w:p w14:paraId="0BB90E6A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Every test case in G1 through G8 reports PASS.</w:t>
      </w:r>
    </w:p>
    <w:p w14:paraId="556AB367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Every assertion in G9 holds for the full regression duration.</w:t>
      </w:r>
    </w:p>
    <w:p w14:paraId="7971476A" w14:textId="37C6AAD4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G10 reports zero </w:t>
      </w:r>
      <w:proofErr w:type="spell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data_out</w:t>
      </w:r>
      <w:proofErr w:type="spell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mismatches across the 2,000-instruction run.</w:t>
      </w:r>
    </w:p>
    <w:p w14:paraId="09CD94EA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Functional coverage shows 100% of (opcode, mode4x4) pairs and 100% of activation functions exercised at least once with a passing outcome.</w:t>
      </w:r>
    </w:p>
    <w:p w14:paraId="2ED67B99" w14:textId="77777777" w:rsidR="003C197C" w:rsidRPr="00841B4E" w:rsidRDefault="00000000" w:rsidP="00841B4E">
      <w:pPr>
        <w:pStyle w:val="ListParagraph"/>
        <w:numPr>
          <w:ilvl w:val="0"/>
          <w:numId w:val="2"/>
        </w:numPr>
        <w:spacing w:after="6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Line coverage on the integrated PE RTL is ≥ 95%.</w:t>
      </w:r>
    </w:p>
    <w:p w14:paraId="47371817" w14:textId="1B0FCDE3" w:rsidR="003C197C" w:rsidRPr="003D5BD5" w:rsidRDefault="00000000" w:rsidP="003D5BD5">
      <w:pPr>
        <w:bidi w:val="0"/>
        <w:spacing w:after="100" w:line="360" w:lineRule="auto"/>
        <w:jc w:val="both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On meeting these conditions, the RTL bundle (</w:t>
      </w:r>
      <w:proofErr w:type="spellStart"/>
      <w:proofErr w:type="gramStart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>PE.v</w:t>
      </w:r>
      <w:proofErr w:type="spellEnd"/>
      <w:proofErr w:type="gramEnd"/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and all sub-module sources), the testbench, the </w:t>
      </w:r>
      <w:proofErr w:type="spellStart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SystemVerilog</w:t>
      </w:r>
      <w:proofErr w:type="spellEnd"/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g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olden </w:t>
      </w:r>
      <w:r w:rsidR="0065360D">
        <w:rPr>
          <w:rFonts w:asciiTheme="majorBidi" w:hAnsiTheme="majorBidi" w:cstheme="majorBidi"/>
          <w:color w:val="000000" w:themeColor="text1"/>
          <w:sz w:val="24"/>
          <w:szCs w:val="24"/>
        </w:rPr>
        <w:t>m</w:t>
      </w:r>
      <w:r w:rsidR="00F940D0" w:rsidRPr="00F940D0">
        <w:rPr>
          <w:rFonts w:asciiTheme="majorBidi" w:hAnsiTheme="majorBidi" w:cstheme="majorBidi"/>
          <w:color w:val="000000" w:themeColor="text1"/>
          <w:sz w:val="24"/>
          <w:szCs w:val="24"/>
        </w:rPr>
        <w:t>odel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, and the coverage report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will be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handed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to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the FPGA team. Any deviation found by the FPGA stress run 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>will be sent back</w:t>
      </w:r>
      <w:r w:rsidRPr="00841B4E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as a new directed test case in the appropriate group above</w:t>
      </w:r>
      <w:r w:rsidR="003D5BD5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for our handling and re-submission.</w:t>
      </w:r>
    </w:p>
    <w:sectPr w:rsidR="003C197C" w:rsidRPr="003D5BD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E402D" w14:textId="77777777" w:rsidR="009E47D6" w:rsidRDefault="009E47D6">
      <w:r>
        <w:separator/>
      </w:r>
    </w:p>
  </w:endnote>
  <w:endnote w:type="continuationSeparator" w:id="0">
    <w:p w14:paraId="79546678" w14:textId="77777777" w:rsidR="009E47D6" w:rsidRDefault="009E47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52D17" w14:textId="77777777" w:rsidR="003C197C" w:rsidRDefault="00000000"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841B4E">
      <w:rPr>
        <w:noProof/>
        <w:color w:val="808080"/>
        <w:sz w:val="18"/>
        <w:szCs w:val="18"/>
        <w:rtl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841B4E">
      <w:rPr>
        <w:noProof/>
        <w:color w:val="808080"/>
        <w:sz w:val="18"/>
        <w:szCs w:val="18"/>
        <w:rtl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A8759" w14:textId="77777777" w:rsidR="009E47D6" w:rsidRDefault="009E47D6">
      <w:r>
        <w:separator/>
      </w:r>
    </w:p>
  </w:footnote>
  <w:footnote w:type="continuationSeparator" w:id="0">
    <w:p w14:paraId="74555806" w14:textId="77777777" w:rsidR="009E47D6" w:rsidRDefault="009E47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281A0" w14:textId="5045796A" w:rsidR="003C197C" w:rsidRDefault="003C197C" w:rsidP="00841B4E">
    <w:pPr>
      <w:jc w:val="cent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C69A7"/>
    <w:multiLevelType w:val="hybridMultilevel"/>
    <w:tmpl w:val="FC560F3E"/>
    <w:lvl w:ilvl="0" w:tplc="0EA2D726">
      <w:start w:val="1"/>
      <w:numFmt w:val="bullet"/>
      <w:lvlText w:val="•"/>
      <w:lvlJc w:val="left"/>
      <w:pPr>
        <w:ind w:left="720" w:hanging="360"/>
      </w:pPr>
    </w:lvl>
    <w:lvl w:ilvl="1" w:tplc="7ACE933E">
      <w:numFmt w:val="decimal"/>
      <w:lvlText w:val=""/>
      <w:lvlJc w:val="left"/>
    </w:lvl>
    <w:lvl w:ilvl="2" w:tplc="226AA612">
      <w:numFmt w:val="decimal"/>
      <w:lvlText w:val=""/>
      <w:lvlJc w:val="left"/>
    </w:lvl>
    <w:lvl w:ilvl="3" w:tplc="A70E5676">
      <w:numFmt w:val="decimal"/>
      <w:lvlText w:val=""/>
      <w:lvlJc w:val="left"/>
    </w:lvl>
    <w:lvl w:ilvl="4" w:tplc="74B4A38A">
      <w:numFmt w:val="decimal"/>
      <w:lvlText w:val=""/>
      <w:lvlJc w:val="left"/>
    </w:lvl>
    <w:lvl w:ilvl="5" w:tplc="6DA25FB0">
      <w:numFmt w:val="decimal"/>
      <w:lvlText w:val=""/>
      <w:lvlJc w:val="left"/>
    </w:lvl>
    <w:lvl w:ilvl="6" w:tplc="796EF3D2">
      <w:numFmt w:val="decimal"/>
      <w:lvlText w:val=""/>
      <w:lvlJc w:val="left"/>
    </w:lvl>
    <w:lvl w:ilvl="7" w:tplc="76564884">
      <w:numFmt w:val="decimal"/>
      <w:lvlText w:val=""/>
      <w:lvlJc w:val="left"/>
    </w:lvl>
    <w:lvl w:ilvl="8" w:tplc="7B2478C6">
      <w:numFmt w:val="decimal"/>
      <w:lvlText w:val=""/>
      <w:lvlJc w:val="left"/>
    </w:lvl>
  </w:abstractNum>
  <w:abstractNum w:abstractNumId="1" w15:restartNumberingAfterBreak="0">
    <w:nsid w:val="672960F3"/>
    <w:multiLevelType w:val="hybridMultilevel"/>
    <w:tmpl w:val="0A465FFE"/>
    <w:lvl w:ilvl="0" w:tplc="F738A9BC">
      <w:start w:val="1"/>
      <w:numFmt w:val="bullet"/>
      <w:lvlText w:val="●"/>
      <w:lvlJc w:val="left"/>
      <w:pPr>
        <w:ind w:left="720" w:hanging="360"/>
      </w:pPr>
    </w:lvl>
    <w:lvl w:ilvl="1" w:tplc="2D22EF3C">
      <w:start w:val="1"/>
      <w:numFmt w:val="bullet"/>
      <w:lvlText w:val="○"/>
      <w:lvlJc w:val="left"/>
      <w:pPr>
        <w:ind w:left="1440" w:hanging="360"/>
      </w:pPr>
    </w:lvl>
    <w:lvl w:ilvl="2" w:tplc="80A6C0E8">
      <w:start w:val="1"/>
      <w:numFmt w:val="bullet"/>
      <w:lvlText w:val="■"/>
      <w:lvlJc w:val="left"/>
      <w:pPr>
        <w:ind w:left="2160" w:hanging="360"/>
      </w:pPr>
    </w:lvl>
    <w:lvl w:ilvl="3" w:tplc="06CC07CE">
      <w:start w:val="1"/>
      <w:numFmt w:val="bullet"/>
      <w:lvlText w:val="●"/>
      <w:lvlJc w:val="left"/>
      <w:pPr>
        <w:ind w:left="2880" w:hanging="360"/>
      </w:pPr>
    </w:lvl>
    <w:lvl w:ilvl="4" w:tplc="D068AED0">
      <w:start w:val="1"/>
      <w:numFmt w:val="bullet"/>
      <w:lvlText w:val="○"/>
      <w:lvlJc w:val="left"/>
      <w:pPr>
        <w:ind w:left="3600" w:hanging="360"/>
      </w:pPr>
    </w:lvl>
    <w:lvl w:ilvl="5" w:tplc="D4D44F68">
      <w:start w:val="1"/>
      <w:numFmt w:val="bullet"/>
      <w:lvlText w:val="■"/>
      <w:lvlJc w:val="left"/>
      <w:pPr>
        <w:ind w:left="4320" w:hanging="360"/>
      </w:pPr>
    </w:lvl>
    <w:lvl w:ilvl="6" w:tplc="C130D66C">
      <w:start w:val="1"/>
      <w:numFmt w:val="bullet"/>
      <w:lvlText w:val="●"/>
      <w:lvlJc w:val="left"/>
      <w:pPr>
        <w:ind w:left="5040" w:hanging="360"/>
      </w:pPr>
    </w:lvl>
    <w:lvl w:ilvl="7" w:tplc="665AF65E">
      <w:start w:val="1"/>
      <w:numFmt w:val="bullet"/>
      <w:lvlText w:val="●"/>
      <w:lvlJc w:val="left"/>
      <w:pPr>
        <w:ind w:left="5760" w:hanging="360"/>
      </w:pPr>
    </w:lvl>
    <w:lvl w:ilvl="8" w:tplc="05EA5D38">
      <w:start w:val="1"/>
      <w:numFmt w:val="bullet"/>
      <w:lvlText w:val="●"/>
      <w:lvlJc w:val="left"/>
      <w:pPr>
        <w:ind w:left="6480" w:hanging="360"/>
      </w:pPr>
    </w:lvl>
  </w:abstractNum>
  <w:num w:numId="1" w16cid:durableId="1896775525">
    <w:abstractNumId w:val="1"/>
    <w:lvlOverride w:ilvl="0">
      <w:startOverride w:val="1"/>
    </w:lvlOverride>
  </w:num>
  <w:num w:numId="2" w16cid:durableId="8017714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97C"/>
    <w:rsid w:val="001D6E07"/>
    <w:rsid w:val="001E487D"/>
    <w:rsid w:val="00233B3F"/>
    <w:rsid w:val="00286983"/>
    <w:rsid w:val="003C197C"/>
    <w:rsid w:val="003D5BD5"/>
    <w:rsid w:val="0065360D"/>
    <w:rsid w:val="006619B0"/>
    <w:rsid w:val="007C28D6"/>
    <w:rsid w:val="00841B4E"/>
    <w:rsid w:val="00844992"/>
    <w:rsid w:val="009E47D6"/>
    <w:rsid w:val="00B40B43"/>
    <w:rsid w:val="00DC78B8"/>
    <w:rsid w:val="00F05D55"/>
    <w:rsid w:val="00F94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75015"/>
  <w15:docId w15:val="{7166E81A-4E50-48F3-9CDF-C25CE748E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i/>
      <w:i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41B4E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B4E"/>
  </w:style>
  <w:style w:type="paragraph" w:styleId="Footer">
    <w:name w:val="footer"/>
    <w:basedOn w:val="Normal"/>
    <w:link w:val="FooterChar"/>
    <w:uiPriority w:val="99"/>
    <w:unhideWhenUsed/>
    <w:rsid w:val="00841B4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1B4E"/>
  </w:style>
  <w:style w:type="character" w:styleId="PlaceholderText">
    <w:name w:val="Placeholder Text"/>
    <w:basedOn w:val="DefaultParagraphFont"/>
    <w:uiPriority w:val="99"/>
    <w:semiHidden/>
    <w:rsid w:val="003D5BD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14</Pages>
  <Words>3086</Words>
  <Characters>17592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Assaf Schuster</cp:lastModifiedBy>
  <cp:revision>8</cp:revision>
  <dcterms:created xsi:type="dcterms:W3CDTF">2026-05-15T13:01:00Z</dcterms:created>
  <dcterms:modified xsi:type="dcterms:W3CDTF">2026-05-18T17:30:00Z</dcterms:modified>
</cp:coreProperties>
</file>