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525DC" w14:textId="7626E392" w:rsidR="008A2D6A" w:rsidRPr="009A4B89" w:rsidRDefault="00DF3898" w:rsidP="00924294">
      <w:pPr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9A4B89">
        <w:rPr>
          <w:rFonts w:asciiTheme="majorBidi" w:hAnsiTheme="majorBidi" w:cstheme="majorBidi"/>
          <w:b/>
          <w:bCs/>
          <w:sz w:val="32"/>
          <w:szCs w:val="32"/>
        </w:rPr>
        <w:t>PE</w:t>
      </w:r>
      <w:r w:rsidR="00924294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9A4B89">
        <w:rPr>
          <w:rFonts w:asciiTheme="majorBidi" w:hAnsiTheme="majorBidi" w:cstheme="majorBidi"/>
          <w:b/>
          <w:bCs/>
          <w:sz w:val="32"/>
          <w:szCs w:val="32"/>
        </w:rPr>
        <w:t>Definition</w:t>
      </w:r>
      <w:r w:rsidR="00924294">
        <w:rPr>
          <w:rFonts w:asciiTheme="majorBidi" w:hAnsiTheme="majorBidi" w:cstheme="majorBidi"/>
          <w:b/>
          <w:bCs/>
          <w:sz w:val="32"/>
          <w:szCs w:val="32"/>
        </w:rPr>
        <w:t xml:space="preserve"> Document</w:t>
      </w:r>
    </w:p>
    <w:p w14:paraId="376A2397" w14:textId="77777777" w:rsidR="00DF3898" w:rsidRPr="0028037C" w:rsidRDefault="00DF3898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379DDC77" w14:textId="5CD09676" w:rsidR="00DF3898" w:rsidRPr="0028037C" w:rsidRDefault="00DF3898" w:rsidP="00A540AD">
      <w:pPr>
        <w:spacing w:line="360" w:lineRule="auto"/>
        <w:jc w:val="both"/>
        <w:rPr>
          <w:rFonts w:asciiTheme="majorBidi" w:hAnsiTheme="majorBidi" w:cstheme="majorBidi"/>
        </w:rPr>
      </w:pPr>
      <w:r w:rsidRPr="0028037C">
        <w:rPr>
          <w:rFonts w:asciiTheme="majorBidi" w:hAnsiTheme="majorBidi" w:cstheme="majorBidi"/>
          <w:b/>
          <w:bCs/>
        </w:rPr>
        <w:t xml:space="preserve">Description: </w:t>
      </w:r>
      <w:r w:rsidRPr="0028037C">
        <w:rPr>
          <w:rFonts w:asciiTheme="majorBidi" w:hAnsiTheme="majorBidi" w:cstheme="majorBidi"/>
        </w:rPr>
        <w:t>A highly efficient, instruction-set driven Processing Element (PE) for accelerating quantized neural network inference.</w:t>
      </w:r>
    </w:p>
    <w:p w14:paraId="46C2161D" w14:textId="77777777" w:rsidR="005B1A39" w:rsidRPr="0028037C" w:rsidRDefault="005B1A39" w:rsidP="00A540AD">
      <w:pPr>
        <w:spacing w:line="360" w:lineRule="auto"/>
        <w:jc w:val="both"/>
        <w:rPr>
          <w:rFonts w:asciiTheme="majorBidi" w:hAnsiTheme="majorBidi" w:cstheme="majorBidi"/>
        </w:rPr>
      </w:pPr>
    </w:p>
    <w:p w14:paraId="5652C096" w14:textId="0997E582" w:rsidR="0028037C" w:rsidRDefault="003C1467" w:rsidP="00F7481A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C02D1A">
        <w:rPr>
          <w:rFonts w:asciiTheme="majorBidi" w:hAnsiTheme="majorBidi" w:cstheme="majorBidi"/>
          <w:b/>
          <w:bCs/>
          <w:sz w:val="28"/>
          <w:szCs w:val="28"/>
        </w:rPr>
        <w:t>PE Operation</w:t>
      </w:r>
    </w:p>
    <w:p w14:paraId="470B4B04" w14:textId="77777777" w:rsidR="00F7481A" w:rsidRPr="0028037C" w:rsidRDefault="00F7481A" w:rsidP="00F7481A">
      <w:pPr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00550D3E" w14:textId="23A99C28" w:rsidR="00651408" w:rsidRDefault="003C1467" w:rsidP="00A540AD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  <w:r w:rsidRPr="0028037C">
        <w:rPr>
          <w:rFonts w:asciiTheme="majorBidi" w:hAnsiTheme="majorBidi" w:cstheme="majorBidi"/>
        </w:rPr>
        <w:t xml:space="preserve">The PE </w:t>
      </w:r>
      <w:r w:rsidRPr="0028037C">
        <w:rPr>
          <w:rFonts w:asciiTheme="majorBidi" w:hAnsiTheme="majorBidi" w:cstheme="majorBidi"/>
          <w:color w:val="000000"/>
        </w:rPr>
        <w:t xml:space="preserve">operates as an instruction-driven hardware accelerator designed to offload computationally intensive neural network inference tasks. Controlled </w:t>
      </w:r>
      <w:r w:rsidR="006679C6" w:rsidRPr="0028037C">
        <w:rPr>
          <w:rFonts w:asciiTheme="majorBidi" w:hAnsiTheme="majorBidi" w:cstheme="majorBidi"/>
          <w:color w:val="000000"/>
        </w:rPr>
        <w:t>by</w:t>
      </w:r>
      <w:r w:rsidRPr="0028037C">
        <w:rPr>
          <w:rFonts w:asciiTheme="majorBidi" w:hAnsiTheme="majorBidi" w:cstheme="majorBidi"/>
          <w:color w:val="000000"/>
        </w:rPr>
        <w:t xml:space="preserve"> </w:t>
      </w:r>
      <w:r w:rsidR="006679C6" w:rsidRPr="0028037C">
        <w:rPr>
          <w:rFonts w:asciiTheme="majorBidi" w:hAnsiTheme="majorBidi" w:cstheme="majorBidi"/>
          <w:color w:val="000000"/>
        </w:rPr>
        <w:t>a</w:t>
      </w:r>
      <w:r w:rsidRPr="0028037C">
        <w:rPr>
          <w:rFonts w:asciiTheme="majorBidi" w:hAnsiTheme="majorBidi" w:cstheme="majorBidi"/>
          <w:color w:val="000000"/>
        </w:rPr>
        <w:t xml:space="preserve"> Chip Select </w:t>
      </w:r>
      <w:r w:rsidR="006679C6" w:rsidRPr="0028037C">
        <w:rPr>
          <w:rFonts w:asciiTheme="majorBidi" w:hAnsiTheme="majorBidi" w:cstheme="majorBidi"/>
          <w:color w:val="000000"/>
        </w:rPr>
        <w:t>signal</w:t>
      </w:r>
      <w:r w:rsidRPr="0028037C">
        <w:rPr>
          <w:rFonts w:asciiTheme="majorBidi" w:hAnsiTheme="majorBidi" w:cstheme="majorBidi"/>
          <w:color w:val="000000"/>
        </w:rPr>
        <w:t xml:space="preserve">, the PE transitions between a </w:t>
      </w:r>
      <w:r w:rsidR="006F2738" w:rsidRPr="0028037C">
        <w:rPr>
          <w:rFonts w:asciiTheme="majorBidi" w:hAnsiTheme="majorBidi" w:cstheme="majorBidi"/>
          <w:color w:val="000000"/>
        </w:rPr>
        <w:t>no-operation</w:t>
      </w:r>
      <w:r w:rsidRPr="0028037C">
        <w:rPr>
          <w:rFonts w:asciiTheme="majorBidi" w:hAnsiTheme="majorBidi" w:cstheme="majorBidi"/>
          <w:color w:val="000000"/>
        </w:rPr>
        <w:t xml:space="preserve"> state and an active </w:t>
      </w:r>
      <w:r w:rsidR="00C46C45" w:rsidRPr="0028037C">
        <w:rPr>
          <w:rFonts w:asciiTheme="majorBidi" w:hAnsiTheme="majorBidi" w:cstheme="majorBidi"/>
          <w:color w:val="000000"/>
        </w:rPr>
        <w:t>execution</w:t>
      </w:r>
      <w:r w:rsidRPr="0028037C">
        <w:rPr>
          <w:rFonts w:asciiTheme="majorBidi" w:hAnsiTheme="majorBidi" w:cstheme="majorBidi"/>
          <w:color w:val="000000"/>
        </w:rPr>
        <w:t xml:space="preserve"> mode.</w:t>
      </w:r>
      <w:r w:rsidR="005B3FFA" w:rsidRPr="0028037C">
        <w:rPr>
          <w:rFonts w:asciiTheme="majorBidi" w:hAnsiTheme="majorBidi" w:cstheme="majorBidi"/>
          <w:color w:val="000000"/>
        </w:rPr>
        <w:t xml:space="preserve"> The PE operates on quantized signed integers, which serve as efficient approximations of the original floating-point number model parameters. </w:t>
      </w:r>
      <w:r w:rsidR="00100483" w:rsidRPr="0028037C">
        <w:rPr>
          <w:rFonts w:asciiTheme="majorBidi" w:hAnsiTheme="majorBidi" w:cstheme="majorBidi"/>
          <w:color w:val="000000"/>
        </w:rPr>
        <w:t>When</w:t>
      </w:r>
      <w:r w:rsidR="00C46C45" w:rsidRPr="0028037C">
        <w:rPr>
          <w:rFonts w:asciiTheme="majorBidi" w:hAnsiTheme="majorBidi" w:cstheme="majorBidi"/>
          <w:color w:val="000000"/>
        </w:rPr>
        <w:t xml:space="preserve"> </w:t>
      </w:r>
      <w:r w:rsidR="003A0BA7" w:rsidRPr="0028037C">
        <w:rPr>
          <w:rFonts w:asciiTheme="majorBidi" w:hAnsiTheme="majorBidi" w:cstheme="majorBidi"/>
          <w:color w:val="000000"/>
        </w:rPr>
        <w:t>enable</w:t>
      </w:r>
      <w:r w:rsidR="00100483" w:rsidRPr="0028037C">
        <w:rPr>
          <w:rFonts w:asciiTheme="majorBidi" w:hAnsiTheme="majorBidi" w:cstheme="majorBidi"/>
          <w:color w:val="000000"/>
        </w:rPr>
        <w:t xml:space="preserve">d and </w:t>
      </w:r>
      <w:r w:rsidR="005B1A39" w:rsidRPr="0028037C">
        <w:rPr>
          <w:rFonts w:asciiTheme="majorBidi" w:hAnsiTheme="majorBidi" w:cstheme="majorBidi"/>
          <w:color w:val="000000"/>
        </w:rPr>
        <w:t>valid</w:t>
      </w:r>
      <w:r w:rsidR="00C46C45" w:rsidRPr="0028037C">
        <w:rPr>
          <w:rFonts w:asciiTheme="majorBidi" w:hAnsiTheme="majorBidi" w:cstheme="majorBidi"/>
          <w:color w:val="000000"/>
        </w:rPr>
        <w:t xml:space="preserve">, the internal controller </w:t>
      </w:r>
      <w:r w:rsidR="005B1A39" w:rsidRPr="0028037C">
        <w:rPr>
          <w:rFonts w:asciiTheme="majorBidi" w:hAnsiTheme="majorBidi" w:cstheme="majorBidi"/>
          <w:color w:val="000000"/>
        </w:rPr>
        <w:t>samples the operation code</w:t>
      </w:r>
      <w:r w:rsidR="00A04977">
        <w:rPr>
          <w:rFonts w:asciiTheme="majorBidi" w:hAnsiTheme="majorBidi" w:cstheme="majorBidi"/>
          <w:color w:val="000000"/>
        </w:rPr>
        <w:t xml:space="preserve"> </w:t>
      </w:r>
      <w:r w:rsidR="005B1A39" w:rsidRPr="0028037C">
        <w:rPr>
          <w:rFonts w:asciiTheme="majorBidi" w:hAnsiTheme="majorBidi" w:cstheme="majorBidi"/>
          <w:color w:val="000000"/>
        </w:rPr>
        <w:t xml:space="preserve">and </w:t>
      </w:r>
      <w:proofErr w:type="gramStart"/>
      <w:r w:rsidR="005B1A39" w:rsidRPr="0028037C">
        <w:rPr>
          <w:rFonts w:asciiTheme="majorBidi" w:hAnsiTheme="majorBidi" w:cstheme="majorBidi"/>
          <w:color w:val="000000"/>
        </w:rPr>
        <w:t>the inputs</w:t>
      </w:r>
      <w:proofErr w:type="gramEnd"/>
      <w:r w:rsidR="005B1A39" w:rsidRPr="0028037C">
        <w:rPr>
          <w:rFonts w:asciiTheme="majorBidi" w:hAnsiTheme="majorBidi" w:cstheme="majorBidi"/>
          <w:color w:val="000000"/>
        </w:rPr>
        <w:t xml:space="preserve"> data </w:t>
      </w:r>
      <w:proofErr w:type="gramStart"/>
      <w:r w:rsidR="005B1A39" w:rsidRPr="0028037C">
        <w:rPr>
          <w:rFonts w:asciiTheme="majorBidi" w:hAnsiTheme="majorBidi" w:cstheme="majorBidi"/>
          <w:color w:val="000000"/>
        </w:rPr>
        <w:t>busses</w:t>
      </w:r>
      <w:proofErr w:type="gramEnd"/>
      <w:r w:rsidR="005B1A39" w:rsidRPr="0028037C">
        <w:rPr>
          <w:rFonts w:asciiTheme="majorBidi" w:hAnsiTheme="majorBidi" w:cstheme="majorBidi"/>
          <w:color w:val="000000"/>
        </w:rPr>
        <w:t xml:space="preserve">, </w:t>
      </w:r>
      <w:r w:rsidR="003A0BA7" w:rsidRPr="0028037C">
        <w:rPr>
          <w:rFonts w:asciiTheme="majorBidi" w:hAnsiTheme="majorBidi" w:cstheme="majorBidi"/>
          <w:color w:val="000000"/>
        </w:rPr>
        <w:t>caus</w:t>
      </w:r>
      <w:r w:rsidR="005B1A39" w:rsidRPr="0028037C">
        <w:rPr>
          <w:rFonts w:asciiTheme="majorBidi" w:hAnsiTheme="majorBidi" w:cstheme="majorBidi"/>
          <w:color w:val="000000"/>
        </w:rPr>
        <w:t>ing</w:t>
      </w:r>
      <w:r w:rsidR="00651408" w:rsidRPr="0028037C">
        <w:rPr>
          <w:rFonts w:asciiTheme="majorBidi" w:hAnsiTheme="majorBidi" w:cstheme="majorBidi"/>
          <w:color w:val="000000"/>
        </w:rPr>
        <w:t xml:space="preserve"> activity in the following clock cycle</w:t>
      </w:r>
      <w:r w:rsidR="005B1A39" w:rsidRPr="0028037C">
        <w:rPr>
          <w:rFonts w:asciiTheme="majorBidi" w:hAnsiTheme="majorBidi" w:cstheme="majorBidi"/>
          <w:color w:val="000000"/>
        </w:rPr>
        <w:t>.</w:t>
      </w:r>
    </w:p>
    <w:p w14:paraId="55924DC4" w14:textId="77777777" w:rsidR="00A540AD" w:rsidRPr="0028037C" w:rsidRDefault="00A540AD" w:rsidP="00A540AD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</w:p>
    <w:p w14:paraId="77DF00A3" w14:textId="77777777" w:rsidR="00501CA9" w:rsidRDefault="00501CA9" w:rsidP="00A540AD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  <w:r w:rsidRPr="00501CA9">
        <w:rPr>
          <w:rFonts w:asciiTheme="majorBidi" w:hAnsiTheme="majorBidi" w:cstheme="majorBidi"/>
          <w:color w:val="000000"/>
        </w:rPr>
        <w:t xml:space="preserve">Following the input validity signal, two registers </w:t>
      </w:r>
      <w:proofErr w:type="gramStart"/>
      <w:r w:rsidRPr="00501CA9">
        <w:rPr>
          <w:rFonts w:asciiTheme="majorBidi" w:hAnsiTheme="majorBidi" w:cstheme="majorBidi"/>
          <w:color w:val="000000"/>
        </w:rPr>
        <w:t>ingest</w:t>
      </w:r>
      <w:proofErr w:type="gramEnd"/>
      <w:r w:rsidRPr="00501CA9">
        <w:rPr>
          <w:rFonts w:asciiTheme="majorBidi" w:hAnsiTheme="majorBidi" w:cstheme="majorBidi"/>
          <w:color w:val="000000"/>
        </w:rPr>
        <w:t xml:space="preserve"> signed 32-bit packed integer operands, typically representing neural network inputs and weights. The PE can dynamically reconfigure its arithmetic core to support high-fidelity INT8 operations, high-throughput INT4 operations, or a full 32x32 multi-cycle scalar multiplication.</w:t>
      </w:r>
    </w:p>
    <w:p w14:paraId="4C1E9DA8" w14:textId="6C8AA2A3" w:rsidR="005B1A39" w:rsidRDefault="00A04977" w:rsidP="00F7481A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br/>
      </w:r>
      <w:r w:rsidR="00CE33B6" w:rsidRPr="00CE33B6">
        <w:rPr>
          <w:rFonts w:asciiTheme="majorBidi" w:hAnsiTheme="majorBidi" w:cstheme="majorBidi"/>
          <w:color w:val="000000"/>
        </w:rPr>
        <w:t xml:space="preserve">The computational </w:t>
      </w:r>
      <w:proofErr w:type="spellStart"/>
      <w:r w:rsidR="00CE33B6" w:rsidRPr="00CE33B6">
        <w:rPr>
          <w:rFonts w:asciiTheme="majorBidi" w:hAnsiTheme="majorBidi" w:cstheme="majorBidi"/>
          <w:color w:val="000000"/>
        </w:rPr>
        <w:t>datapath</w:t>
      </w:r>
      <w:proofErr w:type="spellEnd"/>
      <w:r w:rsidR="00CE33B6" w:rsidRPr="00CE33B6">
        <w:rPr>
          <w:rFonts w:asciiTheme="majorBidi" w:hAnsiTheme="majorBidi" w:cstheme="majorBidi"/>
          <w:color w:val="000000"/>
        </w:rPr>
        <w:t xml:space="preserve"> executes operations sequentially. It first performs a series of Multiply and Accumulate (MAC) operations to collect partial sums, followed by a full 32x32 multiplication to finalize the arithmetic phase into the 64-bit register. Once all math operations are complete, a dedicated </w:t>
      </w:r>
      <w:proofErr w:type="spellStart"/>
      <w:r w:rsidR="00CE33B6" w:rsidRPr="00CE33B6">
        <w:rPr>
          <w:rFonts w:asciiTheme="majorBidi" w:hAnsiTheme="majorBidi" w:cstheme="majorBidi"/>
          <w:color w:val="000000"/>
        </w:rPr>
        <w:t>Requantizer</w:t>
      </w:r>
      <w:proofErr w:type="spellEnd"/>
      <w:r w:rsidR="00CE33B6" w:rsidRPr="00CE33B6">
        <w:rPr>
          <w:rFonts w:asciiTheme="majorBidi" w:hAnsiTheme="majorBidi" w:cstheme="majorBidi"/>
          <w:color w:val="000000"/>
        </w:rPr>
        <w:t xml:space="preserve"> module shifts the massive 64-bit signed accumulator value down to an 8-bit signed integer. A hardware-based activation function then processes this scaled value to finalize the inference result. This final activation output is driven to the output bus, which is synchronized with an </w:t>
      </w:r>
      <w:proofErr w:type="spellStart"/>
      <w:r w:rsidR="00CE33B6" w:rsidRPr="00CE33B6">
        <w:rPr>
          <w:rFonts w:asciiTheme="majorBidi" w:hAnsiTheme="majorBidi" w:cstheme="majorBidi"/>
          <w:color w:val="000000"/>
        </w:rPr>
        <w:t>output_valid</w:t>
      </w:r>
      <w:proofErr w:type="spellEnd"/>
      <w:r w:rsidR="00CE33B6" w:rsidRPr="00CE33B6">
        <w:rPr>
          <w:rFonts w:asciiTheme="majorBidi" w:hAnsiTheme="majorBidi" w:cstheme="majorBidi"/>
          <w:color w:val="000000"/>
        </w:rPr>
        <w:t xml:space="preserve"> signal to ensure seamless and accurate integration with the host system.</w:t>
      </w:r>
    </w:p>
    <w:p w14:paraId="74797B15" w14:textId="77777777" w:rsidR="00F7481A" w:rsidRPr="00F7481A" w:rsidRDefault="00F7481A" w:rsidP="00F7481A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</w:p>
    <w:p w14:paraId="756C25CB" w14:textId="0094FBD7" w:rsidR="005B1A39" w:rsidRPr="00F7481A" w:rsidRDefault="005B1A39" w:rsidP="00F7481A">
      <w:pPr>
        <w:spacing w:line="360" w:lineRule="auto"/>
        <w:jc w:val="both"/>
        <w:rPr>
          <w:rFonts w:asciiTheme="majorBidi" w:hAnsiTheme="majorBidi" w:cstheme="majorBidi"/>
        </w:rPr>
      </w:pPr>
      <w:r w:rsidRPr="0028037C">
        <w:rPr>
          <w:rFonts w:asciiTheme="majorBidi" w:hAnsiTheme="majorBidi" w:cstheme="majorBidi"/>
          <w:b/>
          <w:bCs/>
        </w:rPr>
        <w:t xml:space="preserve">Power-Up State: </w:t>
      </w:r>
      <w:r w:rsidRPr="0028037C">
        <w:rPr>
          <w:rFonts w:asciiTheme="majorBidi" w:hAnsiTheme="majorBidi" w:cstheme="majorBidi"/>
        </w:rPr>
        <w:t xml:space="preserve">The power-up state of the PE is undefined; For a </w:t>
      </w:r>
      <w:proofErr w:type="gramStart"/>
      <w:r w:rsidRPr="0028037C">
        <w:rPr>
          <w:rFonts w:asciiTheme="majorBidi" w:hAnsiTheme="majorBidi" w:cstheme="majorBidi"/>
        </w:rPr>
        <w:t>cleared</w:t>
      </w:r>
      <w:proofErr w:type="gramEnd"/>
      <w:r w:rsidRPr="0028037C">
        <w:rPr>
          <w:rFonts w:asciiTheme="majorBidi" w:hAnsiTheme="majorBidi" w:cstheme="majorBidi"/>
        </w:rPr>
        <w:t xml:space="preserve"> state at power-up, the user must activate the System Reset signal.</w:t>
      </w:r>
    </w:p>
    <w:p w14:paraId="50F2C3EC" w14:textId="565443F8" w:rsidR="005B1A39" w:rsidRPr="0028037C" w:rsidRDefault="005B1A39" w:rsidP="00A540AD">
      <w:pPr>
        <w:spacing w:line="360" w:lineRule="auto"/>
        <w:ind w:left="60"/>
        <w:jc w:val="both"/>
        <w:rPr>
          <w:rFonts w:asciiTheme="majorBidi" w:eastAsiaTheme="minorEastAsia" w:hAnsiTheme="majorBidi" w:cstheme="majorBidi"/>
        </w:rPr>
      </w:pPr>
      <w:r w:rsidRPr="0028037C">
        <w:rPr>
          <w:rFonts w:asciiTheme="majorBidi" w:eastAsiaTheme="minorEastAsia" w:hAnsiTheme="majorBidi" w:cstheme="majorBidi"/>
          <w:b/>
          <w:bCs/>
        </w:rPr>
        <w:lastRenderedPageBreak/>
        <w:t xml:space="preserve">System Reset: </w:t>
      </w:r>
      <w:r w:rsidR="00334A69" w:rsidRPr="00334A69">
        <w:rPr>
          <w:rFonts w:asciiTheme="majorBidi" w:eastAsiaTheme="minorEastAsia" w:hAnsiTheme="majorBidi" w:cstheme="majorBidi"/>
        </w:rPr>
        <w:t xml:space="preserve">A synchronous, active-low System Reset input signal clears all internal registers and initializes the </w:t>
      </w:r>
      <w:proofErr w:type="spellStart"/>
      <w:r w:rsidR="00334A69" w:rsidRPr="00334A69">
        <w:rPr>
          <w:rFonts w:asciiTheme="majorBidi" w:eastAsiaTheme="minorEastAsia" w:hAnsiTheme="majorBidi" w:cstheme="majorBidi"/>
        </w:rPr>
        <w:t>datapath</w:t>
      </w:r>
      <w:proofErr w:type="spellEnd"/>
      <w:r w:rsidR="00334A69" w:rsidRPr="00334A69">
        <w:rPr>
          <w:rFonts w:asciiTheme="majorBidi" w:eastAsiaTheme="minorEastAsia" w:hAnsiTheme="majorBidi" w:cstheme="majorBidi"/>
        </w:rPr>
        <w:t xml:space="preserve"> to a default idle state with a zeroed accumulator.</w:t>
      </w:r>
    </w:p>
    <w:p w14:paraId="41DD53BC" w14:textId="77777777" w:rsidR="005B1A39" w:rsidRPr="0028037C" w:rsidRDefault="005B1A39" w:rsidP="00A540AD">
      <w:pPr>
        <w:spacing w:line="360" w:lineRule="auto"/>
        <w:jc w:val="both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</w:rPr>
      </w:pPr>
    </w:p>
    <w:p w14:paraId="4B183398" w14:textId="186124A2" w:rsidR="003A0BA7" w:rsidRPr="00316EEB" w:rsidRDefault="007B2C7B" w:rsidP="00F7481A">
      <w:pPr>
        <w:spacing w:line="360" w:lineRule="auto"/>
        <w:jc w:val="center"/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 w:rsidRPr="00316EEB">
        <w:rPr>
          <w:rFonts w:asciiTheme="majorBidi" w:eastAsiaTheme="minorEastAsia" w:hAnsiTheme="majorBidi" w:cstheme="majorBidi"/>
          <w:b/>
          <w:bCs/>
          <w:sz w:val="28"/>
          <w:szCs w:val="28"/>
        </w:rPr>
        <w:t>ISA</w:t>
      </w:r>
      <w:r w:rsidR="004013D7">
        <w:rPr>
          <w:rFonts w:asciiTheme="majorBidi" w:eastAsiaTheme="minorEastAsia" w:hAnsiTheme="majorBidi" w:cstheme="majorBidi"/>
          <w:b/>
          <w:bCs/>
          <w:sz w:val="28"/>
          <w:szCs w:val="28"/>
        </w:rPr>
        <w:t xml:space="preserve"> </w:t>
      </w:r>
      <w:r w:rsidR="004013D7" w:rsidRPr="004013D7">
        <w:rPr>
          <w:rFonts w:asciiTheme="majorBidi" w:eastAsiaTheme="minorEastAsia" w:hAnsiTheme="majorBidi" w:cstheme="majorBidi"/>
          <w:b/>
          <w:bCs/>
          <w:sz w:val="28"/>
          <w:szCs w:val="28"/>
        </w:rPr>
        <w:t>(Instruction Set Architecture)</w:t>
      </w:r>
    </w:p>
    <w:p w14:paraId="694B9164" w14:textId="77777777" w:rsidR="00B375A9" w:rsidRPr="007F6BF8" w:rsidRDefault="00B375A9" w:rsidP="00A540AD">
      <w:pPr>
        <w:spacing w:line="360" w:lineRule="auto"/>
        <w:jc w:val="both"/>
        <w:rPr>
          <w:rFonts w:asciiTheme="majorBidi" w:eastAsiaTheme="minorEastAsia" w:hAnsiTheme="majorBidi" w:cstheme="majorBidi"/>
          <w:b/>
          <w:bCs/>
          <w:u w:val="single"/>
        </w:rPr>
      </w:pPr>
    </w:p>
    <w:p w14:paraId="7A803AC9" w14:textId="3857B7F6" w:rsidR="003A0BA7" w:rsidRPr="004013D7" w:rsidRDefault="007B2C7B" w:rsidP="00EB577F">
      <w:pPr>
        <w:spacing w:line="360" w:lineRule="auto"/>
        <w:jc w:val="center"/>
        <w:rPr>
          <w:rFonts w:asciiTheme="majorBidi" w:eastAsiaTheme="minorEastAsia" w:hAnsiTheme="majorBidi" w:cstheme="majorBidi"/>
          <w:b/>
          <w:bCs/>
        </w:rPr>
      </w:pPr>
      <w:r w:rsidRPr="004013D7">
        <w:rPr>
          <w:rFonts w:asciiTheme="majorBidi" w:eastAsiaTheme="minorEastAsia" w:hAnsiTheme="majorBidi" w:cstheme="majorBidi"/>
          <w:b/>
          <w:bCs/>
        </w:rPr>
        <w:t>Op-Code</w:t>
      </w:r>
      <w:r w:rsidR="004013D7" w:rsidRPr="004013D7">
        <w:rPr>
          <w:rFonts w:asciiTheme="majorBidi" w:eastAsiaTheme="minorEastAsia" w:hAnsiTheme="majorBidi" w:cstheme="majorBidi"/>
          <w:b/>
          <w:bCs/>
        </w:rPr>
        <w:t xml:space="preserve"> Table</w:t>
      </w:r>
    </w:p>
    <w:p w14:paraId="6F570F9B" w14:textId="77777777" w:rsidR="00B375A9" w:rsidRPr="001D4424" w:rsidRDefault="00B375A9" w:rsidP="00A540AD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1873"/>
        <w:gridCol w:w="1737"/>
        <w:gridCol w:w="2801"/>
        <w:gridCol w:w="4929"/>
      </w:tblGrid>
      <w:tr w:rsidR="003A0BA7" w:rsidRPr="0028037C" w14:paraId="207B70F8" w14:textId="77777777" w:rsidTr="002E021D">
        <w:tc>
          <w:tcPr>
            <w:tcW w:w="1873" w:type="dxa"/>
          </w:tcPr>
          <w:p w14:paraId="245C38CB" w14:textId="77777777" w:rsidR="003A0BA7" w:rsidRPr="006E16B2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6E16B2">
              <w:rPr>
                <w:rFonts w:asciiTheme="majorBidi" w:hAnsiTheme="majorBidi" w:cstheme="majorBidi"/>
                <w:b/>
                <w:bCs/>
              </w:rPr>
              <w:t>Op-Code</w:t>
            </w:r>
            <w:proofErr w:type="gramEnd"/>
          </w:p>
        </w:tc>
        <w:tc>
          <w:tcPr>
            <w:tcW w:w="1737" w:type="dxa"/>
          </w:tcPr>
          <w:p w14:paraId="00FB7C52" w14:textId="77777777" w:rsidR="003A0BA7" w:rsidRPr="006E16B2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Mnemonic</w:t>
            </w:r>
          </w:p>
        </w:tc>
        <w:tc>
          <w:tcPr>
            <w:tcW w:w="2801" w:type="dxa"/>
          </w:tcPr>
          <w:p w14:paraId="4ADD0E96" w14:textId="77777777" w:rsidR="003A0BA7" w:rsidRPr="006E16B2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Full Name</w:t>
            </w:r>
          </w:p>
        </w:tc>
        <w:tc>
          <w:tcPr>
            <w:tcW w:w="4929" w:type="dxa"/>
          </w:tcPr>
          <w:p w14:paraId="1D855E32" w14:textId="77777777" w:rsidR="003A0BA7" w:rsidRPr="006E16B2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3A0BA7" w:rsidRPr="0028037C" w14:paraId="5064DE36" w14:textId="77777777" w:rsidTr="002E021D">
        <w:tc>
          <w:tcPr>
            <w:tcW w:w="1873" w:type="dxa"/>
          </w:tcPr>
          <w:p w14:paraId="3AA9948A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00000</w:t>
            </w:r>
          </w:p>
        </w:tc>
        <w:tc>
          <w:tcPr>
            <w:tcW w:w="1737" w:type="dxa"/>
          </w:tcPr>
          <w:p w14:paraId="16B43FB0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NOP</w:t>
            </w:r>
          </w:p>
        </w:tc>
        <w:tc>
          <w:tcPr>
            <w:tcW w:w="2801" w:type="dxa"/>
          </w:tcPr>
          <w:p w14:paraId="1BFBF657" w14:textId="2E78EA31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No Operation</w:t>
            </w:r>
          </w:p>
        </w:tc>
        <w:tc>
          <w:tcPr>
            <w:tcW w:w="4929" w:type="dxa"/>
          </w:tcPr>
          <w:p w14:paraId="2C26324F" w14:textId="1DCA513B" w:rsidR="003A0BA7" w:rsidRPr="0028037C" w:rsidRDefault="00D36182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D36182">
              <w:rPr>
                <w:rFonts w:asciiTheme="majorBidi" w:hAnsiTheme="majorBidi" w:cstheme="majorBidi"/>
              </w:rPr>
              <w:t xml:space="preserve">The controller takes no action. All </w:t>
            </w:r>
            <w:proofErr w:type="spellStart"/>
            <w:r w:rsidRPr="00D36182">
              <w:rPr>
                <w:rFonts w:asciiTheme="majorBidi" w:hAnsiTheme="majorBidi" w:cstheme="majorBidi"/>
              </w:rPr>
              <w:t>datapath</w:t>
            </w:r>
            <w:proofErr w:type="spellEnd"/>
            <w:r w:rsidRPr="00D36182">
              <w:rPr>
                <w:rFonts w:asciiTheme="majorBidi" w:hAnsiTheme="majorBidi" w:cstheme="majorBidi"/>
              </w:rPr>
              <w:t xml:space="preserve"> modules hold their current state and wait.</w:t>
            </w:r>
          </w:p>
        </w:tc>
      </w:tr>
      <w:tr w:rsidR="003A0BA7" w:rsidRPr="0028037C" w14:paraId="4A966D2D" w14:textId="77777777" w:rsidTr="002E021D">
        <w:tc>
          <w:tcPr>
            <w:tcW w:w="1873" w:type="dxa"/>
          </w:tcPr>
          <w:p w14:paraId="48AD8B78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00001</w:t>
            </w:r>
          </w:p>
        </w:tc>
        <w:tc>
          <w:tcPr>
            <w:tcW w:w="1737" w:type="dxa"/>
          </w:tcPr>
          <w:p w14:paraId="44CC49DE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RST_ACC</w:t>
            </w:r>
          </w:p>
        </w:tc>
        <w:tc>
          <w:tcPr>
            <w:tcW w:w="2801" w:type="dxa"/>
          </w:tcPr>
          <w:p w14:paraId="6C3AAA3B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Reset Accumulator</w:t>
            </w:r>
          </w:p>
        </w:tc>
        <w:tc>
          <w:tcPr>
            <w:tcW w:w="4929" w:type="dxa"/>
          </w:tcPr>
          <w:p w14:paraId="21A17872" w14:textId="30526F3D" w:rsidR="003A0BA7" w:rsidRPr="0028037C" w:rsidRDefault="00D36182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D36182">
              <w:rPr>
                <w:rFonts w:asciiTheme="majorBidi" w:hAnsiTheme="majorBidi" w:cstheme="majorBidi"/>
              </w:rPr>
              <w:t>Clears the 64-bit signed accumulator register to zero.</w:t>
            </w:r>
          </w:p>
        </w:tc>
      </w:tr>
      <w:tr w:rsidR="003A0BA7" w:rsidRPr="0028037C" w14:paraId="7A35F4D0" w14:textId="77777777" w:rsidTr="002E021D">
        <w:tc>
          <w:tcPr>
            <w:tcW w:w="1873" w:type="dxa"/>
          </w:tcPr>
          <w:p w14:paraId="07E7474B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00010</w:t>
            </w:r>
          </w:p>
        </w:tc>
        <w:tc>
          <w:tcPr>
            <w:tcW w:w="1737" w:type="dxa"/>
          </w:tcPr>
          <w:p w14:paraId="4EA6C9F5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MAC4</w:t>
            </w:r>
          </w:p>
        </w:tc>
        <w:tc>
          <w:tcPr>
            <w:tcW w:w="2801" w:type="dxa"/>
          </w:tcPr>
          <w:p w14:paraId="6F9EA14E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 xml:space="preserve">Multiply and </w:t>
            </w:r>
            <w:proofErr w:type="gramStart"/>
            <w:r w:rsidRPr="0028037C">
              <w:rPr>
                <w:rFonts w:asciiTheme="majorBidi" w:hAnsiTheme="majorBidi" w:cstheme="majorBidi"/>
              </w:rPr>
              <w:t>Accumulate</w:t>
            </w:r>
            <w:proofErr w:type="gramEnd"/>
            <w:r w:rsidRPr="0028037C">
              <w:rPr>
                <w:rFonts w:asciiTheme="majorBidi" w:hAnsiTheme="majorBidi" w:cstheme="majorBidi"/>
              </w:rPr>
              <w:t xml:space="preserve"> in INT4</w:t>
            </w:r>
          </w:p>
        </w:tc>
        <w:tc>
          <w:tcPr>
            <w:tcW w:w="4929" w:type="dxa"/>
          </w:tcPr>
          <w:p w14:paraId="339F1D5B" w14:textId="08712D1D" w:rsidR="003A0BA7" w:rsidRPr="0028037C" w:rsidRDefault="007E2B9C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7E2B9C">
              <w:rPr>
                <w:rFonts w:asciiTheme="majorBidi" w:hAnsiTheme="majorBidi" w:cstheme="majorBidi"/>
              </w:rPr>
              <w:t>PE treats the 32-bit inputs as eight 4-bit signed integers.</w:t>
            </w:r>
          </w:p>
        </w:tc>
      </w:tr>
      <w:tr w:rsidR="003A0BA7" w:rsidRPr="0028037C" w14:paraId="24FFD4F8" w14:textId="77777777" w:rsidTr="002E021D">
        <w:tc>
          <w:tcPr>
            <w:tcW w:w="1873" w:type="dxa"/>
          </w:tcPr>
          <w:p w14:paraId="02FDB7B8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00011</w:t>
            </w:r>
          </w:p>
        </w:tc>
        <w:tc>
          <w:tcPr>
            <w:tcW w:w="1737" w:type="dxa"/>
          </w:tcPr>
          <w:p w14:paraId="5A7DAD8A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MAC8</w:t>
            </w:r>
          </w:p>
        </w:tc>
        <w:tc>
          <w:tcPr>
            <w:tcW w:w="2801" w:type="dxa"/>
          </w:tcPr>
          <w:p w14:paraId="22775A9B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 xml:space="preserve">Multiply and </w:t>
            </w:r>
            <w:proofErr w:type="gramStart"/>
            <w:r w:rsidRPr="0028037C">
              <w:rPr>
                <w:rFonts w:asciiTheme="majorBidi" w:hAnsiTheme="majorBidi" w:cstheme="majorBidi"/>
              </w:rPr>
              <w:t>Accumulate</w:t>
            </w:r>
            <w:proofErr w:type="gramEnd"/>
            <w:r w:rsidRPr="0028037C">
              <w:rPr>
                <w:rFonts w:asciiTheme="majorBidi" w:hAnsiTheme="majorBidi" w:cstheme="majorBidi"/>
              </w:rPr>
              <w:t xml:space="preserve"> in INT8</w:t>
            </w:r>
          </w:p>
        </w:tc>
        <w:tc>
          <w:tcPr>
            <w:tcW w:w="4929" w:type="dxa"/>
          </w:tcPr>
          <w:p w14:paraId="57DBC420" w14:textId="5952D4AB" w:rsidR="003A0BA7" w:rsidRPr="0028037C" w:rsidRDefault="007E2B9C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7E2B9C">
              <w:rPr>
                <w:rFonts w:asciiTheme="majorBidi" w:hAnsiTheme="majorBidi" w:cstheme="majorBidi"/>
              </w:rPr>
              <w:t>PE treats the 32-bit inputs as four 8-bit signed integers.</w:t>
            </w:r>
          </w:p>
        </w:tc>
      </w:tr>
      <w:tr w:rsidR="003A0BA7" w:rsidRPr="0028037C" w14:paraId="0FD60967" w14:textId="77777777" w:rsidTr="002E021D">
        <w:tc>
          <w:tcPr>
            <w:tcW w:w="1873" w:type="dxa"/>
          </w:tcPr>
          <w:p w14:paraId="059A03AA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00100</w:t>
            </w:r>
          </w:p>
        </w:tc>
        <w:tc>
          <w:tcPr>
            <w:tcW w:w="1737" w:type="dxa"/>
          </w:tcPr>
          <w:p w14:paraId="008B54DF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ADD_BIAS</w:t>
            </w:r>
          </w:p>
        </w:tc>
        <w:tc>
          <w:tcPr>
            <w:tcW w:w="2801" w:type="dxa"/>
          </w:tcPr>
          <w:p w14:paraId="7C43A6C1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Add Bias</w:t>
            </w:r>
          </w:p>
        </w:tc>
        <w:tc>
          <w:tcPr>
            <w:tcW w:w="4929" w:type="dxa"/>
          </w:tcPr>
          <w:p w14:paraId="4A613FB6" w14:textId="6F9B273E" w:rsidR="003A0BA7" w:rsidRPr="0028037C" w:rsidRDefault="003B06D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B06D7">
              <w:rPr>
                <w:rFonts w:asciiTheme="majorBidi" w:hAnsiTheme="majorBidi" w:cstheme="majorBidi"/>
              </w:rPr>
              <w:t xml:space="preserve">Adds the 32-bit bias to the accumulator from the </w:t>
            </w:r>
            <w:proofErr w:type="spellStart"/>
            <w:r w:rsidRPr="003B06D7">
              <w:rPr>
                <w:rFonts w:asciiTheme="majorBidi" w:hAnsiTheme="majorBidi" w:cstheme="majorBidi"/>
              </w:rPr>
              <w:t>operand_B</w:t>
            </w:r>
            <w:proofErr w:type="spellEnd"/>
            <w:r w:rsidRPr="003B06D7">
              <w:rPr>
                <w:rFonts w:asciiTheme="majorBidi" w:hAnsiTheme="majorBidi" w:cstheme="majorBidi"/>
              </w:rPr>
              <w:t xml:space="preserve"> bus.</w:t>
            </w:r>
          </w:p>
        </w:tc>
      </w:tr>
      <w:tr w:rsidR="003A0BA7" w:rsidRPr="0028037C" w14:paraId="3A8917C7" w14:textId="77777777" w:rsidTr="002E021D">
        <w:tc>
          <w:tcPr>
            <w:tcW w:w="1873" w:type="dxa"/>
          </w:tcPr>
          <w:p w14:paraId="2133778E" w14:textId="77777777" w:rsidR="003A0BA7" w:rsidRPr="0028037C" w:rsidRDefault="003A0BA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00101</w:t>
            </w:r>
          </w:p>
        </w:tc>
        <w:tc>
          <w:tcPr>
            <w:tcW w:w="1737" w:type="dxa"/>
          </w:tcPr>
          <w:p w14:paraId="4E7E52D5" w14:textId="35EC6A60" w:rsidR="003A0BA7" w:rsidRPr="0028037C" w:rsidRDefault="003B06D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B06D7">
              <w:rPr>
                <w:rFonts w:asciiTheme="majorBidi" w:hAnsiTheme="majorBidi" w:cstheme="majorBidi"/>
              </w:rPr>
              <w:t>MULT32</w:t>
            </w:r>
          </w:p>
        </w:tc>
        <w:tc>
          <w:tcPr>
            <w:tcW w:w="2801" w:type="dxa"/>
          </w:tcPr>
          <w:p w14:paraId="5F3CA3D2" w14:textId="5334302C" w:rsidR="003A0BA7" w:rsidRPr="0028037C" w:rsidRDefault="003B06D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3B06D7">
              <w:rPr>
                <w:rFonts w:asciiTheme="majorBidi" w:hAnsiTheme="majorBidi" w:cstheme="majorBidi"/>
              </w:rPr>
              <w:t>32x32 Multiplication</w:t>
            </w:r>
          </w:p>
        </w:tc>
        <w:tc>
          <w:tcPr>
            <w:tcW w:w="4929" w:type="dxa"/>
          </w:tcPr>
          <w:p w14:paraId="3465A574" w14:textId="6C53EFEC" w:rsidR="003A0BA7" w:rsidRPr="0028037C" w:rsidRDefault="003B06D7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3B06D7">
              <w:rPr>
                <w:rFonts w:asciiTheme="majorBidi" w:hAnsiTheme="majorBidi" w:cstheme="majorBidi"/>
              </w:rPr>
              <w:t>Triggers a 4-cycle multiplication.</w:t>
            </w:r>
          </w:p>
        </w:tc>
      </w:tr>
      <w:tr w:rsidR="002E021D" w:rsidRPr="0028037C" w14:paraId="58738FA4" w14:textId="77777777" w:rsidTr="002E021D">
        <w:tc>
          <w:tcPr>
            <w:tcW w:w="1873" w:type="dxa"/>
          </w:tcPr>
          <w:p w14:paraId="3A620D97" w14:textId="7C0FF6B7" w:rsidR="002E021D" w:rsidRPr="0028037C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4F73E2">
              <w:rPr>
                <w:rFonts w:asciiTheme="majorBidi" w:hAnsiTheme="majorBidi" w:cstheme="majorBidi"/>
              </w:rPr>
              <w:t>00110</w:t>
            </w:r>
          </w:p>
        </w:tc>
        <w:tc>
          <w:tcPr>
            <w:tcW w:w="1737" w:type="dxa"/>
          </w:tcPr>
          <w:p w14:paraId="5EB02289" w14:textId="05E522D7" w:rsidR="002E021D" w:rsidRPr="003B06D7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203D2">
              <w:rPr>
                <w:rFonts w:asciiTheme="majorBidi" w:hAnsiTheme="majorBidi" w:cstheme="majorBidi"/>
              </w:rPr>
              <w:t>SHIFT_RIGHT</w:t>
            </w:r>
          </w:p>
        </w:tc>
        <w:tc>
          <w:tcPr>
            <w:tcW w:w="2801" w:type="dxa"/>
          </w:tcPr>
          <w:p w14:paraId="2629C2F4" w14:textId="4F59022E" w:rsidR="002E021D" w:rsidRPr="003B06D7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9203D2">
              <w:rPr>
                <w:rFonts w:asciiTheme="majorBidi" w:hAnsiTheme="majorBidi" w:cstheme="majorBidi"/>
              </w:rPr>
              <w:t>Shift Right (</w:t>
            </w:r>
            <w:proofErr w:type="spellStart"/>
            <w:r w:rsidRPr="009203D2">
              <w:rPr>
                <w:rFonts w:asciiTheme="majorBidi" w:hAnsiTheme="majorBidi" w:cstheme="majorBidi"/>
              </w:rPr>
              <w:t>Requantize</w:t>
            </w:r>
            <w:proofErr w:type="spellEnd"/>
            <w:r w:rsidRPr="009203D2">
              <w:rPr>
                <w:rFonts w:asciiTheme="majorBidi" w:hAnsiTheme="majorBidi" w:cstheme="majorBidi"/>
              </w:rPr>
              <w:t>)</w:t>
            </w:r>
          </w:p>
        </w:tc>
        <w:tc>
          <w:tcPr>
            <w:tcW w:w="4929" w:type="dxa"/>
          </w:tcPr>
          <w:p w14:paraId="2B28D4AC" w14:textId="3DC7EAE7" w:rsidR="002E021D" w:rsidRPr="003B06D7" w:rsidRDefault="002E021D" w:rsidP="00FA3CB7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2E021D">
              <w:rPr>
                <w:rFonts w:asciiTheme="majorBidi" w:hAnsiTheme="majorBidi" w:cstheme="majorBidi"/>
              </w:rPr>
              <w:t>Requantizes</w:t>
            </w:r>
            <w:proofErr w:type="spellEnd"/>
            <w:r w:rsidRPr="002E021D">
              <w:rPr>
                <w:rFonts w:asciiTheme="majorBidi" w:hAnsiTheme="majorBidi" w:cstheme="majorBidi"/>
              </w:rPr>
              <w:t xml:space="preserve"> the 64-bit accumulator down to an 8-bit value</w:t>
            </w:r>
            <w:r w:rsidR="002C1074">
              <w:rPr>
                <w:rFonts w:asciiTheme="majorBidi" w:hAnsiTheme="majorBidi" w:cstheme="majorBidi"/>
              </w:rPr>
              <w:t>.</w:t>
            </w:r>
            <w:r w:rsidR="00FA3CB7" w:rsidRPr="00FA3CB7">
              <w:t xml:space="preserve"> </w:t>
            </w:r>
            <w:r w:rsidR="00FA3CB7" w:rsidRPr="00FA3CB7">
              <w:rPr>
                <w:rFonts w:asciiTheme="majorBidi" w:hAnsiTheme="majorBidi" w:cstheme="majorBidi"/>
              </w:rPr>
              <w:t xml:space="preserve">The 6-bit shift amount is read directly from </w:t>
            </w:r>
            <w:proofErr w:type="spellStart"/>
            <w:r w:rsidR="00FA3CB7" w:rsidRPr="00FA3CB7">
              <w:rPr>
                <w:rFonts w:asciiTheme="majorBidi" w:hAnsiTheme="majorBidi" w:cstheme="majorBidi"/>
              </w:rPr>
              <w:t>operand_</w:t>
            </w:r>
            <w:proofErr w:type="gramStart"/>
            <w:r w:rsidR="00FA3CB7" w:rsidRPr="00FA3CB7">
              <w:rPr>
                <w:rFonts w:asciiTheme="majorBidi" w:hAnsiTheme="majorBidi" w:cstheme="majorBidi"/>
              </w:rPr>
              <w:t>A</w:t>
            </w:r>
            <w:proofErr w:type="spellEnd"/>
            <w:r w:rsidR="00FA3CB7" w:rsidRPr="00FA3CB7">
              <w:rPr>
                <w:rFonts w:asciiTheme="majorBidi" w:hAnsiTheme="majorBidi" w:cstheme="majorBidi"/>
              </w:rPr>
              <w:t>[</w:t>
            </w:r>
            <w:proofErr w:type="gramEnd"/>
            <w:r w:rsidR="00FA3CB7" w:rsidRPr="00FA3CB7">
              <w:rPr>
                <w:rFonts w:asciiTheme="majorBidi" w:hAnsiTheme="majorBidi" w:cstheme="majorBidi"/>
              </w:rPr>
              <w:t>5:0]</w:t>
            </w:r>
            <w:r w:rsidR="00FA3CB7">
              <w:rPr>
                <w:rFonts w:asciiTheme="majorBidi" w:hAnsiTheme="majorBidi" w:cstheme="majorBidi"/>
              </w:rPr>
              <w:t>.</w:t>
            </w:r>
          </w:p>
        </w:tc>
      </w:tr>
      <w:tr w:rsidR="002E021D" w:rsidRPr="0028037C" w14:paraId="2F6EC45B" w14:textId="77777777" w:rsidTr="002E021D">
        <w:tc>
          <w:tcPr>
            <w:tcW w:w="1873" w:type="dxa"/>
          </w:tcPr>
          <w:p w14:paraId="65EB8FE1" w14:textId="2996B48E" w:rsidR="002E021D" w:rsidRPr="004F73E2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4F73E2">
              <w:rPr>
                <w:rFonts w:asciiTheme="majorBidi" w:hAnsiTheme="majorBidi" w:cstheme="majorBidi"/>
              </w:rPr>
              <w:t>00111</w:t>
            </w:r>
          </w:p>
        </w:tc>
        <w:tc>
          <w:tcPr>
            <w:tcW w:w="1737" w:type="dxa"/>
          </w:tcPr>
          <w:p w14:paraId="18FB9118" w14:textId="6074FD5E" w:rsidR="002E021D" w:rsidRPr="004F73E2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E021D">
              <w:rPr>
                <w:rFonts w:asciiTheme="majorBidi" w:hAnsiTheme="majorBidi" w:cstheme="majorBidi"/>
              </w:rPr>
              <w:t>APPLY_ACT</w:t>
            </w:r>
          </w:p>
        </w:tc>
        <w:tc>
          <w:tcPr>
            <w:tcW w:w="2801" w:type="dxa"/>
          </w:tcPr>
          <w:p w14:paraId="05F9FDD8" w14:textId="7FC470EF" w:rsidR="002E021D" w:rsidRPr="004F73E2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E021D">
              <w:rPr>
                <w:rFonts w:asciiTheme="majorBidi" w:hAnsiTheme="majorBidi" w:cstheme="majorBidi"/>
              </w:rPr>
              <w:t>Apply Activation</w:t>
            </w:r>
          </w:p>
        </w:tc>
        <w:tc>
          <w:tcPr>
            <w:tcW w:w="4929" w:type="dxa"/>
          </w:tcPr>
          <w:p w14:paraId="628BFCD1" w14:textId="1B0E6E4E" w:rsidR="002E021D" w:rsidRPr="004F73E2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E021D">
              <w:rPr>
                <w:rFonts w:asciiTheme="majorBidi" w:hAnsiTheme="majorBidi" w:cstheme="majorBidi"/>
              </w:rPr>
              <w:t xml:space="preserve">Applies </w:t>
            </w:r>
            <w:r w:rsidR="009A3576">
              <w:rPr>
                <w:rFonts w:asciiTheme="majorBidi" w:hAnsiTheme="majorBidi" w:cstheme="majorBidi"/>
              </w:rPr>
              <w:t>an</w:t>
            </w:r>
            <w:r w:rsidRPr="002E021D">
              <w:rPr>
                <w:rFonts w:asciiTheme="majorBidi" w:hAnsiTheme="majorBidi" w:cstheme="majorBidi"/>
              </w:rPr>
              <w:t xml:space="preserve"> activation function to the scaled 8-bit value</w:t>
            </w:r>
            <w:r w:rsidR="009A3576">
              <w:rPr>
                <w:rFonts w:asciiTheme="majorBidi" w:hAnsiTheme="majorBidi" w:cstheme="majorBidi"/>
              </w:rPr>
              <w:t>.</w:t>
            </w:r>
          </w:p>
        </w:tc>
      </w:tr>
      <w:tr w:rsidR="002E021D" w:rsidRPr="0028037C" w14:paraId="677E716A" w14:textId="77777777" w:rsidTr="002E021D">
        <w:tc>
          <w:tcPr>
            <w:tcW w:w="1873" w:type="dxa"/>
          </w:tcPr>
          <w:p w14:paraId="2A3AF11F" w14:textId="7259D87F" w:rsidR="002E021D" w:rsidRPr="0028037C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01000</w:t>
            </w:r>
            <w:r w:rsidRPr="0028037C">
              <w:rPr>
                <w:rFonts w:asciiTheme="majorBidi" w:hAnsiTheme="majorBidi" w:cstheme="majorBidi"/>
              </w:rPr>
              <w:t>- 11111</w:t>
            </w:r>
          </w:p>
        </w:tc>
        <w:tc>
          <w:tcPr>
            <w:tcW w:w="1737" w:type="dxa"/>
          </w:tcPr>
          <w:p w14:paraId="324109A1" w14:textId="77777777" w:rsidR="002E021D" w:rsidRPr="0028037C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RSV</w:t>
            </w:r>
          </w:p>
        </w:tc>
        <w:tc>
          <w:tcPr>
            <w:tcW w:w="2801" w:type="dxa"/>
          </w:tcPr>
          <w:p w14:paraId="041B3764" w14:textId="77777777" w:rsidR="002E021D" w:rsidRPr="0028037C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8037C">
              <w:rPr>
                <w:rFonts w:asciiTheme="majorBidi" w:hAnsiTheme="majorBidi" w:cstheme="majorBidi"/>
              </w:rPr>
              <w:t>Reserved</w:t>
            </w:r>
          </w:p>
        </w:tc>
        <w:tc>
          <w:tcPr>
            <w:tcW w:w="4929" w:type="dxa"/>
          </w:tcPr>
          <w:p w14:paraId="232898E6" w14:textId="69260851" w:rsidR="002E021D" w:rsidRPr="0028037C" w:rsidRDefault="002E021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2E021D">
              <w:rPr>
                <w:rFonts w:asciiTheme="majorBidi" w:hAnsiTheme="majorBidi" w:cstheme="majorBidi"/>
              </w:rPr>
              <w:t>Reserved for future instruction expansion.</w:t>
            </w:r>
          </w:p>
        </w:tc>
      </w:tr>
    </w:tbl>
    <w:p w14:paraId="53063E94" w14:textId="7A12DDD1" w:rsidR="00C76A19" w:rsidRPr="00A540AD" w:rsidRDefault="00C76A19" w:rsidP="00F7481A">
      <w:pPr>
        <w:spacing w:line="360" w:lineRule="auto"/>
        <w:jc w:val="center"/>
        <w:rPr>
          <w:rFonts w:asciiTheme="majorBidi" w:hAnsiTheme="majorBidi" w:cstheme="majorBidi"/>
          <w:sz w:val="22"/>
          <w:szCs w:val="22"/>
        </w:rPr>
      </w:pPr>
      <w:r w:rsidRPr="00A540AD">
        <w:rPr>
          <w:rFonts w:asciiTheme="majorBidi" w:hAnsiTheme="majorBidi" w:cstheme="majorBidi"/>
          <w:b/>
          <w:bCs/>
          <w:sz w:val="22"/>
          <w:szCs w:val="22"/>
        </w:rPr>
        <w:t>Table 1</w:t>
      </w:r>
      <w:r w:rsidR="00A540AD" w:rsidRPr="00A540AD">
        <w:rPr>
          <w:rFonts w:asciiTheme="majorBidi" w:hAnsiTheme="majorBidi" w:cstheme="majorBidi"/>
          <w:b/>
          <w:bCs/>
          <w:sz w:val="22"/>
          <w:szCs w:val="22"/>
        </w:rPr>
        <w:t>.</w:t>
      </w:r>
      <w:r w:rsidRPr="00A540AD">
        <w:rPr>
          <w:rFonts w:asciiTheme="majorBidi" w:hAnsiTheme="majorBidi" w:cstheme="majorBidi"/>
          <w:sz w:val="22"/>
          <w:szCs w:val="22"/>
        </w:rPr>
        <w:t xml:space="preserve"> </w:t>
      </w:r>
      <w:proofErr w:type="gramStart"/>
      <w:r w:rsidRPr="00A540AD">
        <w:rPr>
          <w:rFonts w:asciiTheme="majorBidi" w:hAnsiTheme="majorBidi" w:cstheme="majorBidi"/>
          <w:sz w:val="22"/>
          <w:szCs w:val="22"/>
        </w:rPr>
        <w:t>Op-Code</w:t>
      </w:r>
      <w:r w:rsidR="006E16B2">
        <w:rPr>
          <w:rFonts w:asciiTheme="majorBidi" w:hAnsiTheme="majorBidi" w:cstheme="majorBidi"/>
          <w:sz w:val="22"/>
          <w:szCs w:val="22"/>
        </w:rPr>
        <w:t>s</w:t>
      </w:r>
      <w:proofErr w:type="gramEnd"/>
    </w:p>
    <w:p w14:paraId="36AC5E3D" w14:textId="77777777" w:rsidR="00B375A9" w:rsidRPr="0028037C" w:rsidRDefault="00B375A9" w:rsidP="00A540AD">
      <w:pPr>
        <w:spacing w:line="360" w:lineRule="auto"/>
        <w:jc w:val="both"/>
        <w:rPr>
          <w:rFonts w:asciiTheme="majorBidi" w:hAnsiTheme="majorBidi" w:cstheme="majorBidi"/>
          <w:b/>
          <w:bCs/>
          <w:color w:val="000000"/>
          <w:sz w:val="32"/>
          <w:szCs w:val="32"/>
          <w:u w:val="single"/>
        </w:rPr>
      </w:pPr>
    </w:p>
    <w:p w14:paraId="38FF3F56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color w:val="000000"/>
        </w:rPr>
      </w:pPr>
    </w:p>
    <w:p w14:paraId="3F10C517" w14:textId="77777777" w:rsidR="00B2015F" w:rsidRDefault="00B2015F" w:rsidP="00A540AD">
      <w:pPr>
        <w:spacing w:line="360" w:lineRule="auto"/>
        <w:jc w:val="both"/>
        <w:rPr>
          <w:rFonts w:asciiTheme="majorBidi" w:hAnsiTheme="majorBidi" w:cstheme="majorBidi"/>
          <w:b/>
          <w:bCs/>
          <w:color w:val="000000"/>
        </w:rPr>
      </w:pPr>
    </w:p>
    <w:p w14:paraId="280121C3" w14:textId="77777777" w:rsidR="00B2015F" w:rsidRDefault="00B2015F" w:rsidP="00A540AD">
      <w:pPr>
        <w:spacing w:line="360" w:lineRule="auto"/>
        <w:jc w:val="both"/>
        <w:rPr>
          <w:rFonts w:asciiTheme="majorBidi" w:hAnsiTheme="majorBidi" w:cstheme="majorBidi"/>
          <w:b/>
          <w:bCs/>
          <w:color w:val="000000"/>
        </w:rPr>
      </w:pPr>
    </w:p>
    <w:p w14:paraId="15FFC6F3" w14:textId="40D4A65E" w:rsidR="00100483" w:rsidRPr="00FC3C67" w:rsidRDefault="00275203" w:rsidP="00EB577F">
      <w:pPr>
        <w:spacing w:line="360" w:lineRule="auto"/>
        <w:jc w:val="center"/>
        <w:rPr>
          <w:rFonts w:asciiTheme="majorBidi" w:hAnsiTheme="majorBidi" w:cstheme="majorBidi"/>
          <w:b/>
          <w:bCs/>
          <w:color w:val="000000"/>
        </w:rPr>
      </w:pPr>
      <w:r w:rsidRPr="00FC3C67">
        <w:rPr>
          <w:rFonts w:asciiTheme="majorBidi" w:hAnsiTheme="majorBidi" w:cstheme="majorBidi"/>
          <w:b/>
          <w:bCs/>
          <w:color w:val="000000"/>
        </w:rPr>
        <w:lastRenderedPageBreak/>
        <w:t>Instructions</w:t>
      </w:r>
      <w:r w:rsidR="002E021D" w:rsidRPr="00FC3C67">
        <w:rPr>
          <w:rFonts w:asciiTheme="majorBidi" w:hAnsiTheme="majorBidi" w:cstheme="majorBidi"/>
          <w:b/>
          <w:bCs/>
          <w:color w:val="000000"/>
        </w:rPr>
        <w:t xml:space="preserve"> Breakdown</w:t>
      </w:r>
    </w:p>
    <w:p w14:paraId="7C0AE136" w14:textId="77777777" w:rsidR="00275203" w:rsidRPr="00275203" w:rsidRDefault="00275203" w:rsidP="00A540AD">
      <w:pPr>
        <w:spacing w:line="360" w:lineRule="auto"/>
        <w:jc w:val="both"/>
        <w:rPr>
          <w:rFonts w:asciiTheme="majorBidi" w:hAnsiTheme="majorBidi" w:cstheme="majorBidi"/>
          <w:color w:val="000000"/>
        </w:rPr>
      </w:pPr>
    </w:p>
    <w:p w14:paraId="504CAAF6" w14:textId="77777777" w:rsidR="00587F13" w:rsidRPr="00587F13" w:rsidRDefault="00100483" w:rsidP="00A540A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587F13">
        <w:rPr>
          <w:rFonts w:asciiTheme="majorBidi" w:eastAsiaTheme="minorEastAsia" w:hAnsiTheme="majorBidi" w:cstheme="majorBidi"/>
          <w:b/>
          <w:bCs/>
        </w:rPr>
        <w:t>RST_ACC:</w:t>
      </w:r>
      <w:r w:rsidRPr="00587F13">
        <w:rPr>
          <w:rFonts w:asciiTheme="majorBidi" w:eastAsiaTheme="minorEastAsia" w:hAnsiTheme="majorBidi" w:cstheme="majorBidi"/>
        </w:rPr>
        <w:t xml:space="preserve"> </w:t>
      </w:r>
      <w:r w:rsidR="00587F13" w:rsidRPr="00587F13">
        <w:rPr>
          <w:rFonts w:asciiTheme="majorBidi" w:eastAsiaTheme="minorEastAsia" w:hAnsiTheme="majorBidi" w:cstheme="majorBidi"/>
        </w:rPr>
        <w:t>This instruction clears the accumulator. No operands are required on the data buses for the execution of this instruction.</w:t>
      </w:r>
    </w:p>
    <w:p w14:paraId="3AD4F334" w14:textId="77777777" w:rsidR="001949EE" w:rsidRDefault="003A0BA7" w:rsidP="00A540A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587F13">
        <w:rPr>
          <w:rFonts w:asciiTheme="majorBidi" w:hAnsiTheme="majorBidi" w:cstheme="majorBidi"/>
          <w:b/>
          <w:bCs/>
        </w:rPr>
        <w:t xml:space="preserve">MAC8 vs MAC4 Operation: </w:t>
      </w:r>
      <w:r w:rsidR="001949EE" w:rsidRPr="001949EE">
        <w:rPr>
          <w:rFonts w:asciiTheme="majorBidi" w:eastAsiaTheme="minorEastAsia" w:hAnsiTheme="majorBidi" w:cstheme="majorBidi"/>
        </w:rPr>
        <w:t xml:space="preserve">The MAC instructions perform a parallel dot-product on the </w:t>
      </w:r>
      <w:proofErr w:type="spellStart"/>
      <w:r w:rsidR="001949EE" w:rsidRPr="001949EE">
        <w:rPr>
          <w:rFonts w:asciiTheme="majorBidi" w:eastAsiaTheme="minorEastAsia" w:hAnsiTheme="majorBidi" w:cstheme="majorBidi"/>
        </w:rPr>
        <w:t>operand_A</w:t>
      </w:r>
      <w:proofErr w:type="spellEnd"/>
      <w:r w:rsidR="001949EE" w:rsidRPr="001949EE">
        <w:rPr>
          <w:rFonts w:asciiTheme="majorBidi" w:eastAsiaTheme="minorEastAsia" w:hAnsiTheme="majorBidi" w:cstheme="majorBidi"/>
        </w:rPr>
        <w:t xml:space="preserve"> and </w:t>
      </w:r>
      <w:proofErr w:type="spellStart"/>
      <w:r w:rsidR="001949EE" w:rsidRPr="001949EE">
        <w:rPr>
          <w:rFonts w:asciiTheme="majorBidi" w:eastAsiaTheme="minorEastAsia" w:hAnsiTheme="majorBidi" w:cstheme="majorBidi"/>
        </w:rPr>
        <w:t>operand_B</w:t>
      </w:r>
      <w:proofErr w:type="spellEnd"/>
      <w:r w:rsidR="001949EE" w:rsidRPr="001949EE">
        <w:rPr>
          <w:rFonts w:asciiTheme="majorBidi" w:eastAsiaTheme="minorEastAsia" w:hAnsiTheme="majorBidi" w:cstheme="majorBidi"/>
        </w:rPr>
        <w:t xml:space="preserve"> inputs. The MAC8 instruction configures the </w:t>
      </w:r>
      <w:proofErr w:type="spellStart"/>
      <w:r w:rsidR="001949EE" w:rsidRPr="001949EE">
        <w:rPr>
          <w:rFonts w:asciiTheme="majorBidi" w:eastAsiaTheme="minorEastAsia" w:hAnsiTheme="majorBidi" w:cstheme="majorBidi"/>
        </w:rPr>
        <w:t>datapath</w:t>
      </w:r>
      <w:proofErr w:type="spellEnd"/>
      <w:r w:rsidR="001949EE" w:rsidRPr="001949EE">
        <w:rPr>
          <w:rFonts w:asciiTheme="majorBidi" w:eastAsiaTheme="minorEastAsia" w:hAnsiTheme="majorBidi" w:cstheme="majorBidi"/>
        </w:rPr>
        <w:t xml:space="preserve"> for INT8 precision. The 32-bit buses are interpreted as four packed, signed 8-bit integers, which are multiplied in parallel, then added into a 64-bit accumulator. The MAC4 instruction configures the </w:t>
      </w:r>
      <w:proofErr w:type="spellStart"/>
      <w:r w:rsidR="001949EE" w:rsidRPr="001949EE">
        <w:rPr>
          <w:rFonts w:asciiTheme="majorBidi" w:eastAsiaTheme="minorEastAsia" w:hAnsiTheme="majorBidi" w:cstheme="majorBidi"/>
        </w:rPr>
        <w:t>datapath</w:t>
      </w:r>
      <w:proofErr w:type="spellEnd"/>
      <w:r w:rsidR="001949EE" w:rsidRPr="001949EE">
        <w:rPr>
          <w:rFonts w:asciiTheme="majorBidi" w:eastAsiaTheme="minorEastAsia" w:hAnsiTheme="majorBidi" w:cstheme="majorBidi"/>
        </w:rPr>
        <w:t xml:space="preserve"> for INT4 precision. The 32-bit buses are interpreted as eight packed, signed 4-bit integers, which are multiplied in parallel as well, then added to the accumulator.</w:t>
      </w:r>
    </w:p>
    <w:p w14:paraId="3EBC039E" w14:textId="2DF812EF" w:rsidR="0042591B" w:rsidRPr="0042591B" w:rsidRDefault="001949EE" w:rsidP="0042591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B21B38">
        <w:rPr>
          <w:rFonts w:asciiTheme="majorBidi" w:eastAsiaTheme="minorEastAsia" w:hAnsiTheme="majorBidi" w:cstheme="majorBidi"/>
          <w:b/>
          <w:bCs/>
        </w:rPr>
        <w:t xml:space="preserve">MULT32: </w:t>
      </w:r>
      <w:r w:rsidR="00B21B38" w:rsidRPr="00B21B38">
        <w:rPr>
          <w:rFonts w:asciiTheme="majorBidi" w:eastAsiaTheme="minorEastAsia" w:hAnsiTheme="majorBidi" w:cstheme="majorBidi"/>
        </w:rPr>
        <w:t xml:space="preserve">This instruction initiates a full 32x32 signed multiplication over four clock cycles. The hardware calculates the result by multiplying the full 32-bit </w:t>
      </w:r>
      <w:proofErr w:type="spellStart"/>
      <w:r w:rsidR="00B21B38" w:rsidRPr="00B21B38">
        <w:rPr>
          <w:rFonts w:asciiTheme="majorBidi" w:eastAsiaTheme="minorEastAsia" w:hAnsiTheme="majorBidi" w:cstheme="majorBidi"/>
        </w:rPr>
        <w:t>operand_A</w:t>
      </w:r>
      <w:proofErr w:type="spellEnd"/>
      <w:r w:rsidR="00B21B38" w:rsidRPr="00B21B38">
        <w:rPr>
          <w:rFonts w:asciiTheme="majorBidi" w:eastAsiaTheme="minorEastAsia" w:hAnsiTheme="majorBidi" w:cstheme="majorBidi"/>
        </w:rPr>
        <w:t xml:space="preserve"> by one byte of </w:t>
      </w:r>
      <w:proofErr w:type="spellStart"/>
      <w:r w:rsidR="00B21B38" w:rsidRPr="00B21B38">
        <w:rPr>
          <w:rFonts w:asciiTheme="majorBidi" w:eastAsiaTheme="minorEastAsia" w:hAnsiTheme="majorBidi" w:cstheme="majorBidi"/>
        </w:rPr>
        <w:t>operand_B</w:t>
      </w:r>
      <w:proofErr w:type="spellEnd"/>
      <w:r w:rsidR="00B21B38" w:rsidRPr="00B21B38">
        <w:rPr>
          <w:rFonts w:asciiTheme="majorBidi" w:eastAsiaTheme="minorEastAsia" w:hAnsiTheme="majorBidi" w:cstheme="majorBidi"/>
        </w:rPr>
        <w:t xml:space="preserve"> per cycle. The PE Controller automatically manages the system stall during this multi-cycle operation.</w:t>
      </w:r>
    </w:p>
    <w:p w14:paraId="13F2F735" w14:textId="7819EDEE" w:rsidR="00B21B38" w:rsidRDefault="00B21B38" w:rsidP="00A540A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C11A07">
        <w:rPr>
          <w:rFonts w:asciiTheme="majorBidi" w:eastAsiaTheme="minorEastAsia" w:hAnsiTheme="majorBidi" w:cstheme="majorBidi"/>
          <w:b/>
          <w:bCs/>
        </w:rPr>
        <w:t>ADD_BIAS:</w:t>
      </w:r>
      <w:r>
        <w:rPr>
          <w:rFonts w:asciiTheme="majorBidi" w:eastAsiaTheme="minorEastAsia" w:hAnsiTheme="majorBidi" w:cstheme="majorBidi"/>
        </w:rPr>
        <w:t xml:space="preserve"> </w:t>
      </w:r>
      <w:r w:rsidR="00C11A07" w:rsidRPr="00C11A07">
        <w:rPr>
          <w:rFonts w:asciiTheme="majorBidi" w:eastAsiaTheme="minorEastAsia" w:hAnsiTheme="majorBidi" w:cstheme="majorBidi"/>
        </w:rPr>
        <w:t xml:space="preserve">Bypasses the multiplier array completely. The 32-bit value on the </w:t>
      </w:r>
      <w:proofErr w:type="spellStart"/>
      <w:r w:rsidR="00C11A07" w:rsidRPr="00C11A07">
        <w:rPr>
          <w:rFonts w:asciiTheme="majorBidi" w:eastAsiaTheme="minorEastAsia" w:hAnsiTheme="majorBidi" w:cstheme="majorBidi"/>
        </w:rPr>
        <w:t>operand_B</w:t>
      </w:r>
      <w:proofErr w:type="spellEnd"/>
      <w:r w:rsidR="00C11A07" w:rsidRPr="00C11A07">
        <w:rPr>
          <w:rFonts w:asciiTheme="majorBidi" w:eastAsiaTheme="minorEastAsia" w:hAnsiTheme="majorBidi" w:cstheme="majorBidi"/>
        </w:rPr>
        <w:t xml:space="preserve"> bus is sign-extended and added directly to the current 64-bit accumulator sum.</w:t>
      </w:r>
    </w:p>
    <w:p w14:paraId="74DC9E5D" w14:textId="27E7F368" w:rsidR="00C11A07" w:rsidRDefault="00C11A07" w:rsidP="002C0B8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C11A07">
        <w:rPr>
          <w:rFonts w:asciiTheme="majorBidi" w:eastAsiaTheme="minorEastAsia" w:hAnsiTheme="majorBidi" w:cstheme="majorBidi"/>
          <w:b/>
          <w:bCs/>
        </w:rPr>
        <w:t>SHIFT_RIGHT:</w:t>
      </w:r>
      <w:r w:rsidRPr="00C11A07">
        <w:rPr>
          <w:rFonts w:asciiTheme="majorBidi" w:eastAsiaTheme="minorEastAsia" w:hAnsiTheme="majorBidi" w:cstheme="majorBidi"/>
        </w:rPr>
        <w:t xml:space="preserve"> </w:t>
      </w:r>
      <w:r w:rsidR="002C0B89" w:rsidRPr="002C0B89">
        <w:rPr>
          <w:rFonts w:asciiTheme="majorBidi" w:eastAsiaTheme="minorEastAsia" w:hAnsiTheme="majorBidi" w:cstheme="majorBidi"/>
        </w:rPr>
        <w:t xml:space="preserve">The controller pulses the </w:t>
      </w:r>
      <w:proofErr w:type="spellStart"/>
      <w:r w:rsidR="002C0B89" w:rsidRPr="002C0B89">
        <w:rPr>
          <w:rFonts w:asciiTheme="majorBidi" w:eastAsiaTheme="minorEastAsia" w:hAnsiTheme="majorBidi" w:cstheme="majorBidi"/>
        </w:rPr>
        <w:t>Requantizer</w:t>
      </w:r>
      <w:proofErr w:type="spellEnd"/>
      <w:r w:rsidR="002C0B89" w:rsidRPr="002C0B89">
        <w:rPr>
          <w:rFonts w:asciiTheme="majorBidi" w:eastAsiaTheme="minorEastAsia" w:hAnsiTheme="majorBidi" w:cstheme="majorBidi"/>
        </w:rPr>
        <w:t xml:space="preserve"> module to scale the 64-bit accumulator value down to an 8-bit integer. During the exact clock cycle that this </w:t>
      </w:r>
      <w:proofErr w:type="gramStart"/>
      <w:r w:rsidR="002C0B89" w:rsidRPr="002C0B89">
        <w:rPr>
          <w:rFonts w:asciiTheme="majorBidi" w:eastAsiaTheme="minorEastAsia" w:hAnsiTheme="majorBidi" w:cstheme="majorBidi"/>
        </w:rPr>
        <w:t>opcode</w:t>
      </w:r>
      <w:proofErr w:type="gramEnd"/>
      <w:r w:rsidR="002C0B89" w:rsidRPr="002C0B89">
        <w:rPr>
          <w:rFonts w:asciiTheme="majorBidi" w:eastAsiaTheme="minorEastAsia" w:hAnsiTheme="majorBidi" w:cstheme="majorBidi"/>
        </w:rPr>
        <w:t xml:space="preserve"> is issued, </w:t>
      </w:r>
      <w:r w:rsidR="00867F4B">
        <w:rPr>
          <w:rFonts w:asciiTheme="majorBidi" w:eastAsiaTheme="minorEastAsia" w:hAnsiTheme="majorBidi" w:cstheme="majorBidi"/>
        </w:rPr>
        <w:t>the lower 6-bit</w:t>
      </w:r>
      <w:r w:rsidR="00FB3304">
        <w:rPr>
          <w:rFonts w:asciiTheme="majorBidi" w:eastAsiaTheme="minorEastAsia" w:hAnsiTheme="majorBidi" w:cstheme="majorBidi"/>
        </w:rPr>
        <w:t xml:space="preserve">s of </w:t>
      </w:r>
      <w:proofErr w:type="spellStart"/>
      <w:r w:rsidR="00FB3304">
        <w:rPr>
          <w:rFonts w:asciiTheme="majorBidi" w:eastAsiaTheme="minorEastAsia" w:hAnsiTheme="majorBidi" w:cstheme="majorBidi"/>
        </w:rPr>
        <w:t>op</w:t>
      </w:r>
      <w:r w:rsidR="00F42E62">
        <w:rPr>
          <w:rFonts w:asciiTheme="majorBidi" w:eastAsiaTheme="minorEastAsia" w:hAnsiTheme="majorBidi" w:cstheme="majorBidi"/>
        </w:rPr>
        <w:t>erand</w:t>
      </w:r>
      <w:r w:rsidR="00FB3304">
        <w:rPr>
          <w:rFonts w:asciiTheme="majorBidi" w:eastAsiaTheme="minorEastAsia" w:hAnsiTheme="majorBidi" w:cstheme="majorBidi"/>
        </w:rPr>
        <w:t>_A</w:t>
      </w:r>
      <w:proofErr w:type="spellEnd"/>
      <w:r w:rsidR="00FB3304">
        <w:rPr>
          <w:rFonts w:asciiTheme="majorBidi" w:eastAsiaTheme="minorEastAsia" w:hAnsiTheme="majorBidi" w:cstheme="majorBidi"/>
        </w:rPr>
        <w:t xml:space="preserve"> </w:t>
      </w:r>
      <w:r w:rsidR="00310CD9">
        <w:rPr>
          <w:rFonts w:asciiTheme="majorBidi" w:eastAsiaTheme="minorEastAsia" w:hAnsiTheme="majorBidi" w:cstheme="majorBidi"/>
        </w:rPr>
        <w:t xml:space="preserve">32-bit </w:t>
      </w:r>
      <w:r w:rsidR="00FB3304">
        <w:rPr>
          <w:rFonts w:asciiTheme="majorBidi" w:eastAsiaTheme="minorEastAsia" w:hAnsiTheme="majorBidi" w:cstheme="majorBidi"/>
        </w:rPr>
        <w:t>bus (</w:t>
      </w:r>
      <w:proofErr w:type="spellStart"/>
      <w:r w:rsidR="00FB3304">
        <w:rPr>
          <w:rFonts w:asciiTheme="majorBidi" w:eastAsiaTheme="minorEastAsia" w:hAnsiTheme="majorBidi" w:cstheme="majorBidi"/>
        </w:rPr>
        <w:t>op</w:t>
      </w:r>
      <w:r w:rsidR="00F42E62">
        <w:rPr>
          <w:rFonts w:asciiTheme="majorBidi" w:eastAsiaTheme="minorEastAsia" w:hAnsiTheme="majorBidi" w:cstheme="majorBidi"/>
        </w:rPr>
        <w:t>erand</w:t>
      </w:r>
      <w:r w:rsidR="00FB3304">
        <w:rPr>
          <w:rFonts w:asciiTheme="majorBidi" w:eastAsiaTheme="minorEastAsia" w:hAnsiTheme="majorBidi" w:cstheme="majorBidi"/>
        </w:rPr>
        <w:t>_</w:t>
      </w:r>
      <w:proofErr w:type="gramStart"/>
      <w:r w:rsidR="00FB3304">
        <w:rPr>
          <w:rFonts w:asciiTheme="majorBidi" w:eastAsiaTheme="minorEastAsia" w:hAnsiTheme="majorBidi" w:cstheme="majorBidi"/>
        </w:rPr>
        <w:t>A</w:t>
      </w:r>
      <w:proofErr w:type="spellEnd"/>
      <w:r w:rsidR="00FB3304">
        <w:rPr>
          <w:rFonts w:asciiTheme="majorBidi" w:eastAsiaTheme="minorEastAsia" w:hAnsiTheme="majorBidi" w:cstheme="majorBidi"/>
        </w:rPr>
        <w:t>[</w:t>
      </w:r>
      <w:proofErr w:type="gramEnd"/>
      <w:r w:rsidR="00FB3304">
        <w:rPr>
          <w:rFonts w:asciiTheme="majorBidi" w:eastAsiaTheme="minorEastAsia" w:hAnsiTheme="majorBidi" w:cstheme="majorBidi"/>
        </w:rPr>
        <w:t xml:space="preserve">5:0]) serve as </w:t>
      </w:r>
      <w:r w:rsidR="00310CD9">
        <w:rPr>
          <w:rFonts w:asciiTheme="majorBidi" w:eastAsiaTheme="minorEastAsia" w:hAnsiTheme="majorBidi" w:cstheme="majorBidi"/>
        </w:rPr>
        <w:t>a</w:t>
      </w:r>
      <w:r w:rsidR="00FB3304">
        <w:rPr>
          <w:rFonts w:asciiTheme="majorBidi" w:eastAsiaTheme="minorEastAsia" w:hAnsiTheme="majorBidi" w:cstheme="majorBidi"/>
        </w:rPr>
        <w:t xml:space="preserve"> 6-bit shift amount</w:t>
      </w:r>
      <w:r w:rsidR="00310CD9">
        <w:rPr>
          <w:rFonts w:asciiTheme="majorBidi" w:eastAsiaTheme="minorEastAsia" w:hAnsiTheme="majorBidi" w:cstheme="majorBidi"/>
        </w:rPr>
        <w:t>.</w:t>
      </w:r>
      <w:r w:rsidR="00802918">
        <w:rPr>
          <w:rFonts w:asciiTheme="majorBidi" w:eastAsiaTheme="minorEastAsia" w:hAnsiTheme="majorBidi" w:cstheme="majorBidi"/>
        </w:rPr>
        <w:t xml:space="preserve"> </w:t>
      </w:r>
      <w:r w:rsidR="002C0B89" w:rsidRPr="002C0B89">
        <w:rPr>
          <w:rFonts w:asciiTheme="majorBidi" w:eastAsiaTheme="minorEastAsia" w:hAnsiTheme="majorBidi" w:cstheme="majorBidi"/>
        </w:rPr>
        <w:t>The hardware uses this immediate value to perform the arithmetic right-shift</w:t>
      </w:r>
      <w:r w:rsidR="00802918">
        <w:rPr>
          <w:rFonts w:asciiTheme="majorBidi" w:eastAsiaTheme="minorEastAsia" w:hAnsiTheme="majorBidi" w:cstheme="majorBidi"/>
        </w:rPr>
        <w:t>.</w:t>
      </w:r>
    </w:p>
    <w:p w14:paraId="3E0511E8" w14:textId="2370FA47" w:rsidR="00C11A07" w:rsidRPr="00B21B38" w:rsidRDefault="005800EA" w:rsidP="00A540A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Theme="majorBidi" w:eastAsiaTheme="minorEastAsia" w:hAnsiTheme="majorBidi" w:cstheme="majorBidi"/>
          <w:rtl/>
        </w:rPr>
      </w:pPr>
      <w:r w:rsidRPr="005800EA">
        <w:rPr>
          <w:rFonts w:asciiTheme="majorBidi" w:eastAsiaTheme="minorEastAsia" w:hAnsiTheme="majorBidi" w:cstheme="majorBidi"/>
          <w:b/>
          <w:bCs/>
        </w:rPr>
        <w:t>APPLY_ACT:</w:t>
      </w:r>
      <w:r w:rsidRPr="005800EA">
        <w:rPr>
          <w:rFonts w:asciiTheme="majorBidi" w:eastAsiaTheme="minorEastAsia" w:hAnsiTheme="majorBidi" w:cstheme="majorBidi"/>
        </w:rPr>
        <w:t xml:space="preserve"> </w:t>
      </w:r>
      <w:r w:rsidR="00DE252B">
        <w:rPr>
          <w:rFonts w:asciiTheme="majorBidi" w:eastAsiaTheme="minorEastAsia" w:hAnsiTheme="majorBidi" w:cstheme="majorBidi"/>
        </w:rPr>
        <w:t>A</w:t>
      </w:r>
      <w:r w:rsidRPr="005800EA">
        <w:rPr>
          <w:rFonts w:asciiTheme="majorBidi" w:eastAsiaTheme="minorEastAsia" w:hAnsiTheme="majorBidi" w:cstheme="majorBidi"/>
        </w:rPr>
        <w:t xml:space="preserve">pplying an activation function to the activation input. The unit maps the rescaled 8-bit data into a final non-linear output value. </w:t>
      </w:r>
    </w:p>
    <w:p w14:paraId="2C6DFC81" w14:textId="77777777" w:rsidR="00EB27F0" w:rsidRPr="0028037C" w:rsidRDefault="00EB27F0" w:rsidP="00A540AD">
      <w:pPr>
        <w:spacing w:line="360" w:lineRule="auto"/>
        <w:jc w:val="both"/>
        <w:rPr>
          <w:rFonts w:asciiTheme="majorBidi" w:eastAsiaTheme="minorEastAsia" w:hAnsiTheme="majorBidi" w:cstheme="majorBidi"/>
          <w:b/>
          <w:bCs/>
          <w:sz w:val="32"/>
          <w:szCs w:val="32"/>
          <w:u w:val="single"/>
        </w:rPr>
      </w:pPr>
    </w:p>
    <w:p w14:paraId="23CF8E27" w14:textId="77777777" w:rsidR="00031A32" w:rsidRDefault="00031A32" w:rsidP="00A540AD">
      <w:pPr>
        <w:spacing w:line="360" w:lineRule="auto"/>
        <w:jc w:val="both"/>
        <w:rPr>
          <w:rFonts w:asciiTheme="majorBidi" w:eastAsiaTheme="minorEastAsia" w:hAnsiTheme="majorBidi" w:cstheme="majorBidi"/>
          <w:b/>
          <w:bCs/>
          <w:noProof/>
          <w:sz w:val="28"/>
          <w:szCs w:val="28"/>
          <w:u w:val="single"/>
          <w:lang w:val="ang-Latn"/>
        </w:rPr>
      </w:pPr>
    </w:p>
    <w:p w14:paraId="00EB3F1B" w14:textId="77777777" w:rsidR="00031A32" w:rsidRDefault="00031A32" w:rsidP="00A540AD">
      <w:pPr>
        <w:spacing w:line="360" w:lineRule="auto"/>
        <w:jc w:val="both"/>
        <w:rPr>
          <w:rFonts w:asciiTheme="majorBidi" w:eastAsiaTheme="minorEastAsia" w:hAnsiTheme="majorBidi" w:cstheme="majorBidi"/>
          <w:b/>
          <w:bCs/>
          <w:noProof/>
          <w:sz w:val="28"/>
          <w:szCs w:val="28"/>
          <w:u w:val="single"/>
          <w:lang w:val="ang-Latn"/>
        </w:rPr>
      </w:pPr>
    </w:p>
    <w:p w14:paraId="50EA3CC8" w14:textId="77777777" w:rsidR="00031A32" w:rsidRDefault="00031A32" w:rsidP="00A540AD">
      <w:pPr>
        <w:spacing w:line="360" w:lineRule="auto"/>
        <w:jc w:val="both"/>
        <w:rPr>
          <w:rFonts w:asciiTheme="majorBidi" w:eastAsiaTheme="minorEastAsia" w:hAnsiTheme="majorBidi" w:cstheme="majorBidi"/>
          <w:b/>
          <w:bCs/>
          <w:noProof/>
          <w:sz w:val="28"/>
          <w:szCs w:val="28"/>
          <w:u w:val="single"/>
          <w:lang w:val="ang-Latn"/>
        </w:rPr>
      </w:pPr>
    </w:p>
    <w:p w14:paraId="111D4825" w14:textId="77777777" w:rsidR="00031A32" w:rsidRDefault="00031A32" w:rsidP="00A540AD">
      <w:pPr>
        <w:spacing w:line="360" w:lineRule="auto"/>
        <w:jc w:val="both"/>
        <w:rPr>
          <w:rFonts w:asciiTheme="majorBidi" w:eastAsiaTheme="minorEastAsia" w:hAnsiTheme="majorBidi" w:cstheme="majorBidi"/>
          <w:b/>
          <w:bCs/>
          <w:noProof/>
          <w:sz w:val="28"/>
          <w:szCs w:val="28"/>
          <w:u w:val="single"/>
          <w:lang w:val="ang-Latn"/>
        </w:rPr>
      </w:pPr>
    </w:p>
    <w:p w14:paraId="4089EE13" w14:textId="77777777" w:rsidR="000C3191" w:rsidRDefault="000C3191" w:rsidP="00A540AD">
      <w:pPr>
        <w:spacing w:line="360" w:lineRule="auto"/>
        <w:jc w:val="both"/>
        <w:rPr>
          <w:rFonts w:asciiTheme="majorBidi" w:eastAsiaTheme="minorEastAsia" w:hAnsiTheme="majorBidi" w:cstheme="majorBidi"/>
          <w:b/>
          <w:bCs/>
          <w:noProof/>
          <w:sz w:val="28"/>
          <w:szCs w:val="28"/>
          <w:u w:val="single"/>
          <w:lang w:val="ang-Latn"/>
        </w:rPr>
      </w:pPr>
    </w:p>
    <w:p w14:paraId="6CA1C89B" w14:textId="77777777" w:rsidR="00031A32" w:rsidRDefault="00031A32" w:rsidP="00A540AD">
      <w:pPr>
        <w:spacing w:line="360" w:lineRule="auto"/>
        <w:jc w:val="both"/>
        <w:rPr>
          <w:rFonts w:asciiTheme="majorBidi" w:eastAsiaTheme="minorEastAsia" w:hAnsiTheme="majorBidi" w:cstheme="majorBidi"/>
          <w:b/>
          <w:bCs/>
          <w:noProof/>
          <w:sz w:val="28"/>
          <w:szCs w:val="28"/>
          <w:u w:val="single"/>
          <w:lang w:val="ang-Latn"/>
        </w:rPr>
      </w:pPr>
    </w:p>
    <w:p w14:paraId="127C9FBB" w14:textId="7AD936C9" w:rsidR="00305E6A" w:rsidRDefault="00854508" w:rsidP="006E16B2">
      <w:pPr>
        <w:spacing w:line="360" w:lineRule="auto"/>
        <w:jc w:val="center"/>
        <w:rPr>
          <w:rFonts w:asciiTheme="majorBidi" w:eastAsiaTheme="minorEastAsia" w:hAnsiTheme="majorBidi" w:cstheme="majorBidi"/>
          <w:b/>
          <w:bCs/>
          <w:sz w:val="28"/>
          <w:szCs w:val="28"/>
          <w:lang w:val="ang-Latn"/>
        </w:rPr>
      </w:pPr>
      <w:r w:rsidRPr="00031A32">
        <w:rPr>
          <w:rFonts w:asciiTheme="majorBidi" w:eastAsiaTheme="minorEastAsia" w:hAnsiTheme="majorBidi" w:cstheme="majorBidi"/>
          <w:b/>
          <w:bCs/>
          <w:sz w:val="28"/>
          <w:szCs w:val="28"/>
          <w:lang w:val="ang-Latn"/>
        </w:rPr>
        <w:lastRenderedPageBreak/>
        <w:t>I/O</w:t>
      </w:r>
      <w:r w:rsidR="00DB15EB" w:rsidRPr="00031A32">
        <w:rPr>
          <w:rFonts w:asciiTheme="majorBidi" w:eastAsiaTheme="minorEastAsia" w:hAnsiTheme="majorBidi" w:cstheme="majorBidi"/>
          <w:b/>
          <w:bCs/>
          <w:sz w:val="28"/>
          <w:szCs w:val="28"/>
          <w:lang w:val="ang-Latn"/>
        </w:rPr>
        <w:t xml:space="preserve"> Interface</w:t>
      </w:r>
    </w:p>
    <w:p w14:paraId="43A703CE" w14:textId="77777777" w:rsidR="003F5581" w:rsidRDefault="003F5581" w:rsidP="006E16B2">
      <w:pPr>
        <w:spacing w:line="360" w:lineRule="auto"/>
        <w:jc w:val="center"/>
        <w:rPr>
          <w:rFonts w:asciiTheme="majorBidi" w:eastAsiaTheme="minorEastAsia" w:hAnsiTheme="majorBidi" w:cstheme="majorBidi"/>
          <w:b/>
          <w:bCs/>
          <w:sz w:val="28"/>
          <w:szCs w:val="28"/>
          <w:lang w:val="ang-Latn"/>
        </w:rPr>
      </w:pPr>
    </w:p>
    <w:p w14:paraId="3A9FE289" w14:textId="7A17BD38" w:rsidR="00031A32" w:rsidRPr="00031A32" w:rsidRDefault="006E16B2" w:rsidP="00A540AD">
      <w:pPr>
        <w:spacing w:line="360" w:lineRule="auto"/>
        <w:jc w:val="both"/>
        <w:rPr>
          <w:rFonts w:asciiTheme="majorBidi" w:eastAsiaTheme="minorEastAsia" w:hAnsiTheme="majorBidi" w:cstheme="majorBidi"/>
          <w:b/>
          <w:bCs/>
          <w:sz w:val="28"/>
          <w:szCs w:val="28"/>
        </w:rPr>
      </w:pPr>
      <w:r w:rsidRPr="00031A32">
        <w:rPr>
          <w:rFonts w:asciiTheme="majorBidi" w:eastAsiaTheme="minorEastAsia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0A167EE" wp14:editId="28583A4B">
            <wp:simplePos x="0" y="0"/>
            <wp:positionH relativeFrom="margin">
              <wp:align>center</wp:align>
            </wp:positionH>
            <wp:positionV relativeFrom="paragraph">
              <wp:posOffset>8981</wp:posOffset>
            </wp:positionV>
            <wp:extent cx="4267200" cy="3974970"/>
            <wp:effectExtent l="0" t="0" r="0" b="6985"/>
            <wp:wrapSquare wrapText="bothSides"/>
            <wp:docPr id="120208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7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86FD5E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0593761A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2FE68AD2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53503244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49B2979E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4404453A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2ED27F6B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2ADBE18C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56821382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66688941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1E3CA308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211EE92B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759B926B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64A508DA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15CD0A86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49B97ECE" w14:textId="77777777" w:rsidR="006E16B2" w:rsidRDefault="006E16B2" w:rsidP="00A540AD">
      <w:pPr>
        <w:spacing w:line="360" w:lineRule="auto"/>
        <w:jc w:val="both"/>
        <w:rPr>
          <w:rFonts w:asciiTheme="majorBidi" w:hAnsiTheme="majorBidi" w:cstheme="majorBidi"/>
          <w:b/>
          <w:bCs/>
          <w:sz w:val="22"/>
          <w:szCs w:val="22"/>
        </w:rPr>
      </w:pPr>
    </w:p>
    <w:p w14:paraId="12670F80" w14:textId="76197564" w:rsidR="00527600" w:rsidRPr="00031A32" w:rsidRDefault="00527600" w:rsidP="006E16B2">
      <w:pPr>
        <w:spacing w:line="360" w:lineRule="auto"/>
        <w:jc w:val="center"/>
        <w:rPr>
          <w:rFonts w:asciiTheme="majorBidi" w:hAnsiTheme="majorBidi" w:cstheme="majorBidi"/>
          <w:sz w:val="22"/>
          <w:szCs w:val="22"/>
        </w:rPr>
      </w:pPr>
      <w:r w:rsidRPr="00031A32">
        <w:rPr>
          <w:rFonts w:asciiTheme="majorBidi" w:hAnsiTheme="majorBidi" w:cstheme="majorBidi"/>
          <w:b/>
          <w:bCs/>
          <w:sz w:val="22"/>
          <w:szCs w:val="22"/>
        </w:rPr>
        <w:t>Figure 1</w:t>
      </w:r>
      <w:r w:rsidR="00031A32" w:rsidRPr="00031A32">
        <w:rPr>
          <w:rFonts w:asciiTheme="majorBidi" w:hAnsiTheme="majorBidi" w:cstheme="majorBidi"/>
          <w:b/>
          <w:bCs/>
          <w:sz w:val="22"/>
          <w:szCs w:val="22"/>
        </w:rPr>
        <w:t>.</w:t>
      </w:r>
      <w:r w:rsidR="00031A32">
        <w:rPr>
          <w:rFonts w:asciiTheme="majorBidi" w:hAnsiTheme="majorBidi" w:cstheme="majorBidi"/>
          <w:sz w:val="22"/>
          <w:szCs w:val="22"/>
        </w:rPr>
        <w:t xml:space="preserve"> </w:t>
      </w:r>
      <w:r w:rsidRPr="00031A32">
        <w:rPr>
          <w:rFonts w:asciiTheme="majorBidi" w:hAnsiTheme="majorBidi" w:cstheme="majorBidi"/>
          <w:sz w:val="22"/>
          <w:szCs w:val="22"/>
        </w:rPr>
        <w:t xml:space="preserve">PE </w:t>
      </w:r>
      <w:r w:rsidR="00031A32">
        <w:rPr>
          <w:rFonts w:asciiTheme="majorBidi" w:hAnsiTheme="majorBidi" w:cstheme="majorBidi"/>
          <w:sz w:val="22"/>
          <w:szCs w:val="22"/>
        </w:rPr>
        <w:t xml:space="preserve">Top-Level </w:t>
      </w:r>
      <w:r w:rsidR="0044794F">
        <w:rPr>
          <w:rFonts w:asciiTheme="majorBidi" w:hAnsiTheme="majorBidi" w:cstheme="majorBidi"/>
          <w:sz w:val="22"/>
          <w:szCs w:val="22"/>
        </w:rPr>
        <w:t>Interface</w:t>
      </w:r>
    </w:p>
    <w:p w14:paraId="3354E82C" w14:textId="77777777" w:rsidR="00612862" w:rsidRPr="0028037C" w:rsidRDefault="00612862" w:rsidP="00A540AD">
      <w:pPr>
        <w:spacing w:line="360" w:lineRule="auto"/>
        <w:jc w:val="both"/>
        <w:rPr>
          <w:rFonts w:asciiTheme="majorBidi" w:eastAsiaTheme="minorEastAsia" w:hAnsiTheme="majorBidi" w:cstheme="majorBidi"/>
          <w:sz w:val="28"/>
          <w:szCs w:val="28"/>
        </w:rPr>
      </w:pPr>
    </w:p>
    <w:p w14:paraId="28C074AF" w14:textId="5B3A9DF5" w:rsidR="00C97A49" w:rsidRDefault="00C97A49" w:rsidP="006E16B2">
      <w:pPr>
        <w:spacing w:line="360" w:lineRule="auto"/>
        <w:jc w:val="both"/>
        <w:rPr>
          <w:rFonts w:asciiTheme="majorBidi" w:eastAsiaTheme="minorEastAsia" w:hAnsiTheme="majorBidi" w:cstheme="majorBidi"/>
        </w:rPr>
      </w:pPr>
      <w:r w:rsidRPr="00C97A49">
        <w:rPr>
          <w:rFonts w:asciiTheme="majorBidi" w:eastAsiaTheme="minorEastAsia" w:hAnsiTheme="majorBidi" w:cstheme="majorBidi"/>
        </w:rPr>
        <w:t xml:space="preserve">The following table defines the top-level input and output </w:t>
      </w:r>
      <w:proofErr w:type="gramStart"/>
      <w:r w:rsidRPr="00C97A49">
        <w:rPr>
          <w:rFonts w:asciiTheme="majorBidi" w:eastAsiaTheme="minorEastAsia" w:hAnsiTheme="majorBidi" w:cstheme="majorBidi"/>
        </w:rPr>
        <w:t>ports</w:t>
      </w:r>
      <w:proofErr w:type="gramEnd"/>
      <w:r w:rsidRPr="00C97A49">
        <w:rPr>
          <w:rFonts w:asciiTheme="majorBidi" w:eastAsiaTheme="minorEastAsia" w:hAnsiTheme="majorBidi" w:cstheme="majorBidi"/>
        </w:rPr>
        <w:t xml:space="preserve"> of the Processing Element. All signals are sampled on the rising edge of the main system clock.</w:t>
      </w:r>
    </w:p>
    <w:p w14:paraId="6128F5C2" w14:textId="77777777" w:rsidR="006E16B2" w:rsidRDefault="006E16B2" w:rsidP="006E16B2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07618031" w14:textId="77777777" w:rsidR="006E16B2" w:rsidRDefault="006E16B2" w:rsidP="006E16B2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313A3E09" w14:textId="77777777" w:rsidR="006E16B2" w:rsidRDefault="006E16B2" w:rsidP="006E16B2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72F03CFB" w14:textId="77777777" w:rsidR="006E16B2" w:rsidRDefault="006E16B2" w:rsidP="006E16B2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5B6AB2BB" w14:textId="77777777" w:rsidR="006E16B2" w:rsidRDefault="006E16B2" w:rsidP="006E16B2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689FF0CF" w14:textId="77777777" w:rsidR="006E16B2" w:rsidRDefault="006E16B2" w:rsidP="006E16B2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4A7C3A88" w14:textId="77777777" w:rsidR="006E16B2" w:rsidRPr="00C97A49" w:rsidRDefault="006E16B2" w:rsidP="006E16B2">
      <w:pPr>
        <w:spacing w:line="360" w:lineRule="auto"/>
        <w:jc w:val="both"/>
        <w:rPr>
          <w:rFonts w:asciiTheme="majorBidi" w:eastAsiaTheme="minorEastAsia" w:hAnsiTheme="majorBidi" w:cstheme="majorBidi"/>
        </w:rPr>
      </w:pPr>
    </w:p>
    <w:p w14:paraId="715826CC" w14:textId="77777777" w:rsidR="00F817C6" w:rsidRPr="0028037C" w:rsidRDefault="00F817C6" w:rsidP="00A540AD">
      <w:pPr>
        <w:spacing w:line="360" w:lineRule="auto"/>
        <w:ind w:left="60"/>
        <w:jc w:val="both"/>
        <w:rPr>
          <w:rFonts w:asciiTheme="majorBidi" w:eastAsiaTheme="minorEastAsia" w:hAnsiTheme="majorBidi" w:cstheme="majorBidi"/>
          <w:u w:val="single"/>
        </w:rPr>
      </w:pPr>
    </w:p>
    <w:tbl>
      <w:tblPr>
        <w:tblStyle w:val="TableGrid"/>
        <w:tblW w:w="11700" w:type="dxa"/>
        <w:tblInd w:w="-1085" w:type="dxa"/>
        <w:tblLook w:val="04A0" w:firstRow="1" w:lastRow="0" w:firstColumn="1" w:lastColumn="0" w:noHBand="0" w:noVBand="1"/>
      </w:tblPr>
      <w:tblGrid>
        <w:gridCol w:w="1430"/>
        <w:gridCol w:w="1179"/>
        <w:gridCol w:w="1260"/>
        <w:gridCol w:w="1172"/>
        <w:gridCol w:w="1799"/>
        <w:gridCol w:w="4860"/>
      </w:tblGrid>
      <w:tr w:rsidR="0031423C" w:rsidRPr="0028037C" w14:paraId="1D5B4175" w14:textId="77777777" w:rsidTr="001B2661">
        <w:trPr>
          <w:trHeight w:val="937"/>
        </w:trPr>
        <w:tc>
          <w:tcPr>
            <w:tcW w:w="1430" w:type="dxa"/>
          </w:tcPr>
          <w:p w14:paraId="5DD565EE" w14:textId="77777777" w:rsidR="00F817C6" w:rsidRPr="006E16B2" w:rsidRDefault="00F817C6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lastRenderedPageBreak/>
              <w:t>Signal Name</w:t>
            </w:r>
          </w:p>
        </w:tc>
        <w:tc>
          <w:tcPr>
            <w:tcW w:w="1179" w:type="dxa"/>
          </w:tcPr>
          <w:p w14:paraId="5EB4452F" w14:textId="77777777" w:rsidR="00F817C6" w:rsidRPr="006E16B2" w:rsidRDefault="00F817C6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Signal Type</w:t>
            </w:r>
          </w:p>
        </w:tc>
        <w:tc>
          <w:tcPr>
            <w:tcW w:w="1260" w:type="dxa"/>
          </w:tcPr>
          <w:p w14:paraId="44CF013A" w14:textId="4A24C943" w:rsidR="00F817C6" w:rsidRPr="006E16B2" w:rsidRDefault="00F817C6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Width</w:t>
            </w:r>
          </w:p>
        </w:tc>
        <w:tc>
          <w:tcPr>
            <w:tcW w:w="1172" w:type="dxa"/>
          </w:tcPr>
          <w:p w14:paraId="546EF027" w14:textId="77777777" w:rsidR="00F817C6" w:rsidRPr="006E16B2" w:rsidRDefault="00F817C6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Direction</w:t>
            </w:r>
          </w:p>
        </w:tc>
        <w:tc>
          <w:tcPr>
            <w:tcW w:w="1799" w:type="dxa"/>
          </w:tcPr>
          <w:p w14:paraId="3EFFD917" w14:textId="77777777" w:rsidR="00F817C6" w:rsidRPr="006E16B2" w:rsidRDefault="00F817C6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Function</w:t>
            </w:r>
          </w:p>
        </w:tc>
        <w:tc>
          <w:tcPr>
            <w:tcW w:w="4860" w:type="dxa"/>
          </w:tcPr>
          <w:p w14:paraId="783827C9" w14:textId="77777777" w:rsidR="00F817C6" w:rsidRPr="006E16B2" w:rsidRDefault="00F817C6" w:rsidP="006E16B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E16B2">
              <w:rPr>
                <w:rFonts w:asciiTheme="majorBidi" w:hAnsiTheme="majorBidi" w:cstheme="majorBidi"/>
                <w:b/>
                <w:bCs/>
              </w:rPr>
              <w:t>User Note</w:t>
            </w:r>
          </w:p>
        </w:tc>
      </w:tr>
      <w:tr w:rsidR="0031423C" w:rsidRPr="0028037C" w14:paraId="53D45389" w14:textId="77777777" w:rsidTr="001B2661">
        <w:trPr>
          <w:trHeight w:val="376"/>
        </w:trPr>
        <w:tc>
          <w:tcPr>
            <w:tcW w:w="1430" w:type="dxa"/>
          </w:tcPr>
          <w:p w14:paraId="50EAEDA9" w14:textId="5FF69A7F" w:rsidR="00F817C6" w:rsidRPr="006E16B2" w:rsidRDefault="00C97A4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E16B2">
              <w:rPr>
                <w:rFonts w:asciiTheme="majorBidi" w:hAnsiTheme="majorBidi" w:cstheme="majorBidi"/>
              </w:rPr>
              <w:t>clk</w:t>
            </w:r>
            <w:proofErr w:type="spellEnd"/>
          </w:p>
        </w:tc>
        <w:tc>
          <w:tcPr>
            <w:tcW w:w="1179" w:type="dxa"/>
          </w:tcPr>
          <w:p w14:paraId="5FAC4329" w14:textId="5B69CF1A" w:rsidR="00F817C6" w:rsidRPr="006E16B2" w:rsidRDefault="00C97A4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Global</w:t>
            </w:r>
          </w:p>
        </w:tc>
        <w:tc>
          <w:tcPr>
            <w:tcW w:w="1260" w:type="dxa"/>
          </w:tcPr>
          <w:p w14:paraId="6E9962C5" w14:textId="69A8131B" w:rsidR="00F817C6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1172" w:type="dxa"/>
          </w:tcPr>
          <w:p w14:paraId="0D6F0878" w14:textId="77777777" w:rsidR="00F817C6" w:rsidRPr="006E16B2" w:rsidRDefault="00F817C6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9" w:type="dxa"/>
          </w:tcPr>
          <w:p w14:paraId="77A4A275" w14:textId="678DAB78" w:rsidR="00F817C6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System Clock</w:t>
            </w:r>
          </w:p>
        </w:tc>
        <w:tc>
          <w:tcPr>
            <w:tcW w:w="4860" w:type="dxa"/>
          </w:tcPr>
          <w:p w14:paraId="01F94B8F" w14:textId="3DC0D971" w:rsidR="00F817C6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Main system clock.</w:t>
            </w:r>
          </w:p>
        </w:tc>
      </w:tr>
      <w:tr w:rsidR="006A0E41" w:rsidRPr="0028037C" w14:paraId="57041721" w14:textId="77777777" w:rsidTr="001B2661">
        <w:trPr>
          <w:trHeight w:val="782"/>
        </w:trPr>
        <w:tc>
          <w:tcPr>
            <w:tcW w:w="1430" w:type="dxa"/>
          </w:tcPr>
          <w:p w14:paraId="13959D85" w14:textId="122CD501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E16B2">
              <w:rPr>
                <w:rFonts w:asciiTheme="majorBidi" w:hAnsiTheme="majorBidi" w:cstheme="majorBidi"/>
              </w:rPr>
              <w:t>rst</w:t>
            </w:r>
            <w:proofErr w:type="spellEnd"/>
          </w:p>
        </w:tc>
        <w:tc>
          <w:tcPr>
            <w:tcW w:w="1179" w:type="dxa"/>
          </w:tcPr>
          <w:p w14:paraId="6DC8AD43" w14:textId="2000FBCB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Global</w:t>
            </w:r>
          </w:p>
        </w:tc>
        <w:tc>
          <w:tcPr>
            <w:tcW w:w="1260" w:type="dxa"/>
          </w:tcPr>
          <w:p w14:paraId="46ABDB26" w14:textId="17A2D3D4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1172" w:type="dxa"/>
          </w:tcPr>
          <w:p w14:paraId="4A032BBA" w14:textId="77777777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9" w:type="dxa"/>
          </w:tcPr>
          <w:p w14:paraId="76B16020" w14:textId="3C36AD70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System Reset</w:t>
            </w:r>
          </w:p>
        </w:tc>
        <w:tc>
          <w:tcPr>
            <w:tcW w:w="4860" w:type="dxa"/>
          </w:tcPr>
          <w:p w14:paraId="0DC19880" w14:textId="66372E88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 xml:space="preserve">Active-low asynchronous reset. </w:t>
            </w:r>
            <w:proofErr w:type="gramStart"/>
            <w:r w:rsidRPr="006E16B2">
              <w:rPr>
                <w:rFonts w:asciiTheme="majorBidi" w:hAnsiTheme="majorBidi" w:cstheme="majorBidi"/>
              </w:rPr>
              <w:t>Clears</w:t>
            </w:r>
            <w:proofErr w:type="gramEnd"/>
            <w:r w:rsidRPr="006E16B2">
              <w:rPr>
                <w:rFonts w:asciiTheme="majorBidi" w:hAnsiTheme="majorBidi" w:cstheme="majorBidi"/>
              </w:rPr>
              <w:t xml:space="preserve"> all internal registers and </w:t>
            </w:r>
            <w:proofErr w:type="gramStart"/>
            <w:r w:rsidRPr="006E16B2">
              <w:rPr>
                <w:rFonts w:asciiTheme="majorBidi" w:hAnsiTheme="majorBidi" w:cstheme="majorBidi"/>
              </w:rPr>
              <w:t>initializes</w:t>
            </w:r>
            <w:proofErr w:type="gramEnd"/>
            <w:r w:rsidRPr="006E16B2">
              <w:rPr>
                <w:rFonts w:asciiTheme="majorBidi" w:hAnsiTheme="majorBidi" w:cstheme="majorBidi"/>
              </w:rPr>
              <w:t xml:space="preserve"> the </w:t>
            </w:r>
            <w:proofErr w:type="spellStart"/>
            <w:r w:rsidRPr="006E16B2">
              <w:rPr>
                <w:rFonts w:asciiTheme="majorBidi" w:hAnsiTheme="majorBidi" w:cstheme="majorBidi"/>
              </w:rPr>
              <w:t>datapath</w:t>
            </w:r>
            <w:proofErr w:type="spellEnd"/>
            <w:r w:rsidRPr="006E16B2">
              <w:rPr>
                <w:rFonts w:asciiTheme="majorBidi" w:hAnsiTheme="majorBidi" w:cstheme="majorBidi"/>
              </w:rPr>
              <w:t>.</w:t>
            </w:r>
          </w:p>
        </w:tc>
      </w:tr>
      <w:tr w:rsidR="006A0E41" w:rsidRPr="0028037C" w14:paraId="1506AD23" w14:textId="77777777" w:rsidTr="001B2661">
        <w:trPr>
          <w:trHeight w:val="1232"/>
        </w:trPr>
        <w:tc>
          <w:tcPr>
            <w:tcW w:w="1430" w:type="dxa"/>
          </w:tcPr>
          <w:p w14:paraId="342632B0" w14:textId="40341D16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E16B2">
              <w:rPr>
                <w:rFonts w:asciiTheme="majorBidi" w:hAnsiTheme="majorBidi" w:cstheme="majorBidi"/>
              </w:rPr>
              <w:t>chp_slct</w:t>
            </w:r>
            <w:proofErr w:type="spellEnd"/>
          </w:p>
        </w:tc>
        <w:tc>
          <w:tcPr>
            <w:tcW w:w="1179" w:type="dxa"/>
          </w:tcPr>
          <w:p w14:paraId="387354A4" w14:textId="53998533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1260" w:type="dxa"/>
          </w:tcPr>
          <w:p w14:paraId="3B82F517" w14:textId="7549E42F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1172" w:type="dxa"/>
          </w:tcPr>
          <w:p w14:paraId="2A014135" w14:textId="32EA4C0D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9" w:type="dxa"/>
          </w:tcPr>
          <w:p w14:paraId="0D2F5D88" w14:textId="4BDB3319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Chip Select</w:t>
            </w:r>
          </w:p>
        </w:tc>
        <w:tc>
          <w:tcPr>
            <w:tcW w:w="4860" w:type="dxa"/>
          </w:tcPr>
          <w:p w14:paraId="6D23E4A0" w14:textId="5929042A" w:rsidR="00293D4D" w:rsidRPr="006E16B2" w:rsidRDefault="00293D4D" w:rsidP="001B2661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When inactive, operands and instructions are not sampled. Operations started before inactivity continue until end.</w:t>
            </w:r>
          </w:p>
        </w:tc>
      </w:tr>
      <w:tr w:rsidR="006A0E41" w:rsidRPr="0028037C" w14:paraId="26330445" w14:textId="77777777" w:rsidTr="001B2661">
        <w:trPr>
          <w:trHeight w:val="737"/>
        </w:trPr>
        <w:tc>
          <w:tcPr>
            <w:tcW w:w="1430" w:type="dxa"/>
          </w:tcPr>
          <w:p w14:paraId="38F0A8FB" w14:textId="2D8846CA" w:rsidR="006A0E41" w:rsidRPr="006E16B2" w:rsidRDefault="00D404C7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input_valid</w:t>
            </w:r>
            <w:proofErr w:type="spellEnd"/>
          </w:p>
        </w:tc>
        <w:tc>
          <w:tcPr>
            <w:tcW w:w="1179" w:type="dxa"/>
          </w:tcPr>
          <w:p w14:paraId="038F7A75" w14:textId="0F61F42F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1260" w:type="dxa"/>
          </w:tcPr>
          <w:p w14:paraId="325982BE" w14:textId="3579D30B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1172" w:type="dxa"/>
          </w:tcPr>
          <w:p w14:paraId="2EF97B41" w14:textId="4FB416B9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9" w:type="dxa"/>
          </w:tcPr>
          <w:p w14:paraId="33FA4A5A" w14:textId="4AD896E4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 Validity</w:t>
            </w:r>
          </w:p>
        </w:tc>
        <w:tc>
          <w:tcPr>
            <w:tcW w:w="4860" w:type="dxa"/>
          </w:tcPr>
          <w:p w14:paraId="24031B17" w14:textId="4FCCEF13" w:rsidR="00293D4D" w:rsidRPr="006E16B2" w:rsidRDefault="00293D4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 xml:space="preserve">Signals that the data on the input buses </w:t>
            </w:r>
            <w:proofErr w:type="gramStart"/>
            <w:r w:rsidRPr="006E16B2">
              <w:rPr>
                <w:rFonts w:asciiTheme="majorBidi" w:hAnsiTheme="majorBidi" w:cstheme="majorBidi"/>
              </w:rPr>
              <w:t>is</w:t>
            </w:r>
            <w:proofErr w:type="gramEnd"/>
            <w:r w:rsidRPr="006E16B2">
              <w:rPr>
                <w:rFonts w:asciiTheme="majorBidi" w:hAnsiTheme="majorBidi" w:cstheme="majorBidi"/>
              </w:rPr>
              <w:t xml:space="preserve"> valid and should be sampled.</w:t>
            </w:r>
          </w:p>
        </w:tc>
      </w:tr>
      <w:tr w:rsidR="006A0E41" w:rsidRPr="0028037C" w14:paraId="23F6D54D" w14:textId="77777777" w:rsidTr="001B2661">
        <w:trPr>
          <w:trHeight w:val="621"/>
        </w:trPr>
        <w:tc>
          <w:tcPr>
            <w:tcW w:w="1430" w:type="dxa"/>
          </w:tcPr>
          <w:p w14:paraId="52F82268" w14:textId="64747249" w:rsidR="006A0E41" w:rsidRPr="006E16B2" w:rsidRDefault="006E539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E16B2">
              <w:rPr>
                <w:rFonts w:asciiTheme="majorBidi" w:hAnsiTheme="majorBidi" w:cstheme="majorBidi"/>
              </w:rPr>
              <w:t>pe_opcode</w:t>
            </w:r>
            <w:proofErr w:type="spellEnd"/>
          </w:p>
        </w:tc>
        <w:tc>
          <w:tcPr>
            <w:tcW w:w="1179" w:type="dxa"/>
          </w:tcPr>
          <w:p w14:paraId="144CCC52" w14:textId="77777777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1260" w:type="dxa"/>
          </w:tcPr>
          <w:p w14:paraId="614725C7" w14:textId="51E8A104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5</w:t>
            </w:r>
            <w:r w:rsidR="006E5399" w:rsidRPr="006E16B2">
              <w:rPr>
                <w:rFonts w:asciiTheme="majorBidi" w:hAnsiTheme="majorBidi" w:cstheme="majorBidi"/>
              </w:rPr>
              <w:t>-bit bus</w:t>
            </w:r>
          </w:p>
        </w:tc>
        <w:tc>
          <w:tcPr>
            <w:tcW w:w="1172" w:type="dxa"/>
          </w:tcPr>
          <w:p w14:paraId="018121C8" w14:textId="77777777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9" w:type="dxa"/>
          </w:tcPr>
          <w:p w14:paraId="51F9AB01" w14:textId="77777777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Operational Code</w:t>
            </w:r>
          </w:p>
        </w:tc>
        <w:tc>
          <w:tcPr>
            <w:tcW w:w="4860" w:type="dxa"/>
          </w:tcPr>
          <w:p w14:paraId="72222BCA" w14:textId="30176BA4" w:rsidR="006A0E41" w:rsidRPr="006E16B2" w:rsidRDefault="006E539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 xml:space="preserve">The global instruction routed to the PE Controller to dictate the current </w:t>
            </w:r>
            <w:proofErr w:type="spellStart"/>
            <w:r w:rsidRPr="006E16B2">
              <w:rPr>
                <w:rFonts w:asciiTheme="majorBidi" w:hAnsiTheme="majorBidi" w:cstheme="majorBidi"/>
              </w:rPr>
              <w:t>datapath</w:t>
            </w:r>
            <w:proofErr w:type="spellEnd"/>
            <w:r w:rsidRPr="006E16B2">
              <w:rPr>
                <w:rFonts w:asciiTheme="majorBidi" w:hAnsiTheme="majorBidi" w:cstheme="majorBidi"/>
              </w:rPr>
              <w:t xml:space="preserve"> operation.</w:t>
            </w:r>
          </w:p>
        </w:tc>
      </w:tr>
      <w:tr w:rsidR="006A0E41" w:rsidRPr="0028037C" w14:paraId="7C9E7BC0" w14:textId="77777777" w:rsidTr="001B2661">
        <w:trPr>
          <w:trHeight w:val="621"/>
        </w:trPr>
        <w:tc>
          <w:tcPr>
            <w:tcW w:w="1430" w:type="dxa"/>
          </w:tcPr>
          <w:p w14:paraId="4F61BA9F" w14:textId="59673838" w:rsidR="006A0E41" w:rsidRPr="006E16B2" w:rsidRDefault="006E539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E16B2">
              <w:rPr>
                <w:rFonts w:asciiTheme="majorBidi" w:hAnsiTheme="majorBidi" w:cstheme="majorBidi"/>
              </w:rPr>
              <w:t>operand_A</w:t>
            </w:r>
            <w:proofErr w:type="spellEnd"/>
          </w:p>
        </w:tc>
        <w:tc>
          <w:tcPr>
            <w:tcW w:w="1179" w:type="dxa"/>
          </w:tcPr>
          <w:p w14:paraId="734142D2" w14:textId="07CCDCF1" w:rsidR="006A0E41" w:rsidRPr="006E16B2" w:rsidRDefault="006E539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Data</w:t>
            </w:r>
          </w:p>
        </w:tc>
        <w:tc>
          <w:tcPr>
            <w:tcW w:w="1260" w:type="dxa"/>
          </w:tcPr>
          <w:p w14:paraId="29AD630F" w14:textId="75C5B975" w:rsidR="006A0E41" w:rsidRPr="006E16B2" w:rsidRDefault="006E539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32-bit bus</w:t>
            </w:r>
          </w:p>
        </w:tc>
        <w:tc>
          <w:tcPr>
            <w:tcW w:w="1172" w:type="dxa"/>
          </w:tcPr>
          <w:p w14:paraId="7BBDF828" w14:textId="77777777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9" w:type="dxa"/>
          </w:tcPr>
          <w:p w14:paraId="2AE3E2F0" w14:textId="77777777" w:rsidR="008A10FD" w:rsidRDefault="00DD32EC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NN Inputs / Weights</w:t>
            </w:r>
            <w:r w:rsidR="0024463F">
              <w:rPr>
                <w:rFonts w:asciiTheme="majorBidi" w:hAnsiTheme="majorBidi" w:cstheme="majorBidi"/>
              </w:rPr>
              <w:t xml:space="preserve"> / </w:t>
            </w:r>
          </w:p>
          <w:p w14:paraId="41E62233" w14:textId="6F910E70" w:rsidR="006A0E41" w:rsidRPr="006E16B2" w:rsidRDefault="0024463F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Shift Amount</w:t>
            </w:r>
          </w:p>
        </w:tc>
        <w:tc>
          <w:tcPr>
            <w:tcW w:w="4860" w:type="dxa"/>
          </w:tcPr>
          <w:p w14:paraId="34BAC82F" w14:textId="6F667FCF" w:rsidR="006A0E41" w:rsidRPr="006E16B2" w:rsidRDefault="00DD32EC" w:rsidP="00526EF6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Packed integer data bus. Contains four signed INT8s</w:t>
            </w:r>
            <w:r w:rsidR="00477087">
              <w:rPr>
                <w:rFonts w:asciiTheme="majorBidi" w:hAnsiTheme="majorBidi" w:cstheme="majorBidi"/>
              </w:rPr>
              <w:t>,</w:t>
            </w:r>
            <w:r w:rsidR="003B59FE">
              <w:rPr>
                <w:rFonts w:asciiTheme="majorBidi" w:hAnsiTheme="majorBidi" w:cstheme="majorBidi"/>
              </w:rPr>
              <w:t xml:space="preserve"> </w:t>
            </w:r>
            <w:r w:rsidRPr="006E16B2">
              <w:rPr>
                <w:rFonts w:asciiTheme="majorBidi" w:hAnsiTheme="majorBidi" w:cstheme="majorBidi"/>
              </w:rPr>
              <w:t>eight INT4s</w:t>
            </w:r>
            <w:r w:rsidR="00526EF6">
              <w:rPr>
                <w:rFonts w:asciiTheme="majorBidi" w:hAnsiTheme="majorBidi" w:cstheme="majorBidi"/>
              </w:rPr>
              <w:t>, or a</w:t>
            </w:r>
            <w:r w:rsidR="00526EF6" w:rsidRPr="00526EF6">
              <w:rPr>
                <w:rFonts w:asciiTheme="majorBidi" w:hAnsiTheme="majorBidi" w:cstheme="majorBidi"/>
              </w:rPr>
              <w:t xml:space="preserve"> 6-bit shift amount (</w:t>
            </w:r>
            <w:proofErr w:type="spellStart"/>
            <w:r w:rsidR="00526EF6" w:rsidRPr="00526EF6">
              <w:rPr>
                <w:rFonts w:asciiTheme="majorBidi" w:hAnsiTheme="majorBidi" w:cstheme="majorBidi"/>
              </w:rPr>
              <w:t>shamt</w:t>
            </w:r>
            <w:proofErr w:type="spellEnd"/>
            <w:r w:rsidR="00526EF6" w:rsidRPr="00526EF6">
              <w:rPr>
                <w:rFonts w:asciiTheme="majorBidi" w:hAnsiTheme="majorBidi" w:cstheme="majorBidi"/>
              </w:rPr>
              <w:t>) during a SHIFT_RIGHT instruction.</w:t>
            </w:r>
          </w:p>
        </w:tc>
      </w:tr>
      <w:tr w:rsidR="00316B2D" w:rsidRPr="0028037C" w14:paraId="12CE861F" w14:textId="77777777" w:rsidTr="001B2661">
        <w:trPr>
          <w:trHeight w:val="621"/>
        </w:trPr>
        <w:tc>
          <w:tcPr>
            <w:tcW w:w="1430" w:type="dxa"/>
          </w:tcPr>
          <w:p w14:paraId="66FE7C4B" w14:textId="19C810AA" w:rsidR="00316B2D" w:rsidRPr="006E16B2" w:rsidRDefault="00316B2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E16B2">
              <w:rPr>
                <w:rFonts w:asciiTheme="majorBidi" w:hAnsiTheme="majorBidi" w:cstheme="majorBidi"/>
              </w:rPr>
              <w:t>operand_B</w:t>
            </w:r>
            <w:proofErr w:type="spellEnd"/>
          </w:p>
        </w:tc>
        <w:tc>
          <w:tcPr>
            <w:tcW w:w="1179" w:type="dxa"/>
          </w:tcPr>
          <w:p w14:paraId="4BF339B7" w14:textId="1EE3D85F" w:rsidR="00316B2D" w:rsidRPr="006E16B2" w:rsidRDefault="00316B2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Data</w:t>
            </w:r>
          </w:p>
        </w:tc>
        <w:tc>
          <w:tcPr>
            <w:tcW w:w="1260" w:type="dxa"/>
          </w:tcPr>
          <w:p w14:paraId="4CF9ED9B" w14:textId="15A0C641" w:rsidR="00316B2D" w:rsidRPr="006E16B2" w:rsidRDefault="00316B2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32-bit bus</w:t>
            </w:r>
          </w:p>
        </w:tc>
        <w:tc>
          <w:tcPr>
            <w:tcW w:w="1172" w:type="dxa"/>
          </w:tcPr>
          <w:p w14:paraId="2B1D4221" w14:textId="2F2A3E3C" w:rsidR="00316B2D" w:rsidRPr="006E16B2" w:rsidRDefault="00316B2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Input</w:t>
            </w:r>
          </w:p>
        </w:tc>
        <w:tc>
          <w:tcPr>
            <w:tcW w:w="1799" w:type="dxa"/>
          </w:tcPr>
          <w:p w14:paraId="1C7EB845" w14:textId="2FBBEF7C" w:rsidR="00316B2D" w:rsidRPr="006E16B2" w:rsidRDefault="00316B2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NN Inputs / Weights / Bias / Scaling Factor</w:t>
            </w:r>
          </w:p>
        </w:tc>
        <w:tc>
          <w:tcPr>
            <w:tcW w:w="4860" w:type="dxa"/>
          </w:tcPr>
          <w:p w14:paraId="446FDF18" w14:textId="7EAF48F1" w:rsidR="00316B2D" w:rsidRPr="006E16B2" w:rsidRDefault="00316B2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Packed integer data bus. Contains four signed INT8s, eight INT4s, or a 32-bit scalar/bias.</w:t>
            </w:r>
          </w:p>
        </w:tc>
      </w:tr>
      <w:tr w:rsidR="006A0E41" w:rsidRPr="0028037C" w14:paraId="162F3B25" w14:textId="77777777" w:rsidTr="001B2661">
        <w:trPr>
          <w:trHeight w:val="647"/>
        </w:trPr>
        <w:tc>
          <w:tcPr>
            <w:tcW w:w="1430" w:type="dxa"/>
          </w:tcPr>
          <w:p w14:paraId="17FC040B" w14:textId="1B2FEA8B" w:rsidR="006A0E41" w:rsidRPr="006E16B2" w:rsidRDefault="00316B2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E16B2">
              <w:rPr>
                <w:rFonts w:asciiTheme="majorBidi" w:hAnsiTheme="majorBidi" w:cstheme="majorBidi"/>
              </w:rPr>
              <w:t>data_out</w:t>
            </w:r>
            <w:proofErr w:type="spellEnd"/>
          </w:p>
        </w:tc>
        <w:tc>
          <w:tcPr>
            <w:tcW w:w="1179" w:type="dxa"/>
          </w:tcPr>
          <w:p w14:paraId="3A33D6FD" w14:textId="066A5EB7" w:rsidR="006A0E41" w:rsidRPr="006E16B2" w:rsidRDefault="00316B2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Data</w:t>
            </w:r>
          </w:p>
        </w:tc>
        <w:tc>
          <w:tcPr>
            <w:tcW w:w="1260" w:type="dxa"/>
          </w:tcPr>
          <w:p w14:paraId="71CB7C34" w14:textId="7BED62D8" w:rsidR="006A0E41" w:rsidRPr="006E16B2" w:rsidRDefault="00316B2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8-bit bus</w:t>
            </w:r>
          </w:p>
        </w:tc>
        <w:tc>
          <w:tcPr>
            <w:tcW w:w="1172" w:type="dxa"/>
          </w:tcPr>
          <w:p w14:paraId="2668BDFE" w14:textId="6BCA6C21" w:rsidR="006A0E41" w:rsidRPr="006E16B2" w:rsidRDefault="00316B2D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1799" w:type="dxa"/>
          </w:tcPr>
          <w:p w14:paraId="1B4D90B8" w14:textId="05BD2211" w:rsidR="006A0E41" w:rsidRPr="006E16B2" w:rsidRDefault="0058549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NN Output</w:t>
            </w:r>
          </w:p>
        </w:tc>
        <w:tc>
          <w:tcPr>
            <w:tcW w:w="4860" w:type="dxa"/>
          </w:tcPr>
          <w:p w14:paraId="09B59559" w14:textId="3BA02B96" w:rsidR="006E16B2" w:rsidRPr="006E16B2" w:rsidRDefault="0058549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The final 8-bit quantized inference result driven by the Activation block</w:t>
            </w:r>
            <w:r w:rsidR="006E16B2" w:rsidRPr="006E16B2">
              <w:rPr>
                <w:rFonts w:asciiTheme="majorBidi" w:hAnsiTheme="majorBidi" w:cstheme="majorBidi"/>
              </w:rPr>
              <w:t>.</w:t>
            </w:r>
          </w:p>
        </w:tc>
      </w:tr>
      <w:tr w:rsidR="006A0E41" w:rsidRPr="0028037C" w14:paraId="3A767307" w14:textId="77777777" w:rsidTr="001B2661">
        <w:trPr>
          <w:trHeight w:val="1142"/>
        </w:trPr>
        <w:tc>
          <w:tcPr>
            <w:tcW w:w="1430" w:type="dxa"/>
          </w:tcPr>
          <w:p w14:paraId="2CFCBCAE" w14:textId="22287AEE" w:rsidR="006A0E41" w:rsidRPr="006E16B2" w:rsidRDefault="0058549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E16B2">
              <w:rPr>
                <w:rFonts w:asciiTheme="majorBidi" w:hAnsiTheme="majorBidi" w:cstheme="majorBidi"/>
              </w:rPr>
              <w:t>output_valid</w:t>
            </w:r>
            <w:proofErr w:type="spellEnd"/>
          </w:p>
        </w:tc>
        <w:tc>
          <w:tcPr>
            <w:tcW w:w="1179" w:type="dxa"/>
          </w:tcPr>
          <w:p w14:paraId="76DF2890" w14:textId="65763C21" w:rsidR="006A0E41" w:rsidRPr="006E16B2" w:rsidRDefault="0058549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Global</w:t>
            </w:r>
          </w:p>
        </w:tc>
        <w:tc>
          <w:tcPr>
            <w:tcW w:w="1260" w:type="dxa"/>
          </w:tcPr>
          <w:p w14:paraId="6A2415D8" w14:textId="3F3579DC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1</w:t>
            </w:r>
            <w:r w:rsidR="00585499" w:rsidRPr="006E16B2">
              <w:rPr>
                <w:rFonts w:asciiTheme="majorBidi" w:hAnsiTheme="majorBidi" w:cstheme="majorBidi"/>
              </w:rPr>
              <w:t xml:space="preserve"> bit</w:t>
            </w:r>
          </w:p>
        </w:tc>
        <w:tc>
          <w:tcPr>
            <w:tcW w:w="1172" w:type="dxa"/>
          </w:tcPr>
          <w:p w14:paraId="0566F14A" w14:textId="73EF0905" w:rsidR="006A0E41" w:rsidRPr="006E16B2" w:rsidRDefault="0058549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1799" w:type="dxa"/>
          </w:tcPr>
          <w:p w14:paraId="594353FC" w14:textId="6F44E481" w:rsidR="006A0E41" w:rsidRPr="006E16B2" w:rsidRDefault="00585499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Output Validity</w:t>
            </w:r>
          </w:p>
        </w:tc>
        <w:tc>
          <w:tcPr>
            <w:tcW w:w="4860" w:type="dxa"/>
          </w:tcPr>
          <w:p w14:paraId="06F9DBEB" w14:textId="30B5CF33" w:rsidR="006A0E41" w:rsidRPr="006E16B2" w:rsidRDefault="002A2A83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 xml:space="preserve">Asserted high for one clock cycle following an activation instruction, indicating the data on </w:t>
            </w:r>
            <w:proofErr w:type="spellStart"/>
            <w:r w:rsidRPr="006E16B2">
              <w:rPr>
                <w:rFonts w:asciiTheme="majorBidi" w:hAnsiTheme="majorBidi" w:cstheme="majorBidi"/>
              </w:rPr>
              <w:t>data_out</w:t>
            </w:r>
            <w:proofErr w:type="spellEnd"/>
            <w:r w:rsidRPr="006E16B2">
              <w:rPr>
                <w:rFonts w:asciiTheme="majorBidi" w:hAnsiTheme="majorBidi" w:cstheme="majorBidi"/>
              </w:rPr>
              <w:t xml:space="preserve"> is a valid, finished result.</w:t>
            </w:r>
          </w:p>
        </w:tc>
      </w:tr>
      <w:tr w:rsidR="006A0E41" w:rsidRPr="0028037C" w14:paraId="1DFE2DBA" w14:textId="77777777" w:rsidTr="001B2661">
        <w:trPr>
          <w:trHeight w:val="316"/>
        </w:trPr>
        <w:tc>
          <w:tcPr>
            <w:tcW w:w="1430" w:type="dxa"/>
          </w:tcPr>
          <w:p w14:paraId="6D27B745" w14:textId="7E91B22C" w:rsidR="006A0E41" w:rsidRPr="006E16B2" w:rsidRDefault="002A2A83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proofErr w:type="spellStart"/>
            <w:r w:rsidRPr="006E16B2">
              <w:rPr>
                <w:rFonts w:asciiTheme="majorBidi" w:hAnsiTheme="majorBidi" w:cstheme="majorBidi"/>
              </w:rPr>
              <w:t>pe_ready</w:t>
            </w:r>
            <w:proofErr w:type="spellEnd"/>
          </w:p>
        </w:tc>
        <w:tc>
          <w:tcPr>
            <w:tcW w:w="1179" w:type="dxa"/>
          </w:tcPr>
          <w:p w14:paraId="27AEC934" w14:textId="26C63A4C" w:rsidR="006A0E41" w:rsidRPr="006E16B2" w:rsidRDefault="002A2A83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Control</w:t>
            </w:r>
          </w:p>
        </w:tc>
        <w:tc>
          <w:tcPr>
            <w:tcW w:w="1260" w:type="dxa"/>
          </w:tcPr>
          <w:p w14:paraId="7769A289" w14:textId="2D470B57" w:rsidR="006A0E41" w:rsidRPr="006E16B2" w:rsidRDefault="002A2A83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1 bit</w:t>
            </w:r>
          </w:p>
        </w:tc>
        <w:tc>
          <w:tcPr>
            <w:tcW w:w="1172" w:type="dxa"/>
          </w:tcPr>
          <w:p w14:paraId="2A8D4906" w14:textId="77777777" w:rsidR="006A0E41" w:rsidRPr="006E16B2" w:rsidRDefault="006A0E41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Output</w:t>
            </w:r>
          </w:p>
        </w:tc>
        <w:tc>
          <w:tcPr>
            <w:tcW w:w="1799" w:type="dxa"/>
          </w:tcPr>
          <w:p w14:paraId="09372A59" w14:textId="2FA6BF0A" w:rsidR="006A0E41" w:rsidRPr="006E16B2" w:rsidRDefault="002A2A83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>Ready Flag</w:t>
            </w:r>
          </w:p>
        </w:tc>
        <w:tc>
          <w:tcPr>
            <w:tcW w:w="4860" w:type="dxa"/>
          </w:tcPr>
          <w:p w14:paraId="24605088" w14:textId="0A947B19" w:rsidR="006A0E41" w:rsidRPr="006E16B2" w:rsidRDefault="00CB2C05" w:rsidP="006E16B2">
            <w:pPr>
              <w:spacing w:line="360" w:lineRule="auto"/>
              <w:jc w:val="center"/>
              <w:rPr>
                <w:rFonts w:asciiTheme="majorBidi" w:hAnsiTheme="majorBidi" w:cstheme="majorBidi"/>
              </w:rPr>
            </w:pPr>
            <w:r w:rsidRPr="006E16B2">
              <w:rPr>
                <w:rFonts w:asciiTheme="majorBidi" w:hAnsiTheme="majorBidi" w:cstheme="majorBidi"/>
              </w:rPr>
              <w:t xml:space="preserve">Flow-control flag. When high, the PE is idle and ready to accept new instructions. When low, the PE is </w:t>
            </w:r>
            <w:proofErr w:type="gramStart"/>
            <w:r w:rsidRPr="006E16B2">
              <w:rPr>
                <w:rFonts w:asciiTheme="majorBidi" w:hAnsiTheme="majorBidi" w:cstheme="majorBidi"/>
              </w:rPr>
              <w:t>stalled</w:t>
            </w:r>
            <w:proofErr w:type="gramEnd"/>
            <w:r w:rsidRPr="006E16B2">
              <w:rPr>
                <w:rFonts w:asciiTheme="majorBidi" w:hAnsiTheme="majorBidi" w:cstheme="majorBidi"/>
              </w:rPr>
              <w:t xml:space="preserve"> executing a multi-cycle operation.</w:t>
            </w:r>
          </w:p>
        </w:tc>
      </w:tr>
    </w:tbl>
    <w:p w14:paraId="3CDED53F" w14:textId="7C1A396D" w:rsidR="00B07368" w:rsidRPr="00EB577F" w:rsidRDefault="00B13C9E" w:rsidP="00EB577F">
      <w:pPr>
        <w:spacing w:line="360" w:lineRule="auto"/>
        <w:jc w:val="center"/>
        <w:rPr>
          <w:rFonts w:asciiTheme="majorBidi" w:hAnsiTheme="majorBidi" w:cstheme="majorBidi"/>
          <w:sz w:val="22"/>
          <w:szCs w:val="22"/>
          <w:rtl/>
        </w:rPr>
      </w:pPr>
      <w:r w:rsidRPr="00CB2C05">
        <w:rPr>
          <w:rFonts w:asciiTheme="majorBidi" w:hAnsiTheme="majorBidi" w:cstheme="majorBidi"/>
          <w:b/>
          <w:bCs/>
          <w:sz w:val="22"/>
          <w:szCs w:val="22"/>
        </w:rPr>
        <w:t>Table 2</w:t>
      </w:r>
      <w:r w:rsidR="00CB2C05" w:rsidRPr="00CB2C05">
        <w:rPr>
          <w:rFonts w:asciiTheme="majorBidi" w:hAnsiTheme="majorBidi" w:cstheme="majorBidi"/>
          <w:b/>
          <w:bCs/>
          <w:sz w:val="22"/>
          <w:szCs w:val="22"/>
        </w:rPr>
        <w:t>.</w:t>
      </w:r>
      <w:r w:rsidRPr="00CB2C05">
        <w:rPr>
          <w:rFonts w:asciiTheme="majorBidi" w:hAnsiTheme="majorBidi" w:cstheme="majorBidi"/>
          <w:sz w:val="22"/>
          <w:szCs w:val="22"/>
        </w:rPr>
        <w:t xml:space="preserve"> I/O</w:t>
      </w:r>
    </w:p>
    <w:sectPr w:rsidR="00B07368" w:rsidRPr="00EB577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176E4" w14:textId="77777777" w:rsidR="00846DA2" w:rsidRDefault="00846DA2" w:rsidP="00305E6A">
      <w:r>
        <w:separator/>
      </w:r>
    </w:p>
  </w:endnote>
  <w:endnote w:type="continuationSeparator" w:id="0">
    <w:p w14:paraId="3EEDABDE" w14:textId="77777777" w:rsidR="00846DA2" w:rsidRDefault="00846DA2" w:rsidP="00305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36563006"/>
      <w:docPartObj>
        <w:docPartGallery w:val="Page Numbers (Bottom of Page)"/>
        <w:docPartUnique/>
      </w:docPartObj>
    </w:sdtPr>
    <w:sdtEndPr/>
    <w:sdtContent>
      <w:p w14:paraId="732DCADC" w14:textId="07D8FF8D" w:rsidR="00D82975" w:rsidRDefault="00D829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60A9C7" w14:textId="77777777" w:rsidR="00D82975" w:rsidRDefault="00D829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F49E4" w14:textId="77777777" w:rsidR="00846DA2" w:rsidRDefault="00846DA2" w:rsidP="00305E6A">
      <w:r>
        <w:separator/>
      </w:r>
    </w:p>
  </w:footnote>
  <w:footnote w:type="continuationSeparator" w:id="0">
    <w:p w14:paraId="05D3E7F1" w14:textId="77777777" w:rsidR="00846DA2" w:rsidRDefault="00846DA2" w:rsidP="00305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47090618"/>
      <w:docPartObj>
        <w:docPartGallery w:val="Page Numbers (Top of Page)"/>
        <w:docPartUnique/>
      </w:docPartObj>
    </w:sdtPr>
    <w:sdtEndPr/>
    <w:sdtContent>
      <w:p w14:paraId="4D54CB10" w14:textId="6B2F0EF3" w:rsidR="00D82975" w:rsidRDefault="00D8297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1E4CD9" w14:textId="77777777" w:rsidR="00D82975" w:rsidRDefault="00D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34B17"/>
    <w:multiLevelType w:val="hybridMultilevel"/>
    <w:tmpl w:val="F696A344"/>
    <w:lvl w:ilvl="0" w:tplc="EA8EE558">
      <w:start w:val="1010"/>
      <w:numFmt w:val="bullet"/>
      <w:lvlText w:val="-"/>
      <w:lvlJc w:val="left"/>
      <w:pPr>
        <w:ind w:left="4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241D2F51"/>
    <w:multiLevelType w:val="hybridMultilevel"/>
    <w:tmpl w:val="E45AD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78244">
    <w:abstractNumId w:val="0"/>
  </w:num>
  <w:num w:numId="2" w16cid:durableId="10478721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41"/>
    <w:rsid w:val="0002238A"/>
    <w:rsid w:val="00031A32"/>
    <w:rsid w:val="00076308"/>
    <w:rsid w:val="00077C41"/>
    <w:rsid w:val="000A4C15"/>
    <w:rsid w:val="000C3191"/>
    <w:rsid w:val="00100483"/>
    <w:rsid w:val="00103D69"/>
    <w:rsid w:val="0010758E"/>
    <w:rsid w:val="00112153"/>
    <w:rsid w:val="001442EA"/>
    <w:rsid w:val="001949EE"/>
    <w:rsid w:val="001B2661"/>
    <w:rsid w:val="001D4424"/>
    <w:rsid w:val="001E30F0"/>
    <w:rsid w:val="001E7FD9"/>
    <w:rsid w:val="0021149E"/>
    <w:rsid w:val="002366CD"/>
    <w:rsid w:val="0024463F"/>
    <w:rsid w:val="00275203"/>
    <w:rsid w:val="0028037C"/>
    <w:rsid w:val="00282B52"/>
    <w:rsid w:val="00293D4D"/>
    <w:rsid w:val="002A1487"/>
    <w:rsid w:val="002A2A83"/>
    <w:rsid w:val="002B6997"/>
    <w:rsid w:val="002C0B89"/>
    <w:rsid w:val="002C1074"/>
    <w:rsid w:val="002D3C80"/>
    <w:rsid w:val="002E021D"/>
    <w:rsid w:val="00304BF3"/>
    <w:rsid w:val="003056A3"/>
    <w:rsid w:val="00305E6A"/>
    <w:rsid w:val="00310CD9"/>
    <w:rsid w:val="0031423C"/>
    <w:rsid w:val="00316B2D"/>
    <w:rsid w:val="00316EEB"/>
    <w:rsid w:val="00322A3B"/>
    <w:rsid w:val="003230B4"/>
    <w:rsid w:val="003254D6"/>
    <w:rsid w:val="00334A69"/>
    <w:rsid w:val="00397772"/>
    <w:rsid w:val="003A0BA7"/>
    <w:rsid w:val="003B06D7"/>
    <w:rsid w:val="003B59FE"/>
    <w:rsid w:val="003C1467"/>
    <w:rsid w:val="003F5581"/>
    <w:rsid w:val="003F56AF"/>
    <w:rsid w:val="003F6AC0"/>
    <w:rsid w:val="004013D7"/>
    <w:rsid w:val="004062E8"/>
    <w:rsid w:val="0042591B"/>
    <w:rsid w:val="004365AB"/>
    <w:rsid w:val="0044794F"/>
    <w:rsid w:val="00477087"/>
    <w:rsid w:val="00491066"/>
    <w:rsid w:val="004D172B"/>
    <w:rsid w:val="004D190D"/>
    <w:rsid w:val="004E2E34"/>
    <w:rsid w:val="00501CA9"/>
    <w:rsid w:val="00526EF6"/>
    <w:rsid w:val="00527600"/>
    <w:rsid w:val="0055647B"/>
    <w:rsid w:val="005661A5"/>
    <w:rsid w:val="00577BA3"/>
    <w:rsid w:val="005800EA"/>
    <w:rsid w:val="00585499"/>
    <w:rsid w:val="00587F13"/>
    <w:rsid w:val="005B1A39"/>
    <w:rsid w:val="005B3FFA"/>
    <w:rsid w:val="005C59FB"/>
    <w:rsid w:val="005E209D"/>
    <w:rsid w:val="00612862"/>
    <w:rsid w:val="00630D9E"/>
    <w:rsid w:val="00651408"/>
    <w:rsid w:val="006679C6"/>
    <w:rsid w:val="00675372"/>
    <w:rsid w:val="00675B88"/>
    <w:rsid w:val="006A0E41"/>
    <w:rsid w:val="006E16B2"/>
    <w:rsid w:val="006E1955"/>
    <w:rsid w:val="006E5399"/>
    <w:rsid w:val="006F2738"/>
    <w:rsid w:val="00717C26"/>
    <w:rsid w:val="007913DB"/>
    <w:rsid w:val="007B2C7B"/>
    <w:rsid w:val="007E2B9C"/>
    <w:rsid w:val="007E7816"/>
    <w:rsid w:val="007F6BF8"/>
    <w:rsid w:val="00802918"/>
    <w:rsid w:val="008064D3"/>
    <w:rsid w:val="00846DA2"/>
    <w:rsid w:val="00854508"/>
    <w:rsid w:val="00866F82"/>
    <w:rsid w:val="00867F4B"/>
    <w:rsid w:val="008839C1"/>
    <w:rsid w:val="0089304B"/>
    <w:rsid w:val="008A058D"/>
    <w:rsid w:val="008A10FD"/>
    <w:rsid w:val="008A2D6A"/>
    <w:rsid w:val="008B0C48"/>
    <w:rsid w:val="008D2C18"/>
    <w:rsid w:val="008F1047"/>
    <w:rsid w:val="009203D2"/>
    <w:rsid w:val="009210CC"/>
    <w:rsid w:val="00924294"/>
    <w:rsid w:val="009A3576"/>
    <w:rsid w:val="009A4B89"/>
    <w:rsid w:val="00A00AB7"/>
    <w:rsid w:val="00A04977"/>
    <w:rsid w:val="00A0773D"/>
    <w:rsid w:val="00A22255"/>
    <w:rsid w:val="00A23BF4"/>
    <w:rsid w:val="00A428B5"/>
    <w:rsid w:val="00A540AD"/>
    <w:rsid w:val="00A5427C"/>
    <w:rsid w:val="00A73CD5"/>
    <w:rsid w:val="00B07368"/>
    <w:rsid w:val="00B13C9E"/>
    <w:rsid w:val="00B2015F"/>
    <w:rsid w:val="00B21B38"/>
    <w:rsid w:val="00B245FE"/>
    <w:rsid w:val="00B375A9"/>
    <w:rsid w:val="00B707DB"/>
    <w:rsid w:val="00B813A1"/>
    <w:rsid w:val="00BB22CB"/>
    <w:rsid w:val="00BB6F88"/>
    <w:rsid w:val="00BD60C7"/>
    <w:rsid w:val="00BE1E91"/>
    <w:rsid w:val="00BF29A5"/>
    <w:rsid w:val="00C02D1A"/>
    <w:rsid w:val="00C11A07"/>
    <w:rsid w:val="00C13189"/>
    <w:rsid w:val="00C3124B"/>
    <w:rsid w:val="00C37EAB"/>
    <w:rsid w:val="00C46C45"/>
    <w:rsid w:val="00C6182B"/>
    <w:rsid w:val="00C675D0"/>
    <w:rsid w:val="00C76A19"/>
    <w:rsid w:val="00C97A49"/>
    <w:rsid w:val="00CB2C05"/>
    <w:rsid w:val="00CD10FB"/>
    <w:rsid w:val="00CD2806"/>
    <w:rsid w:val="00CE33B6"/>
    <w:rsid w:val="00D36182"/>
    <w:rsid w:val="00D404C7"/>
    <w:rsid w:val="00D82975"/>
    <w:rsid w:val="00DB15EB"/>
    <w:rsid w:val="00DD32EC"/>
    <w:rsid w:val="00DE252B"/>
    <w:rsid w:val="00DE52FC"/>
    <w:rsid w:val="00DF3898"/>
    <w:rsid w:val="00E029C2"/>
    <w:rsid w:val="00E41950"/>
    <w:rsid w:val="00E47DFF"/>
    <w:rsid w:val="00E818A4"/>
    <w:rsid w:val="00EB27F0"/>
    <w:rsid w:val="00EB577F"/>
    <w:rsid w:val="00EF49A6"/>
    <w:rsid w:val="00F42E62"/>
    <w:rsid w:val="00F7481A"/>
    <w:rsid w:val="00F817C6"/>
    <w:rsid w:val="00FA3CB7"/>
    <w:rsid w:val="00FB1118"/>
    <w:rsid w:val="00FB3304"/>
    <w:rsid w:val="00FC3C67"/>
    <w:rsid w:val="00FF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60A42"/>
  <w15:chartTrackingRefBased/>
  <w15:docId w15:val="{00DEB278-616F-F040-AA09-89935CBA5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7BA3"/>
    <w:rPr>
      <w:color w:val="666666"/>
    </w:rPr>
  </w:style>
  <w:style w:type="paragraph" w:styleId="ListParagraph">
    <w:name w:val="List Paragraph"/>
    <w:basedOn w:val="Normal"/>
    <w:uiPriority w:val="34"/>
    <w:qFormat/>
    <w:rsid w:val="00CD2806"/>
    <w:pPr>
      <w:ind w:left="720"/>
      <w:contextualSpacing/>
    </w:pPr>
  </w:style>
  <w:style w:type="table" w:styleId="TableGrid">
    <w:name w:val="Table Grid"/>
    <w:basedOn w:val="TableNormal"/>
    <w:uiPriority w:val="39"/>
    <w:rsid w:val="00305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05E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5E6A"/>
  </w:style>
  <w:style w:type="paragraph" w:styleId="Footer">
    <w:name w:val="footer"/>
    <w:basedOn w:val="Normal"/>
    <w:link w:val="FooterChar"/>
    <w:uiPriority w:val="99"/>
    <w:unhideWhenUsed/>
    <w:rsid w:val="00305E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5E6A"/>
  </w:style>
  <w:style w:type="paragraph" w:styleId="NormalWeb">
    <w:name w:val="Normal (Web)"/>
    <w:basedOn w:val="Normal"/>
    <w:uiPriority w:val="99"/>
    <w:semiHidden/>
    <w:unhideWhenUsed/>
    <w:rsid w:val="00CE33B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5</Pages>
  <Words>1082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 Schuster</dc:creator>
  <cp:keywords/>
  <dc:description/>
  <cp:lastModifiedBy>נדב דנגור</cp:lastModifiedBy>
  <cp:revision>134</cp:revision>
  <dcterms:created xsi:type="dcterms:W3CDTF">2025-12-04T09:44:00Z</dcterms:created>
  <dcterms:modified xsi:type="dcterms:W3CDTF">2026-03-06T10:01:00Z</dcterms:modified>
</cp:coreProperties>
</file>