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b/>
          <w:color w:val="B12218"/>
          <w:sz w:val="18"/>
        </w:rPr>
        <w:t>COMUNICATO STAMPA</w:t>
      </w:r>
      <w:r>
        <w:rPr>
          <w:color w:val="6B6F76"/>
          <w:sz w:val="18"/>
        </w:rPr>
        <w:t xml:space="preserve">   Alessandria, 8 giugno 2026</w:t>
      </w:r>
    </w:p>
    <w:p>
      <w:pPr>
        <w:spacing w:before="280" w:after="60"/>
      </w:pPr>
      <w:r>
        <w:rPr>
          <w:color w:val="18304E"/>
          <w:sz w:val="44"/>
        </w:rPr>
        <w:t>Radici Urbane e le parole di Alessandro Di Battista</w:t>
      </w:r>
    </w:p>
    <w:p>
      <w:pPr>
        <w:spacing w:after="320"/>
      </w:pPr>
      <w:r>
        <w:rPr>
          <w:i/>
          <w:color w:val="6B6F76"/>
          <w:sz w:val="26"/>
        </w:rPr>
        <w:t>Nessuna richiesta di censura, ma certe formule vanno riconosciute per quello che sono.</w:t>
      </w:r>
    </w:p>
    <w:p>
      <w:pPr>
        <w:jc w:val="both"/>
      </w:pPr>
      <w:r>
        <w:rPr>
          <w:b w:val="0"/>
          <w:i w:val="0"/>
        </w:rPr>
        <w:t>Abbiamo seguito con attenzione la presentazione della seconda edizione di “</w:t>
      </w:r>
      <w:r>
        <w:rPr>
          <w:b/>
          <w:i w:val="0"/>
        </w:rPr>
        <w:t>Radici Urbane</w:t>
      </w:r>
      <w:r>
        <w:rPr>
          <w:b w:val="0"/>
          <w:i w:val="0"/>
        </w:rPr>
        <w:t xml:space="preserve">”, la rassegna che dal 19 al 21 giugno animerà lo splendido </w:t>
      </w:r>
      <w:r>
        <w:rPr>
          <w:b/>
          <w:i w:val="0"/>
        </w:rPr>
        <w:t>chiostro di Santa Maria di Castello</w:t>
      </w:r>
      <w:r>
        <w:rPr>
          <w:b w:val="0"/>
          <w:i w:val="0"/>
        </w:rPr>
        <w:t>. È un’iniziativa nata dall’impegno di giovani concittadini, sostenuta dalle istituzioni cittàdine, capace di portare cinema, musica e letteratura nel cuore della città. Questo è il genere di progetto che fa bene ad Alessandria e che, come associazione, siamo i primi a riconoscere e supportare.</w:t>
      </w:r>
    </w:p>
    <w:p>
      <w:pPr>
        <w:jc w:val="both"/>
      </w:pPr>
      <w:r>
        <w:rPr>
          <w:b w:val="0"/>
          <w:i w:val="0"/>
        </w:rPr>
        <w:t xml:space="preserve">Proprio per questo riteniamo doveroso intervenire su un punto, senza che ciò venga letto come una condanna della manifestazione. Tra gli ospiti del 20 giugno figura </w:t>
      </w:r>
      <w:r>
        <w:rPr>
          <w:b/>
          <w:i w:val="0"/>
        </w:rPr>
        <w:t>Alessandro Di Battista</w:t>
      </w:r>
      <w:r>
        <w:rPr>
          <w:b w:val="0"/>
          <w:i w:val="0"/>
        </w:rPr>
        <w:t>, e la sua presenza, alla luce di quanto va in genere scrivendo, non può passare inosservata per chi, come noi, si occupa di amicizia tra Italia e Israele.</w:t>
      </w:r>
    </w:p>
    <w:p>
      <w:pPr>
        <w:jc w:val="both"/>
      </w:pPr>
      <w:r>
        <w:rPr>
          <w:b w:val="0"/>
          <w:i w:val="0"/>
        </w:rPr>
        <w:t>In un post diffuso sui suoi canali, Di Battista parla di “</w:t>
      </w:r>
      <w:r>
        <w:rPr>
          <w:b/>
          <w:i/>
        </w:rPr>
        <w:t>organizzazione terroristica chiamata Israele</w:t>
      </w:r>
      <w:r>
        <w:rPr>
          <w:b w:val="0"/>
          <w:i w:val="0"/>
        </w:rPr>
        <w:t>” e definisce i sionisti “</w:t>
      </w:r>
      <w:r>
        <w:rPr>
          <w:b/>
          <w:i/>
        </w:rPr>
        <w:t>i peggiori assassini di bambini della Storia recente</w:t>
      </w:r>
      <w:r>
        <w:rPr>
          <w:b w:val="0"/>
          <w:i w:val="0"/>
        </w:rPr>
        <w:t>”. Non sono iperboli polemiche né critiche, per quanto dure, all’operato di un governo: di un governo si può e si deve poter discutere, e nessuno qui chiede il contrario. Qui siamo Su un altro piano. Negare a Israele perfino il diritto di chiamarsi Stato, ridurlo a “organizzazione terroristica“, e soprattutto cucirgli addosso l’immagine dell’assassino di bambini significa attingere ad un repertorio che la storia europea conosce fin troppo bene e che credevamo di esserci lasciati alle spalle.</w:t>
      </w:r>
    </w:p>
    <w:p>
      <w:pPr>
        <w:jc w:val="both"/>
      </w:pPr>
      <w:r>
        <w:rPr>
          <w:b w:val="0"/>
          <w:i w:val="0"/>
        </w:rPr>
        <w:t xml:space="preserve">Lo stesso post mostra bene il metodo. L’impiego di </w:t>
      </w:r>
      <w:r>
        <w:rPr>
          <w:b/>
          <w:i w:val="0"/>
        </w:rPr>
        <w:t>fosforo bianco</w:t>
      </w:r>
      <w:r>
        <w:rPr>
          <w:b w:val="0"/>
          <w:i w:val="0"/>
        </w:rPr>
        <w:t xml:space="preserve"> sulle abitazioni civili in Libano viene presentato come un fatto accertato, appoggiandosi a un “</w:t>
      </w:r>
      <w:r>
        <w:rPr>
          <w:b/>
          <w:i/>
        </w:rPr>
        <w:t>lo dice il New York Times</w:t>
      </w:r>
      <w:r>
        <w:rPr>
          <w:b w:val="0"/>
          <w:i w:val="0"/>
        </w:rPr>
        <w:t>” sbandierato come fosse una sentenza. Ma un articolo di giornale, per quanto autorevole, non è un verdetto. Non esistono pronunce di tribunali in materia, si tratta di accuse contestate, e le stesse autorità israeliane hanno respinto l’idea di aver colpito deliberatamente la popolazione civile. Prendere una notizia discussa, spacciarla per prova definitiva e su quella costruire la patente di “organizzazione terroristica” significa saltare a piè pari tutti i passaggi che separano un’ipotesi giornalistica da un fatto dimostrato. È un modo di argomentare che non onora chi lo pratica.</w:t>
      </w:r>
    </w:p>
    <w:p>
      <w:pPr>
        <w:jc w:val="both"/>
      </w:pPr>
      <w:r>
        <w:rPr>
          <w:b w:val="0"/>
          <w:i w:val="0"/>
        </w:rPr>
        <w:t>Chi vuole criticare le scelte di Gerusalemme ha a disposizione fatti, numeri, argomenti. Scegliere invece la demonizzazione di un intero popolo non aiuta nessuna causa, men che meno quella palestinese che a parole si dice di voler difendere. Serve solo ad avvelenare il dibattito e, in coda, a rendere meno sicura la vita degli ebrei anche dalle nostre parti.</w:t>
      </w:r>
    </w:p>
    <w:p>
      <w:pPr>
        <w:jc w:val="both"/>
      </w:pPr>
      <w:r>
        <w:rPr>
          <w:b w:val="0"/>
          <w:i w:val="0"/>
        </w:rPr>
        <w:t>Non chiediamo certo a “Radici Urbane” di rinunciare ad un ospite né di censurare alcuna voce. La censura, o le richieste di rinuncia, non fanno per nulla parte del nostro DNA e le lasciamo ad altri che troppo spesso agiscono illiberalmente. Chiediamo agli organizzatori, alle istituzioni che patrocinano il festival e al pubblico di non lasciar scivolare via queste parole come se fossero ordinaria retorica. Una città che mette la cultura al centro dovrebbe essere anche il luogo in cui certe formule vengono riconosciute per quello che sono, e nominate.</w:t>
      </w:r>
    </w:p>
    <w:p>
      <w:pPr>
        <w:jc w:val="both"/>
      </w:pPr>
      <w:r>
        <w:rPr>
          <w:b w:val="0"/>
          <w:i w:val="0"/>
        </w:rPr>
        <w:t>Proprio perché crediamo nel confronto e non nella chiusura ideologica, riterremmo inoltre positivo che future edizioni della manifestazione, se non già questa, possano ospitare anche voci israeliane o rappresentanti del mondo culturale e civile israeliano, così da garantire un dibattito realmente pluralista e non sbilanciato in una sola direzione narrativa.</w:t>
      </w:r>
    </w:p>
    <w:p>
      <w:pPr>
        <w:jc w:val="both"/>
      </w:pPr>
      <w:r>
        <w:rPr>
          <w:b w:val="0"/>
          <w:i w:val="0"/>
        </w:rPr>
        <w:t>L’Associazione Italia Israele di Alessandria continuerà a fare la propria parte, con la pacatezza e la fermezza di sempre.</w:t>
      </w:r>
    </w:p>
    <w:p>
      <w:pPr>
        <w:spacing w:before="240"/>
      </w:pPr>
      <w:r>
        <w:rPr>
          <w:color w:val="224774"/>
        </w:rPr>
        <w:t>https://www.italiaisraeleal.it/notizie/radici-urbane-e-le-parole-di-di-battista/</w:t>
      </w:r>
    </w:p>
    <w:p>
      <w:r>
        <w:rPr>
          <w:sz w:val="20"/>
        </w:rPr>
        <w:t>Contatti per la stampa: stampa@italiaisraeleal.it</w:t>
      </w:r>
    </w:p>
    <w:sectPr w:rsidR="00FC693F" w:rsidRPr="0006063C" w:rsidSect="00034616">
      <w:headerReference w:type="default" r:id="rId9"/>
      <w:footerReference w:type="default" r:id="rId10"/>
      <w:pgSz w:w="11906" w:h="16838"/>
      <w:pgMar w:top="1134"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6F76"/>
        <w:sz w:val="16"/>
      </w:rPr>
      <w:t>stampa@italiaisraeleal.it · www.italiaisraeleal.it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2520000" cy="889200"/>
          <wp:docPr id="1" name="Picture 1"/>
          <wp:cNvGraphicFramePr>
            <a:graphicFrameLocks noChangeAspect="1"/>
          </wp:cNvGraphicFramePr>
          <a:graphic>
            <a:graphicData uri="http://schemas.openxmlformats.org/drawingml/2006/picture">
              <pic:pic>
                <pic:nvPicPr>
                  <pic:cNvPr id="0" name="_logo-word.png"/>
                  <pic:cNvPicPr/>
                </pic:nvPicPr>
                <pic:blipFill>
                  <a:blip r:embed="rId1"/>
                  <a:stretch>
                    <a:fillRect/>
                  </a:stretch>
                </pic:blipFill>
                <pic:spPr>
                  <a:xfrm>
                    <a:off x="0" y="0"/>
                    <a:ext cx="2520000" cy="8892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Radici Urbane e le parole di Alessandro Di Battista</dc:title>
  <dc:subject>Comunicato stampa</dc:subject>
  <dc:creator>Associazione Italia Israele • Alessandria</dc:creator>
  <cp:keywords/>
  <dc:description>generated by python-docx</dc:description>
  <cp:lastModifiedBy/>
  <cp:revision>1</cp:revision>
  <dcterms:created xsi:type="dcterms:W3CDTF">2013-12-23T23:15:00Z</dcterms:created>
  <dcterms:modified xsi:type="dcterms:W3CDTF">2013-12-23T23:15:00Z</dcterms:modified>
  <cp:category/>
</cp:coreProperties>
</file>